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3E" w:rsidRPr="001B3606" w:rsidRDefault="001B3606" w:rsidP="00663E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</w:t>
      </w:r>
      <w:r w:rsidR="00663E3E" w:rsidRPr="001B3606">
        <w:rPr>
          <w:rFonts w:ascii="Times New Roman" w:hAnsi="Times New Roman" w:cs="Times New Roman"/>
          <w:b/>
          <w:sz w:val="40"/>
          <w:szCs w:val="40"/>
        </w:rPr>
        <w:t>юджетное учреждение</w:t>
      </w:r>
    </w:p>
    <w:p w:rsidR="00663E3E" w:rsidRPr="001B3606" w:rsidRDefault="00663E3E" w:rsidP="00663E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3606">
        <w:rPr>
          <w:rFonts w:ascii="Times New Roman" w:hAnsi="Times New Roman" w:cs="Times New Roman"/>
          <w:b/>
          <w:sz w:val="40"/>
          <w:szCs w:val="40"/>
        </w:rPr>
        <w:t>Ханты-Мансийского автономного округа – Югры</w:t>
      </w:r>
    </w:p>
    <w:p w:rsidR="00663E3E" w:rsidRPr="001B3606" w:rsidRDefault="00663E3E" w:rsidP="00663E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3606">
        <w:rPr>
          <w:rFonts w:ascii="Times New Roman" w:hAnsi="Times New Roman" w:cs="Times New Roman"/>
          <w:b/>
          <w:sz w:val="40"/>
          <w:szCs w:val="40"/>
        </w:rPr>
        <w:t>«Сургутский районный комплексный центр</w:t>
      </w:r>
    </w:p>
    <w:p w:rsidR="00663E3E" w:rsidRPr="001B3606" w:rsidRDefault="00663E3E" w:rsidP="00663E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3606">
        <w:rPr>
          <w:rFonts w:ascii="Times New Roman" w:hAnsi="Times New Roman" w:cs="Times New Roman"/>
          <w:b/>
          <w:sz w:val="40"/>
          <w:szCs w:val="40"/>
        </w:rPr>
        <w:t>социального обслуживания населения»</w:t>
      </w:r>
    </w:p>
    <w:p w:rsidR="00663E3E" w:rsidRPr="001B3606" w:rsidRDefault="001B3606" w:rsidP="00663E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</w:t>
      </w:r>
      <w:r w:rsidR="00663E3E" w:rsidRPr="001B3606">
        <w:rPr>
          <w:rFonts w:ascii="Times New Roman" w:hAnsi="Times New Roman" w:cs="Times New Roman"/>
          <w:b/>
          <w:sz w:val="40"/>
          <w:szCs w:val="40"/>
        </w:rPr>
        <w:t xml:space="preserve">илиал в </w:t>
      </w:r>
      <w:proofErr w:type="spellStart"/>
      <w:r w:rsidR="00663E3E" w:rsidRPr="001B3606">
        <w:rPr>
          <w:rFonts w:ascii="Times New Roman" w:hAnsi="Times New Roman" w:cs="Times New Roman"/>
          <w:b/>
          <w:sz w:val="40"/>
          <w:szCs w:val="40"/>
        </w:rPr>
        <w:t>г.п</w:t>
      </w:r>
      <w:proofErr w:type="spellEnd"/>
      <w:r w:rsidR="00663E3E" w:rsidRPr="001B3606">
        <w:rPr>
          <w:rFonts w:ascii="Times New Roman" w:hAnsi="Times New Roman" w:cs="Times New Roman"/>
          <w:b/>
          <w:sz w:val="40"/>
          <w:szCs w:val="40"/>
        </w:rPr>
        <w:t>. Федоровский</w:t>
      </w:r>
    </w:p>
    <w:p w:rsidR="00663E3E" w:rsidRPr="001B3606" w:rsidRDefault="00663E3E" w:rsidP="00663E3E">
      <w:pPr>
        <w:jc w:val="center"/>
        <w:rPr>
          <w:rFonts w:ascii="Times New Roman" w:hAnsi="Times New Roman" w:cs="Times New Roman"/>
          <w:sz w:val="40"/>
          <w:szCs w:val="40"/>
        </w:rPr>
      </w:pPr>
      <w:r w:rsidRPr="001B3606">
        <w:rPr>
          <w:rFonts w:ascii="Times New Roman" w:hAnsi="Times New Roman" w:cs="Times New Roman"/>
          <w:b/>
          <w:sz w:val="40"/>
          <w:szCs w:val="40"/>
        </w:rPr>
        <w:t>Материально – техническое оснащение</w:t>
      </w:r>
    </w:p>
    <w:p w:rsidR="00663E3E" w:rsidRPr="001B3606" w:rsidRDefault="00663E3E" w:rsidP="001B360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36"/>
          <w:szCs w:val="36"/>
        </w:rPr>
      </w:pPr>
      <w:r w:rsidRPr="001B3606">
        <w:rPr>
          <w:rFonts w:ascii="Times New Roman" w:hAnsi="Times New Roman" w:cs="Times New Roman"/>
          <w:sz w:val="36"/>
          <w:szCs w:val="36"/>
        </w:rPr>
        <w:t xml:space="preserve">Кабинет реабилитации </w:t>
      </w:r>
    </w:p>
    <w:p w:rsidR="00663E3E" w:rsidRPr="001B3606" w:rsidRDefault="00663E3E" w:rsidP="001B360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36"/>
          <w:szCs w:val="36"/>
        </w:rPr>
      </w:pPr>
      <w:r w:rsidRPr="001B3606">
        <w:rPr>
          <w:rFonts w:ascii="Times New Roman" w:hAnsi="Times New Roman" w:cs="Times New Roman"/>
          <w:sz w:val="36"/>
          <w:szCs w:val="36"/>
        </w:rPr>
        <w:t xml:space="preserve">Кабинет </w:t>
      </w:r>
      <w:proofErr w:type="spellStart"/>
      <w:r w:rsidRPr="001B3606">
        <w:rPr>
          <w:rFonts w:ascii="Times New Roman" w:hAnsi="Times New Roman" w:cs="Times New Roman"/>
          <w:sz w:val="36"/>
          <w:szCs w:val="36"/>
        </w:rPr>
        <w:t>физиолечения</w:t>
      </w:r>
      <w:proofErr w:type="spellEnd"/>
    </w:p>
    <w:p w:rsidR="00663E3E" w:rsidRPr="001B3606" w:rsidRDefault="00663E3E" w:rsidP="001B360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36"/>
          <w:szCs w:val="36"/>
        </w:rPr>
      </w:pPr>
      <w:r w:rsidRPr="001B3606">
        <w:rPr>
          <w:rFonts w:ascii="Times New Roman" w:hAnsi="Times New Roman" w:cs="Times New Roman"/>
          <w:sz w:val="36"/>
          <w:szCs w:val="36"/>
        </w:rPr>
        <w:t>Кабинет водолечения</w:t>
      </w:r>
    </w:p>
    <w:p w:rsidR="00663E3E" w:rsidRPr="001B3606" w:rsidRDefault="00663E3E" w:rsidP="001B360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36"/>
          <w:szCs w:val="36"/>
        </w:rPr>
      </w:pPr>
      <w:r w:rsidRPr="001B3606">
        <w:rPr>
          <w:rFonts w:ascii="Times New Roman" w:hAnsi="Times New Roman" w:cs="Times New Roman"/>
          <w:sz w:val="36"/>
          <w:szCs w:val="36"/>
        </w:rPr>
        <w:t>Сенсорная комната</w:t>
      </w:r>
    </w:p>
    <w:p w:rsidR="00663E3E" w:rsidRPr="001B3606" w:rsidRDefault="00663E3E" w:rsidP="001B360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36"/>
          <w:szCs w:val="36"/>
        </w:rPr>
      </w:pPr>
      <w:r w:rsidRPr="001B3606">
        <w:rPr>
          <w:rFonts w:ascii="Times New Roman" w:hAnsi="Times New Roman" w:cs="Times New Roman"/>
          <w:sz w:val="36"/>
          <w:szCs w:val="36"/>
        </w:rPr>
        <w:t>Комната психологической разгрузки (кабинет БОС)</w:t>
      </w:r>
    </w:p>
    <w:p w:rsidR="00663E3E" w:rsidRPr="001B3606" w:rsidRDefault="00663E3E" w:rsidP="001B360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36"/>
          <w:szCs w:val="36"/>
        </w:rPr>
      </w:pPr>
      <w:r w:rsidRPr="001B3606">
        <w:rPr>
          <w:rFonts w:ascii="Times New Roman" w:hAnsi="Times New Roman" w:cs="Times New Roman"/>
          <w:sz w:val="36"/>
          <w:szCs w:val="36"/>
        </w:rPr>
        <w:t>Массажный кабинет</w:t>
      </w:r>
    </w:p>
    <w:p w:rsidR="00663E3E" w:rsidRPr="001B3606" w:rsidRDefault="00663E3E" w:rsidP="001B360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36"/>
          <w:szCs w:val="36"/>
        </w:rPr>
      </w:pPr>
      <w:r w:rsidRPr="001B3606">
        <w:rPr>
          <w:rFonts w:ascii="Times New Roman" w:hAnsi="Times New Roman" w:cs="Times New Roman"/>
          <w:sz w:val="36"/>
          <w:szCs w:val="36"/>
        </w:rPr>
        <w:t>Актовый зал</w:t>
      </w:r>
    </w:p>
    <w:p w:rsidR="00663E3E" w:rsidRPr="001B3606" w:rsidRDefault="00663E3E" w:rsidP="001B360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36"/>
          <w:szCs w:val="36"/>
        </w:rPr>
      </w:pPr>
      <w:r w:rsidRPr="001B3606">
        <w:rPr>
          <w:rFonts w:ascii="Times New Roman" w:hAnsi="Times New Roman" w:cs="Times New Roman"/>
          <w:sz w:val="36"/>
          <w:szCs w:val="36"/>
        </w:rPr>
        <w:t>Зал для занятий адаптивной физической культурой</w:t>
      </w:r>
    </w:p>
    <w:p w:rsidR="00663E3E" w:rsidRPr="001B3606" w:rsidRDefault="00663E3E" w:rsidP="001B360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36"/>
          <w:szCs w:val="36"/>
        </w:rPr>
      </w:pPr>
      <w:r w:rsidRPr="001B3606">
        <w:rPr>
          <w:rFonts w:ascii="Times New Roman" w:hAnsi="Times New Roman" w:cs="Times New Roman"/>
          <w:sz w:val="36"/>
          <w:szCs w:val="36"/>
        </w:rPr>
        <w:t>Столовая (для получателей социальных услуг отделения – интернат)</w:t>
      </w:r>
    </w:p>
    <w:p w:rsidR="00663E3E" w:rsidRPr="001B3606" w:rsidRDefault="00663E3E" w:rsidP="001B360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36"/>
          <w:szCs w:val="36"/>
        </w:rPr>
      </w:pPr>
      <w:r w:rsidRPr="001B3606">
        <w:rPr>
          <w:rFonts w:ascii="Times New Roman" w:hAnsi="Times New Roman" w:cs="Times New Roman"/>
          <w:sz w:val="36"/>
          <w:szCs w:val="36"/>
        </w:rPr>
        <w:t>Кабинет трудовой реабилитации (творческая мастерская)</w:t>
      </w:r>
    </w:p>
    <w:p w:rsidR="00663E3E" w:rsidRPr="001B3606" w:rsidRDefault="00663E3E" w:rsidP="001B360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36"/>
          <w:szCs w:val="36"/>
        </w:rPr>
      </w:pPr>
      <w:r w:rsidRPr="001B3606">
        <w:rPr>
          <w:rFonts w:ascii="Times New Roman" w:hAnsi="Times New Roman" w:cs="Times New Roman"/>
          <w:sz w:val="36"/>
          <w:szCs w:val="36"/>
        </w:rPr>
        <w:t>Пункт проката технических средств реабилитации</w:t>
      </w:r>
    </w:p>
    <w:p w:rsidR="00663E3E" w:rsidRPr="001B3606" w:rsidRDefault="00663E3E" w:rsidP="001B360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36"/>
          <w:szCs w:val="36"/>
        </w:rPr>
      </w:pPr>
      <w:r w:rsidRPr="001B3606">
        <w:rPr>
          <w:rFonts w:ascii="Times New Roman" w:hAnsi="Times New Roman" w:cs="Times New Roman"/>
          <w:sz w:val="36"/>
          <w:szCs w:val="36"/>
        </w:rPr>
        <w:t>Кабинет для консультаций</w:t>
      </w:r>
    </w:p>
    <w:p w:rsidR="00663E3E" w:rsidRPr="001B3606" w:rsidRDefault="00663E3E" w:rsidP="001B360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36"/>
          <w:szCs w:val="36"/>
        </w:rPr>
      </w:pPr>
      <w:r w:rsidRPr="001B3606">
        <w:rPr>
          <w:rFonts w:ascii="Times New Roman" w:hAnsi="Times New Roman" w:cs="Times New Roman"/>
          <w:sz w:val="36"/>
          <w:szCs w:val="36"/>
        </w:rPr>
        <w:t>Комната отдыха</w:t>
      </w:r>
    </w:p>
    <w:p w:rsidR="00663E3E" w:rsidRPr="001B3606" w:rsidRDefault="00663E3E" w:rsidP="001B360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36"/>
          <w:szCs w:val="36"/>
        </w:rPr>
      </w:pPr>
      <w:r w:rsidRPr="001B3606">
        <w:rPr>
          <w:rFonts w:ascii="Times New Roman" w:hAnsi="Times New Roman" w:cs="Times New Roman"/>
          <w:sz w:val="36"/>
          <w:szCs w:val="36"/>
        </w:rPr>
        <w:t>Автотранспорт 3 единицы (в том числе оснащенный специальным подъемником для маломобильных граждан – 1)</w:t>
      </w:r>
    </w:p>
    <w:p w:rsidR="001B3606" w:rsidRDefault="001B3606" w:rsidP="001B3606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40"/>
          <w:szCs w:val="40"/>
        </w:rPr>
      </w:pPr>
    </w:p>
    <w:p w:rsidR="00A456F0" w:rsidRPr="001B3606" w:rsidRDefault="00A456F0" w:rsidP="001B3606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1B3606">
        <w:rPr>
          <w:rFonts w:ascii="Times New Roman" w:hAnsi="Times New Roman" w:cs="Times New Roman"/>
          <w:sz w:val="40"/>
          <w:szCs w:val="40"/>
        </w:rPr>
        <w:t>Все помещения оснащены необходимым оборудованием и мебелью</w:t>
      </w:r>
    </w:p>
    <w:p w:rsidR="00A456F0" w:rsidRPr="00A456F0" w:rsidRDefault="00A456F0" w:rsidP="00A456F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A456F0" w:rsidRPr="00A456F0" w:rsidSect="001B3606">
      <w:pgSz w:w="11906" w:h="16838"/>
      <w:pgMar w:top="1134" w:right="850" w:bottom="1134" w:left="993" w:header="708" w:footer="708" w:gutter="0"/>
      <w:pgBorders w:offsetFrom="page">
        <w:top w:val="single" w:sz="36" w:space="24" w:color="009900"/>
        <w:left w:val="single" w:sz="36" w:space="24" w:color="009900"/>
        <w:bottom w:val="single" w:sz="36" w:space="24" w:color="009900"/>
        <w:right w:val="single" w:sz="36" w:space="24" w:color="00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CC8"/>
    <w:multiLevelType w:val="hybridMultilevel"/>
    <w:tmpl w:val="E666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3E"/>
    <w:rsid w:val="001B3606"/>
    <w:rsid w:val="00663E3E"/>
    <w:rsid w:val="006C73B3"/>
    <w:rsid w:val="00A4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56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5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Специалист ОМО 1</cp:lastModifiedBy>
  <cp:revision>3</cp:revision>
  <cp:lastPrinted>2020-08-17T04:38:00Z</cp:lastPrinted>
  <dcterms:created xsi:type="dcterms:W3CDTF">2021-05-25T03:43:00Z</dcterms:created>
  <dcterms:modified xsi:type="dcterms:W3CDTF">2021-05-25T04:01:00Z</dcterms:modified>
</cp:coreProperties>
</file>