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D3" w:rsidRPr="00BD6ACD" w:rsidRDefault="005E22D3" w:rsidP="005E22D3">
      <w:pPr>
        <w:widowControl w:val="0"/>
        <w:autoSpaceDE w:val="0"/>
        <w:autoSpaceDN w:val="0"/>
        <w:adjustRightInd w:val="0"/>
        <w:ind w:firstLine="709"/>
        <w:jc w:val="right"/>
        <w:outlineLvl w:val="0"/>
        <w:rPr>
          <w:sz w:val="28"/>
          <w:szCs w:val="28"/>
        </w:rPr>
      </w:pPr>
      <w:r w:rsidRPr="00BD6ACD">
        <w:rPr>
          <w:sz w:val="28"/>
          <w:szCs w:val="28"/>
        </w:rPr>
        <w:t>«Приложение</w:t>
      </w:r>
    </w:p>
    <w:p w:rsidR="005E22D3" w:rsidRPr="00BD6ACD" w:rsidRDefault="005E22D3" w:rsidP="005E22D3">
      <w:pPr>
        <w:widowControl w:val="0"/>
        <w:autoSpaceDE w:val="0"/>
        <w:autoSpaceDN w:val="0"/>
        <w:adjustRightInd w:val="0"/>
        <w:ind w:firstLine="709"/>
        <w:jc w:val="right"/>
        <w:outlineLvl w:val="0"/>
        <w:rPr>
          <w:sz w:val="28"/>
          <w:szCs w:val="28"/>
        </w:rPr>
      </w:pPr>
      <w:proofErr w:type="gramStart"/>
      <w:r w:rsidRPr="00BD6ACD">
        <w:rPr>
          <w:sz w:val="28"/>
          <w:szCs w:val="28"/>
        </w:rPr>
        <w:t>к</w:t>
      </w:r>
      <w:proofErr w:type="gramEnd"/>
      <w:r w:rsidRPr="00BD6ACD">
        <w:rPr>
          <w:sz w:val="28"/>
          <w:szCs w:val="28"/>
        </w:rPr>
        <w:t xml:space="preserve"> постановлению Правительства</w:t>
      </w:r>
    </w:p>
    <w:p w:rsidR="005E22D3" w:rsidRPr="00BD6ACD" w:rsidRDefault="005E22D3" w:rsidP="005E22D3">
      <w:pPr>
        <w:widowControl w:val="0"/>
        <w:autoSpaceDE w:val="0"/>
        <w:autoSpaceDN w:val="0"/>
        <w:adjustRightInd w:val="0"/>
        <w:ind w:firstLine="709"/>
        <w:jc w:val="right"/>
        <w:rPr>
          <w:sz w:val="28"/>
          <w:szCs w:val="28"/>
        </w:rPr>
      </w:pPr>
      <w:r w:rsidRPr="00BD6ACD">
        <w:rPr>
          <w:sz w:val="28"/>
          <w:szCs w:val="28"/>
        </w:rPr>
        <w:t>Ханты-Мансийского</w:t>
      </w:r>
    </w:p>
    <w:p w:rsidR="005E22D3" w:rsidRPr="00BD6ACD" w:rsidRDefault="005E22D3" w:rsidP="005E22D3">
      <w:pPr>
        <w:widowControl w:val="0"/>
        <w:autoSpaceDE w:val="0"/>
        <w:autoSpaceDN w:val="0"/>
        <w:adjustRightInd w:val="0"/>
        <w:ind w:firstLine="709"/>
        <w:jc w:val="right"/>
        <w:rPr>
          <w:sz w:val="28"/>
          <w:szCs w:val="28"/>
        </w:rPr>
      </w:pPr>
      <w:proofErr w:type="gramStart"/>
      <w:r w:rsidRPr="00BD6ACD">
        <w:rPr>
          <w:sz w:val="28"/>
          <w:szCs w:val="28"/>
        </w:rPr>
        <w:t>автономного</w:t>
      </w:r>
      <w:proofErr w:type="gramEnd"/>
      <w:r w:rsidRPr="00BD6ACD">
        <w:rPr>
          <w:sz w:val="28"/>
          <w:szCs w:val="28"/>
        </w:rPr>
        <w:t xml:space="preserve"> округа – Югры</w:t>
      </w:r>
    </w:p>
    <w:p w:rsidR="005E22D3" w:rsidRPr="00BD6ACD" w:rsidRDefault="005E22D3" w:rsidP="005E22D3">
      <w:pPr>
        <w:widowControl w:val="0"/>
        <w:autoSpaceDE w:val="0"/>
        <w:autoSpaceDN w:val="0"/>
        <w:adjustRightInd w:val="0"/>
        <w:ind w:firstLine="709"/>
        <w:jc w:val="right"/>
        <w:rPr>
          <w:sz w:val="28"/>
          <w:szCs w:val="28"/>
        </w:rPr>
      </w:pPr>
      <w:proofErr w:type="gramStart"/>
      <w:r w:rsidRPr="00BD6ACD">
        <w:rPr>
          <w:sz w:val="28"/>
          <w:szCs w:val="28"/>
        </w:rPr>
        <w:t>от</w:t>
      </w:r>
      <w:proofErr w:type="gramEnd"/>
      <w:r w:rsidRPr="00BD6ACD">
        <w:rPr>
          <w:sz w:val="28"/>
          <w:szCs w:val="28"/>
        </w:rPr>
        <w:t xml:space="preserve"> 6 сентября 2014 года № 326-п</w:t>
      </w:r>
      <w:bookmarkStart w:id="0" w:name="Par28"/>
      <w:bookmarkEnd w:id="0"/>
    </w:p>
    <w:p w:rsidR="005E22D3" w:rsidRPr="00BD6ACD" w:rsidRDefault="005E22D3" w:rsidP="005E22D3">
      <w:pPr>
        <w:widowControl w:val="0"/>
        <w:autoSpaceDE w:val="0"/>
        <w:autoSpaceDN w:val="0"/>
        <w:adjustRightInd w:val="0"/>
        <w:ind w:firstLine="709"/>
        <w:rPr>
          <w:b/>
          <w:bCs/>
          <w:sz w:val="28"/>
          <w:szCs w:val="28"/>
        </w:rPr>
      </w:pPr>
    </w:p>
    <w:p w:rsidR="005E22D3" w:rsidRPr="00BD6ACD" w:rsidRDefault="005E22D3" w:rsidP="005E22D3">
      <w:pPr>
        <w:widowControl w:val="0"/>
        <w:autoSpaceDE w:val="0"/>
        <w:autoSpaceDN w:val="0"/>
        <w:adjustRightInd w:val="0"/>
        <w:jc w:val="center"/>
        <w:rPr>
          <w:bCs/>
          <w:sz w:val="28"/>
          <w:szCs w:val="28"/>
        </w:rPr>
      </w:pPr>
      <w:bookmarkStart w:id="1" w:name="_GoBack"/>
      <w:r w:rsidRPr="00BD6ACD">
        <w:rPr>
          <w:bCs/>
          <w:sz w:val="28"/>
          <w:szCs w:val="28"/>
        </w:rPr>
        <w:t>Порядок</w:t>
      </w:r>
    </w:p>
    <w:p w:rsidR="005E22D3" w:rsidRDefault="005E22D3" w:rsidP="005E22D3">
      <w:pPr>
        <w:widowControl w:val="0"/>
        <w:autoSpaceDE w:val="0"/>
        <w:autoSpaceDN w:val="0"/>
        <w:adjustRightInd w:val="0"/>
        <w:jc w:val="center"/>
        <w:rPr>
          <w:bCs/>
          <w:sz w:val="28"/>
          <w:szCs w:val="28"/>
        </w:rPr>
      </w:pPr>
      <w:proofErr w:type="gramStart"/>
      <w:r w:rsidRPr="00BD6ACD">
        <w:rPr>
          <w:bCs/>
          <w:sz w:val="28"/>
          <w:szCs w:val="28"/>
        </w:rPr>
        <w:t>предоставления</w:t>
      </w:r>
      <w:proofErr w:type="gramEnd"/>
      <w:r w:rsidRPr="00BD6ACD">
        <w:rPr>
          <w:bCs/>
          <w:sz w:val="28"/>
          <w:szCs w:val="28"/>
        </w:rPr>
        <w:t xml:space="preserve"> социальных услуг</w:t>
      </w:r>
      <w:bookmarkEnd w:id="1"/>
      <w:r w:rsidRPr="00BD6ACD">
        <w:rPr>
          <w:bCs/>
          <w:sz w:val="28"/>
          <w:szCs w:val="28"/>
        </w:rPr>
        <w:t xml:space="preserve"> поставщиками социальных услуг</w:t>
      </w:r>
    </w:p>
    <w:p w:rsidR="005E22D3" w:rsidRPr="00BD6ACD" w:rsidRDefault="005E22D3" w:rsidP="005E22D3">
      <w:pPr>
        <w:widowControl w:val="0"/>
        <w:autoSpaceDE w:val="0"/>
        <w:autoSpaceDN w:val="0"/>
        <w:adjustRightInd w:val="0"/>
        <w:jc w:val="center"/>
        <w:rPr>
          <w:bCs/>
          <w:sz w:val="28"/>
          <w:szCs w:val="28"/>
        </w:rPr>
      </w:pPr>
      <w:proofErr w:type="gramStart"/>
      <w:r w:rsidRPr="00BD6ACD">
        <w:rPr>
          <w:bCs/>
          <w:sz w:val="28"/>
          <w:szCs w:val="28"/>
        </w:rPr>
        <w:t>в</w:t>
      </w:r>
      <w:proofErr w:type="gramEnd"/>
      <w:r w:rsidRPr="00BD6ACD">
        <w:rPr>
          <w:bCs/>
          <w:sz w:val="28"/>
          <w:szCs w:val="28"/>
        </w:rPr>
        <w:t xml:space="preserve"> Ханты-Мансийском автономном округе – Югре</w:t>
      </w:r>
    </w:p>
    <w:p w:rsidR="005E22D3" w:rsidRPr="00BD6ACD" w:rsidRDefault="005E22D3" w:rsidP="005E22D3">
      <w:pPr>
        <w:widowControl w:val="0"/>
        <w:autoSpaceDE w:val="0"/>
        <w:autoSpaceDN w:val="0"/>
        <w:adjustRightInd w:val="0"/>
        <w:jc w:val="center"/>
        <w:rPr>
          <w:bCs/>
          <w:sz w:val="28"/>
          <w:szCs w:val="28"/>
        </w:rPr>
      </w:pPr>
      <w:r w:rsidRPr="00BD6ACD">
        <w:rPr>
          <w:bCs/>
          <w:sz w:val="28"/>
          <w:szCs w:val="28"/>
        </w:rPr>
        <w:t>(</w:t>
      </w:r>
      <w:proofErr w:type="gramStart"/>
      <w:r w:rsidRPr="00BD6ACD">
        <w:rPr>
          <w:bCs/>
          <w:sz w:val="28"/>
          <w:szCs w:val="28"/>
        </w:rPr>
        <w:t>далее</w:t>
      </w:r>
      <w:proofErr w:type="gramEnd"/>
      <w:r w:rsidRPr="00BD6ACD">
        <w:rPr>
          <w:bCs/>
          <w:sz w:val="28"/>
          <w:szCs w:val="28"/>
        </w:rPr>
        <w:t>–Порядок)</w:t>
      </w:r>
    </w:p>
    <w:p w:rsidR="005E22D3" w:rsidRPr="00BD6ACD" w:rsidRDefault="005E22D3" w:rsidP="005E22D3">
      <w:pPr>
        <w:widowControl w:val="0"/>
        <w:autoSpaceDE w:val="0"/>
        <w:autoSpaceDN w:val="0"/>
        <w:adjustRightInd w:val="0"/>
        <w:rPr>
          <w:sz w:val="28"/>
          <w:szCs w:val="28"/>
        </w:rPr>
      </w:pPr>
    </w:p>
    <w:p w:rsidR="005E22D3" w:rsidRPr="00BD6ACD" w:rsidRDefault="005E22D3" w:rsidP="005E22D3">
      <w:pPr>
        <w:widowControl w:val="0"/>
        <w:autoSpaceDE w:val="0"/>
        <w:autoSpaceDN w:val="0"/>
        <w:adjustRightInd w:val="0"/>
        <w:jc w:val="center"/>
        <w:rPr>
          <w:sz w:val="28"/>
          <w:szCs w:val="28"/>
        </w:rPr>
      </w:pPr>
      <w:smartTag w:uri="urn:schemas-microsoft-com:office:smarttags" w:element="place">
        <w:r w:rsidRPr="00BD6ACD">
          <w:rPr>
            <w:sz w:val="28"/>
            <w:szCs w:val="28"/>
            <w:lang w:val="en-US"/>
          </w:rPr>
          <w:t>I</w:t>
        </w:r>
        <w:r w:rsidRPr="00BD6ACD">
          <w:rPr>
            <w:sz w:val="28"/>
            <w:szCs w:val="28"/>
          </w:rPr>
          <w:t>.</w:t>
        </w:r>
      </w:smartTag>
      <w:r w:rsidRPr="00BD6ACD">
        <w:rPr>
          <w:sz w:val="28"/>
          <w:szCs w:val="28"/>
        </w:rPr>
        <w:t xml:space="preserve"> Общие положения</w:t>
      </w:r>
    </w:p>
    <w:p w:rsidR="005E22D3" w:rsidRPr="00BD6ACD" w:rsidRDefault="005E22D3" w:rsidP="005E22D3">
      <w:pPr>
        <w:widowControl w:val="0"/>
        <w:autoSpaceDE w:val="0"/>
        <w:autoSpaceDN w:val="0"/>
        <w:adjustRightInd w:val="0"/>
        <w:jc w:val="center"/>
        <w:rPr>
          <w:sz w:val="28"/>
          <w:szCs w:val="28"/>
        </w:rPr>
      </w:pPr>
    </w:p>
    <w:p w:rsidR="005E22D3" w:rsidRPr="00BD6ACD" w:rsidRDefault="005E22D3" w:rsidP="005E22D3">
      <w:pPr>
        <w:autoSpaceDE w:val="0"/>
        <w:autoSpaceDN w:val="0"/>
        <w:adjustRightInd w:val="0"/>
        <w:ind w:firstLine="709"/>
        <w:jc w:val="both"/>
        <w:rPr>
          <w:bCs/>
          <w:sz w:val="28"/>
          <w:szCs w:val="28"/>
        </w:rPr>
      </w:pPr>
      <w:r w:rsidRPr="00BD6ACD">
        <w:rPr>
          <w:sz w:val="28"/>
          <w:szCs w:val="28"/>
        </w:rPr>
        <w:t xml:space="preserve">1. </w:t>
      </w:r>
      <w:r w:rsidRPr="00BD6ACD">
        <w:rPr>
          <w:bCs/>
          <w:sz w:val="28"/>
          <w:szCs w:val="28"/>
        </w:rPr>
        <w:t>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2. Основные понятия, используемые в настоящем Порядке, применяются в том же значении, что и в Федеральном </w:t>
      </w:r>
      <w:hyperlink r:id="rId4" w:history="1">
        <w:r w:rsidRPr="00BD6ACD">
          <w:rPr>
            <w:sz w:val="28"/>
            <w:szCs w:val="28"/>
          </w:rPr>
          <w:t>законе</w:t>
        </w:r>
      </w:hyperlink>
      <w:r w:rsidRPr="00BD6ACD">
        <w:rPr>
          <w:sz w:val="28"/>
          <w:szCs w:val="28"/>
        </w:rPr>
        <w:t xml:space="preserve"> от 28 декабря 2013 года № 442-ФЗ «Об основах социального обслуживания граждан в Российской Федерации».</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В случае направления заявления почтой документы, указанные в разделе </w:t>
      </w:r>
      <w:r w:rsidRPr="00BD6ACD">
        <w:rPr>
          <w:sz w:val="28"/>
          <w:szCs w:val="28"/>
          <w:lang w:val="en-US"/>
        </w:rPr>
        <w:t>III</w:t>
      </w:r>
      <w:r w:rsidRPr="00BD6ACD">
        <w:rPr>
          <w:sz w:val="28"/>
          <w:szCs w:val="28"/>
        </w:rPr>
        <w:t xml:space="preserve"> настоящего Порядка, прилагаются в копиях, заверенных подписью гражданина или его законного представителя.</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 Управление:</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w:t>
      </w:r>
      <w:r w:rsidRPr="00BD6ACD">
        <w:rPr>
          <w:sz w:val="28"/>
          <w:szCs w:val="28"/>
        </w:rPr>
        <w:lastRenderedPageBreak/>
        <w:t>с составлением соответствующего акта, передает в Управление оба акта по формам, установленным Департаментом.</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5" w:tooltip="Федеральный закон от 28.12.2013 N 442-ФЗ (ред. от 21.07.2014) &quot;Об основах социального обслуживания граждан в Российской Федерации&quot;{КонсультантПлюс}" w:history="1">
        <w:r w:rsidRPr="00BD6ACD">
          <w:rPr>
            <w:sz w:val="28"/>
            <w:szCs w:val="28"/>
          </w:rPr>
          <w:t>статьей 15</w:t>
        </w:r>
      </w:hyperlink>
      <w:r w:rsidRPr="00BD6ACD">
        <w:rPr>
          <w:sz w:val="28"/>
          <w:szCs w:val="28"/>
        </w:rPr>
        <w:t xml:space="preserve"> Федерального закона от 28 декабря 2013 года № 442-ФЗ «Об основах социального обслуживания граждан в Российской Федерации» и (или) </w:t>
      </w:r>
      <w:hyperlink r:id="rId6" w:tooltip="Постановление Правительства Тюменской области от 11.09.2014 N 487-п (ред. от 15.12.2014) &quot;Об утверждении перечня иных обстоятельств, при наличии которых гражданин признается нуждающимся в социальном обслуживании&quot;{КонсультантПлюс}" w:history="1">
        <w:r w:rsidRPr="00BD6ACD">
          <w:rPr>
            <w:sz w:val="28"/>
            <w:szCs w:val="28"/>
          </w:rPr>
          <w:t>постановлением</w:t>
        </w:r>
      </w:hyperlink>
      <w:r w:rsidRPr="00BD6ACD">
        <w:rPr>
          <w:sz w:val="28"/>
          <w:szCs w:val="28"/>
        </w:rPr>
        <w:t xml:space="preserve"> Правительства Ханты-Мансийского автономного округа – Югры от 27 ноября 2014 года № 447-п «Об иных обстоятельствах, которые признаются ухудшающими или способными ухудшить условия жизнедеятельности граждан».</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5E22D3" w:rsidRPr="00BD6ACD" w:rsidRDefault="005E22D3" w:rsidP="005E22D3">
      <w:pPr>
        <w:autoSpaceDE w:val="0"/>
        <w:autoSpaceDN w:val="0"/>
        <w:adjustRightInd w:val="0"/>
        <w:ind w:firstLine="709"/>
        <w:jc w:val="both"/>
        <w:rPr>
          <w:sz w:val="28"/>
          <w:szCs w:val="28"/>
        </w:rPr>
      </w:pPr>
      <w:r w:rsidRPr="00BD6ACD">
        <w:rPr>
          <w:sz w:val="28"/>
          <w:szCs w:val="28"/>
        </w:rPr>
        <w:t>Получателям социальных услуг с учетом их индивидуальных потребностей предоставляются следующие виды социальных услуг:</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социально</w:t>
      </w:r>
      <w:proofErr w:type="gramEnd"/>
      <w:r w:rsidRPr="00BD6ACD">
        <w:rPr>
          <w:sz w:val="28"/>
          <w:szCs w:val="28"/>
        </w:rPr>
        <w:t>-бытовые;</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социально</w:t>
      </w:r>
      <w:proofErr w:type="gramEnd"/>
      <w:r w:rsidRPr="00BD6ACD">
        <w:rPr>
          <w:sz w:val="28"/>
          <w:szCs w:val="28"/>
        </w:rPr>
        <w:t>-медицинские;</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социально</w:t>
      </w:r>
      <w:proofErr w:type="gramEnd"/>
      <w:r w:rsidRPr="00BD6ACD">
        <w:rPr>
          <w:sz w:val="28"/>
          <w:szCs w:val="28"/>
        </w:rPr>
        <w:t>-психологические;</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социально</w:t>
      </w:r>
      <w:proofErr w:type="gramEnd"/>
      <w:r w:rsidRPr="00BD6ACD">
        <w:rPr>
          <w:sz w:val="28"/>
          <w:szCs w:val="28"/>
        </w:rPr>
        <w:t>-педагогические;</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социально</w:t>
      </w:r>
      <w:proofErr w:type="gramEnd"/>
      <w:r w:rsidRPr="00BD6ACD">
        <w:rPr>
          <w:sz w:val="28"/>
          <w:szCs w:val="28"/>
        </w:rPr>
        <w:t>-трудовые;</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социально</w:t>
      </w:r>
      <w:proofErr w:type="gramEnd"/>
      <w:r w:rsidRPr="00BD6ACD">
        <w:rPr>
          <w:sz w:val="28"/>
          <w:szCs w:val="28"/>
        </w:rPr>
        <w:t>-правовые;</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услуги</w:t>
      </w:r>
      <w:proofErr w:type="gramEnd"/>
      <w:r w:rsidRPr="00BD6ACD">
        <w:rPr>
          <w:sz w:val="28"/>
          <w:szCs w:val="28"/>
        </w:rPr>
        <w:t xml:space="preserve">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срочные</w:t>
      </w:r>
      <w:proofErr w:type="gramEnd"/>
      <w:r w:rsidRPr="00BD6ACD">
        <w:rPr>
          <w:sz w:val="28"/>
          <w:szCs w:val="28"/>
        </w:rPr>
        <w:t xml:space="preserve"> социальные услуги.</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8. В индивидуальной программе указываются форма социального </w:t>
      </w:r>
      <w:r w:rsidRPr="00BD6ACD">
        <w:rPr>
          <w:sz w:val="28"/>
          <w:szCs w:val="28"/>
        </w:rPr>
        <w:lastRenderedPageBreak/>
        <w:t>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7" w:tooltip="Федеральный закон от 28.12.2013 N 442-ФЗ (ред. от 21.07.2014) &quot;Об основах социального обслуживания граждан в Российской Федерации&quot;{КонсультантПлюс}" w:history="1">
        <w:r w:rsidRPr="00BD6ACD">
          <w:rPr>
            <w:rFonts w:ascii="Times New Roman" w:hAnsi="Times New Roman" w:cs="Times New Roman"/>
            <w:sz w:val="28"/>
            <w:szCs w:val="28"/>
          </w:rPr>
          <w:t>законом</w:t>
        </w:r>
      </w:hyperlink>
      <w:r w:rsidRPr="00BD6ACD">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 и настоящим Порядком.</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5E22D3" w:rsidRPr="00BD6ACD" w:rsidRDefault="005E22D3" w:rsidP="005E22D3">
      <w:pPr>
        <w:suppressAutoHyphens/>
        <w:autoSpaceDE w:val="0"/>
        <w:autoSpaceDN w:val="0"/>
        <w:adjustRightInd w:val="0"/>
        <w:ind w:firstLine="709"/>
        <w:jc w:val="both"/>
        <w:rPr>
          <w:sz w:val="28"/>
          <w:szCs w:val="28"/>
        </w:rPr>
      </w:pPr>
      <w:r w:rsidRPr="00BD6ACD">
        <w:rPr>
          <w:sz w:val="28"/>
          <w:szCs w:val="28"/>
        </w:rPr>
        <w:t>13. Социальные услуги предоставляются в соответствии с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w:t>
      </w:r>
      <w:r>
        <w:rPr>
          <w:sz w:val="28"/>
          <w:szCs w:val="28"/>
        </w:rPr>
        <w:t xml:space="preserve">Мансийском автономном </w:t>
      </w:r>
      <w:r w:rsidRPr="00BD6ACD">
        <w:rPr>
          <w:sz w:val="28"/>
          <w:szCs w:val="28"/>
        </w:rPr>
        <w:t xml:space="preserve">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w:t>
      </w:r>
      <w:proofErr w:type="spellStart"/>
      <w:r w:rsidRPr="00BD6ACD">
        <w:rPr>
          <w:sz w:val="28"/>
          <w:szCs w:val="28"/>
        </w:rPr>
        <w:t>прилагающимися</w:t>
      </w:r>
      <w:proofErr w:type="spellEnd"/>
      <w:r w:rsidRPr="00BD6ACD">
        <w:rPr>
          <w:sz w:val="28"/>
          <w:szCs w:val="28"/>
        </w:rPr>
        <w:t xml:space="preserve"> к настоящему Порядку (приложения 1</w:t>
      </w:r>
      <w:r>
        <w:rPr>
          <w:sz w:val="28"/>
          <w:szCs w:val="28"/>
        </w:rPr>
        <w:t xml:space="preserve"> </w:t>
      </w:r>
      <w:r w:rsidRPr="00BD6ACD">
        <w:rPr>
          <w:sz w:val="28"/>
          <w:szCs w:val="28"/>
        </w:rPr>
        <w:t>-</w:t>
      </w:r>
      <w:r>
        <w:rPr>
          <w:sz w:val="28"/>
          <w:szCs w:val="28"/>
        </w:rPr>
        <w:t xml:space="preserve"> </w:t>
      </w:r>
      <w:r w:rsidRPr="00BD6ACD">
        <w:rPr>
          <w:sz w:val="28"/>
          <w:szCs w:val="28"/>
        </w:rPr>
        <w:t xml:space="preserve">4), либо сверх установленных объемов посредством предоставления дополнительных социальных услуг. </w:t>
      </w:r>
    </w:p>
    <w:p w:rsidR="005E22D3" w:rsidRPr="00BD6ACD" w:rsidRDefault="005E22D3" w:rsidP="005E22D3">
      <w:pPr>
        <w:suppressAutoHyphens/>
        <w:autoSpaceDE w:val="0"/>
        <w:autoSpaceDN w:val="0"/>
        <w:adjustRightInd w:val="0"/>
        <w:ind w:firstLine="709"/>
        <w:jc w:val="both"/>
        <w:rPr>
          <w:sz w:val="28"/>
          <w:szCs w:val="28"/>
        </w:rPr>
      </w:pPr>
      <w:r w:rsidRPr="00BD6ACD">
        <w:rPr>
          <w:sz w:val="28"/>
          <w:szCs w:val="28"/>
        </w:rPr>
        <w:t xml:space="preserve">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 </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 xml:space="preserve">16. Для предоставления социальных услуг гражданин, признанный </w:t>
      </w:r>
      <w:r w:rsidRPr="00BD6ACD">
        <w:rPr>
          <w:rFonts w:ascii="Times New Roman" w:hAnsi="Times New Roman" w:cs="Times New Roman"/>
          <w:sz w:val="28"/>
          <w:szCs w:val="28"/>
        </w:rPr>
        <w:lastRenderedPageBreak/>
        <w:t xml:space="preserve">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8" w:tooltip="Приказ Минтруда России от 28.03.2014 N 159н &quot;Об утверждении формы заявления о предоставлении социальных услуг&quot; (Зарегистрировано в Минюсте России 26.05.2014 N 32430){КонсультантПлюс}" w:history="1">
        <w:r w:rsidRPr="00BD6ACD">
          <w:rPr>
            <w:rFonts w:ascii="Times New Roman" w:hAnsi="Times New Roman" w:cs="Times New Roman"/>
            <w:sz w:val="28"/>
            <w:szCs w:val="28"/>
          </w:rPr>
          <w:t>форме</w:t>
        </w:r>
      </w:hyperlink>
      <w:r w:rsidRPr="00BD6ACD">
        <w:rPr>
          <w:rFonts w:ascii="Times New Roman" w:hAnsi="Times New Roman" w:cs="Times New Roman"/>
          <w:sz w:val="28"/>
          <w:szCs w:val="28"/>
        </w:rPr>
        <w:t>, утвержденной приказом Министерства труда и социальной защиты Российской Федерации от 28 марта 2014 года № 159н «Об</w:t>
      </w:r>
      <w:r>
        <w:rPr>
          <w:rFonts w:ascii="Times New Roman" w:hAnsi="Times New Roman" w:cs="Times New Roman"/>
          <w:sz w:val="28"/>
          <w:szCs w:val="28"/>
        </w:rPr>
        <w:t> </w:t>
      </w:r>
      <w:r w:rsidRPr="00BD6ACD">
        <w:rPr>
          <w:rFonts w:ascii="Times New Roman" w:hAnsi="Times New Roman" w:cs="Times New Roman"/>
          <w:sz w:val="28"/>
          <w:szCs w:val="28"/>
        </w:rPr>
        <w:t>утверждении формы заявления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18. Социальные услуги предоставляются гражданам, признанным нуждающимся в социальном обслуживании, за плату, частичную плату или бесплатно. </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9" w:tooltip="Постановление Правительства Тюменской области от 02.10.2014 N 507-п &quot;Об утверждении размера платы за предоставление социальных услуг в Тюменской области и порядка ее взимания&quot; (вместе с &quot;Порядком взимания платы за предоставление социальных услуг, входящих в ут" w:history="1">
        <w:r w:rsidRPr="00BD6ACD">
          <w:rPr>
            <w:rFonts w:ascii="Times New Roman" w:hAnsi="Times New Roman" w:cs="Times New Roman"/>
            <w:sz w:val="28"/>
            <w:szCs w:val="28"/>
          </w:rPr>
          <w:t>постановлением</w:t>
        </w:r>
      </w:hyperlink>
      <w:r w:rsidRPr="00BD6ACD">
        <w:rPr>
          <w:rFonts w:ascii="Times New Roman" w:hAnsi="Times New Roman" w:cs="Times New Roman"/>
          <w:sz w:val="28"/>
          <w:szCs w:val="28"/>
        </w:rPr>
        <w:t xml:space="preserve"> Правительства Ханты-Мансийского автономного округа – Югры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 </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10" w:tooltip="Постановление Правительства РФ от 18.10.2014 N 1075 &quot;Об утверждении Правил определения среднедушевого дохода для предоставления социальных услуг бесплатно&quot;{КонсультантПлюс}" w:history="1">
        <w:r w:rsidRPr="00BD6ACD">
          <w:rPr>
            <w:rFonts w:ascii="Times New Roman" w:hAnsi="Times New Roman" w:cs="Times New Roman"/>
            <w:sz w:val="28"/>
            <w:szCs w:val="28"/>
          </w:rPr>
          <w:t>постановлением</w:t>
        </w:r>
      </w:hyperlink>
      <w:r w:rsidRPr="00BD6ACD">
        <w:rPr>
          <w:rFonts w:ascii="Times New Roman" w:hAnsi="Times New Roman" w:cs="Times New Roman"/>
          <w:sz w:val="28"/>
          <w:szCs w:val="28"/>
        </w:rPr>
        <w:t xml:space="preserve"> Правительства Российской Федерации от 18 октября 2014</w:t>
      </w:r>
      <w:r>
        <w:rPr>
          <w:rFonts w:ascii="Times New Roman" w:hAnsi="Times New Roman" w:cs="Times New Roman"/>
          <w:sz w:val="28"/>
          <w:szCs w:val="28"/>
        </w:rPr>
        <w:t> </w:t>
      </w:r>
      <w:r w:rsidRPr="00BD6ACD">
        <w:rPr>
          <w:rFonts w:ascii="Times New Roman" w:hAnsi="Times New Roman" w:cs="Times New Roman"/>
          <w:sz w:val="28"/>
          <w:szCs w:val="28"/>
        </w:rPr>
        <w:t>года № 1075 «Об утверждении Правил определения среднедушевого дохода для предоставления социальных услуг бесплатно».</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w:t>
      </w:r>
      <w:r w:rsidRPr="00BD6ACD">
        <w:rPr>
          <w:sz w:val="28"/>
          <w:szCs w:val="28"/>
        </w:rPr>
        <w:lastRenderedPageBreak/>
        <w:t>оказания в случае, если они предоставляются за полную или частичную плату.</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5E22D3" w:rsidRPr="00BD6ACD" w:rsidRDefault="005E22D3" w:rsidP="005E22D3">
      <w:pPr>
        <w:widowControl w:val="0"/>
        <w:autoSpaceDE w:val="0"/>
        <w:autoSpaceDN w:val="0"/>
        <w:adjustRightInd w:val="0"/>
        <w:ind w:firstLine="709"/>
        <w:jc w:val="both"/>
        <w:rPr>
          <w:sz w:val="28"/>
          <w:szCs w:val="28"/>
        </w:rPr>
      </w:pPr>
    </w:p>
    <w:p w:rsidR="005E22D3" w:rsidRPr="00BD6ACD" w:rsidRDefault="005E22D3" w:rsidP="005E22D3">
      <w:pPr>
        <w:widowControl w:val="0"/>
        <w:autoSpaceDE w:val="0"/>
        <w:autoSpaceDN w:val="0"/>
        <w:adjustRightInd w:val="0"/>
        <w:ind w:firstLine="709"/>
        <w:jc w:val="center"/>
        <w:rPr>
          <w:sz w:val="28"/>
          <w:szCs w:val="28"/>
        </w:rPr>
      </w:pPr>
      <w:r w:rsidRPr="00BD6ACD">
        <w:rPr>
          <w:sz w:val="28"/>
          <w:szCs w:val="28"/>
          <w:lang w:val="en-US"/>
        </w:rPr>
        <w:t>II</w:t>
      </w:r>
      <w:r w:rsidRPr="00BD6ACD">
        <w:rPr>
          <w:sz w:val="28"/>
          <w:szCs w:val="28"/>
        </w:rPr>
        <w:t>. Требования к деятельности поставщиков социальных услуг</w:t>
      </w:r>
    </w:p>
    <w:p w:rsidR="005E22D3" w:rsidRPr="00BD6ACD" w:rsidRDefault="005E22D3" w:rsidP="005E22D3">
      <w:pPr>
        <w:widowControl w:val="0"/>
        <w:autoSpaceDE w:val="0"/>
        <w:autoSpaceDN w:val="0"/>
        <w:adjustRightInd w:val="0"/>
        <w:ind w:firstLine="709"/>
        <w:jc w:val="center"/>
        <w:rPr>
          <w:sz w:val="28"/>
          <w:szCs w:val="28"/>
        </w:rPr>
      </w:pP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31. Условия размещения поставщика социальных услуг, оснащения приборами и оборудованием:</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размещение</w:t>
      </w:r>
      <w:proofErr w:type="gramEnd"/>
      <w:r w:rsidRPr="00BD6ACD">
        <w:rPr>
          <w:rFonts w:ascii="Times New Roman" w:hAnsi="Times New Roman" w:cs="Times New Roman"/>
          <w:sz w:val="28"/>
          <w:szCs w:val="28"/>
        </w:rPr>
        <w:t xml:space="preserve">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lastRenderedPageBreak/>
        <w:t>по</w:t>
      </w:r>
      <w:proofErr w:type="gramEnd"/>
      <w:r w:rsidRPr="00BD6ACD">
        <w:rPr>
          <w:rFonts w:ascii="Times New Roman" w:hAnsi="Times New Roman" w:cs="Times New Roman"/>
          <w:sz w:val="28"/>
          <w:szCs w:val="28"/>
        </w:rPr>
        <w:t xml:space="preserve">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площадь</w:t>
      </w:r>
      <w:proofErr w:type="gramEnd"/>
      <w:r w:rsidRPr="00BD6ACD">
        <w:rPr>
          <w:rFonts w:ascii="Times New Roman" w:hAnsi="Times New Roman" w:cs="Times New Roman"/>
          <w:sz w:val="28"/>
          <w:szCs w:val="28"/>
        </w:rPr>
        <w:t xml:space="preserve"> жилых помещений должна соответствовать утвержденным нормативам; </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оснащение</w:t>
      </w:r>
      <w:proofErr w:type="gramEnd"/>
      <w:r w:rsidRPr="00BD6ACD">
        <w:rPr>
          <w:rFonts w:ascii="Times New Roman" w:hAnsi="Times New Roman" w:cs="Times New Roman"/>
          <w:sz w:val="28"/>
          <w:szCs w:val="28"/>
        </w:rPr>
        <w:t xml:space="preserve">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32. Укомплектованность поставщика социальных услуг специалистами и их квалификация:</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необходимое</w:t>
      </w:r>
      <w:proofErr w:type="gramEnd"/>
      <w:r w:rsidRPr="00BD6ACD">
        <w:rPr>
          <w:rFonts w:ascii="Times New Roman" w:hAnsi="Times New Roman" w:cs="Times New Roman"/>
          <w:sz w:val="28"/>
          <w:szCs w:val="28"/>
        </w:rPr>
        <w:t xml:space="preserve">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четкое</w:t>
      </w:r>
      <w:proofErr w:type="gramEnd"/>
      <w:r w:rsidRPr="00BD6ACD">
        <w:rPr>
          <w:rFonts w:ascii="Times New Roman" w:hAnsi="Times New Roman" w:cs="Times New Roman"/>
          <w:sz w:val="28"/>
          <w:szCs w:val="28"/>
        </w:rPr>
        <w:t xml:space="preserve">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33. Оценка качества предоставления социальных услуг осуществляется поставщиками социальных услуг на основании следующих критериев:</w:t>
      </w:r>
    </w:p>
    <w:p w:rsidR="005E22D3" w:rsidRPr="00BD6ACD" w:rsidRDefault="005E22D3" w:rsidP="005E22D3">
      <w:pPr>
        <w:pStyle w:val="ConsPlusNormal"/>
        <w:jc w:val="both"/>
        <w:rPr>
          <w:rFonts w:ascii="Times New Roman" w:hAnsi="Times New Roman" w:cs="Times New Roman"/>
          <w:sz w:val="28"/>
          <w:szCs w:val="28"/>
        </w:rPr>
      </w:pPr>
      <w:proofErr w:type="gramStart"/>
      <w:r w:rsidRPr="00BD6ACD">
        <w:rPr>
          <w:rFonts w:ascii="Times New Roman" w:hAnsi="Times New Roman" w:cs="Times New Roman"/>
          <w:sz w:val="28"/>
          <w:szCs w:val="28"/>
        </w:rPr>
        <w:t>полнота</w:t>
      </w:r>
      <w:proofErr w:type="gramEnd"/>
      <w:r w:rsidRPr="00BD6ACD">
        <w:rPr>
          <w:rFonts w:ascii="Times New Roman" w:hAnsi="Times New Roman" w:cs="Times New Roman"/>
          <w:sz w:val="28"/>
          <w:szCs w:val="28"/>
        </w:rPr>
        <w:t xml:space="preserve"> предоставления социальной услуги в соответствии с требованиями стандарта соответствующей социальной услуги и ее своевременность;</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 xml:space="preserve">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w:t>
      </w:r>
      <w:r w:rsidRPr="00BD6ACD">
        <w:rPr>
          <w:rFonts w:ascii="Times New Roman" w:hAnsi="Times New Roman" w:cs="Times New Roman"/>
          <w:sz w:val="28"/>
          <w:szCs w:val="28"/>
        </w:rPr>
        <w:lastRenderedPageBreak/>
        <w:t>путем проведения опросов получателей социальных услуг).</w:t>
      </w:r>
    </w:p>
    <w:p w:rsidR="005E22D3" w:rsidRPr="00BD6ACD" w:rsidRDefault="005E22D3" w:rsidP="005E22D3">
      <w:pPr>
        <w:pStyle w:val="ConsPlusNormal"/>
        <w:ind w:firstLine="709"/>
        <w:jc w:val="both"/>
        <w:rPr>
          <w:rFonts w:ascii="Times New Roman" w:hAnsi="Times New Roman" w:cs="Times New Roman"/>
          <w:sz w:val="28"/>
          <w:szCs w:val="28"/>
        </w:rPr>
      </w:pPr>
    </w:p>
    <w:p w:rsidR="005E22D3" w:rsidRDefault="005E22D3" w:rsidP="005E22D3">
      <w:pPr>
        <w:pStyle w:val="ConsPlusNormal"/>
        <w:jc w:val="center"/>
        <w:rPr>
          <w:rFonts w:ascii="Times New Roman" w:hAnsi="Times New Roman" w:cs="Times New Roman"/>
          <w:bCs/>
          <w:sz w:val="28"/>
          <w:szCs w:val="28"/>
        </w:rPr>
      </w:pPr>
      <w:r w:rsidRPr="00BD6ACD">
        <w:rPr>
          <w:rFonts w:ascii="Times New Roman" w:hAnsi="Times New Roman" w:cs="Times New Roman"/>
          <w:bCs/>
          <w:sz w:val="28"/>
          <w:szCs w:val="28"/>
          <w:lang w:val="en-US"/>
        </w:rPr>
        <w:t>III</w:t>
      </w:r>
      <w:r w:rsidRPr="00BD6ACD">
        <w:rPr>
          <w:rFonts w:ascii="Times New Roman" w:hAnsi="Times New Roman" w:cs="Times New Roman"/>
          <w:bCs/>
          <w:sz w:val="28"/>
          <w:szCs w:val="28"/>
        </w:rPr>
        <w:t xml:space="preserve">. Перечень документов, необходимых для предоставления </w:t>
      </w:r>
    </w:p>
    <w:p w:rsidR="005E22D3" w:rsidRDefault="005E22D3" w:rsidP="005E22D3">
      <w:pPr>
        <w:pStyle w:val="ConsPlusNormal"/>
        <w:jc w:val="center"/>
        <w:rPr>
          <w:rFonts w:ascii="Times New Roman" w:hAnsi="Times New Roman" w:cs="Times New Roman"/>
          <w:bCs/>
          <w:sz w:val="28"/>
          <w:szCs w:val="28"/>
        </w:rPr>
      </w:pPr>
      <w:proofErr w:type="gramStart"/>
      <w:r w:rsidRPr="00BD6ACD">
        <w:rPr>
          <w:rFonts w:ascii="Times New Roman" w:hAnsi="Times New Roman" w:cs="Times New Roman"/>
          <w:bCs/>
          <w:sz w:val="28"/>
          <w:szCs w:val="28"/>
        </w:rPr>
        <w:t>социальной</w:t>
      </w:r>
      <w:proofErr w:type="gramEnd"/>
      <w:r w:rsidRPr="00BD6ACD">
        <w:rPr>
          <w:rFonts w:ascii="Times New Roman" w:hAnsi="Times New Roman" w:cs="Times New Roman"/>
          <w:bCs/>
          <w:sz w:val="28"/>
          <w:szCs w:val="28"/>
        </w:rPr>
        <w:t xml:space="preserve">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w:t>
      </w:r>
    </w:p>
    <w:p w:rsidR="005E22D3" w:rsidRPr="00BD6ACD" w:rsidRDefault="005E22D3" w:rsidP="005E22D3">
      <w:pPr>
        <w:pStyle w:val="ConsPlusNormal"/>
        <w:jc w:val="center"/>
        <w:rPr>
          <w:rFonts w:ascii="Times New Roman" w:hAnsi="Times New Roman" w:cs="Times New Roman"/>
          <w:bCs/>
          <w:sz w:val="28"/>
          <w:szCs w:val="28"/>
        </w:rPr>
      </w:pPr>
      <w:proofErr w:type="gramStart"/>
      <w:r w:rsidRPr="00BD6ACD">
        <w:rPr>
          <w:rFonts w:ascii="Times New Roman" w:hAnsi="Times New Roman" w:cs="Times New Roman"/>
          <w:bCs/>
          <w:sz w:val="28"/>
          <w:szCs w:val="28"/>
        </w:rPr>
        <w:t>по</w:t>
      </w:r>
      <w:proofErr w:type="gramEnd"/>
      <w:r w:rsidRPr="00BD6ACD">
        <w:rPr>
          <w:rFonts w:ascii="Times New Roman" w:hAnsi="Times New Roman" w:cs="Times New Roman"/>
          <w:bCs/>
          <w:sz w:val="28"/>
          <w:szCs w:val="28"/>
        </w:rPr>
        <w:t xml:space="preserve"> собственной инициативе</w:t>
      </w:r>
    </w:p>
    <w:p w:rsidR="005E22D3" w:rsidRPr="00BD6ACD" w:rsidRDefault="005E22D3" w:rsidP="005E22D3">
      <w:pPr>
        <w:pStyle w:val="ConsPlusNormal"/>
        <w:ind w:firstLine="709"/>
        <w:jc w:val="center"/>
        <w:rPr>
          <w:rFonts w:ascii="Times New Roman" w:hAnsi="Times New Roman" w:cs="Times New Roman"/>
          <w:bCs/>
          <w:sz w:val="28"/>
          <w:szCs w:val="28"/>
        </w:rPr>
      </w:pPr>
    </w:p>
    <w:p w:rsidR="005E22D3" w:rsidRPr="00BD6ACD" w:rsidRDefault="005E22D3" w:rsidP="005E22D3">
      <w:pPr>
        <w:autoSpaceDE w:val="0"/>
        <w:autoSpaceDN w:val="0"/>
        <w:adjustRightInd w:val="0"/>
        <w:ind w:firstLine="709"/>
        <w:jc w:val="both"/>
        <w:rPr>
          <w:sz w:val="28"/>
          <w:szCs w:val="28"/>
        </w:rPr>
      </w:pPr>
      <w:r w:rsidRPr="00BD6ACD">
        <w:rPr>
          <w:sz w:val="28"/>
          <w:szCs w:val="28"/>
        </w:rP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заявление</w:t>
      </w:r>
      <w:proofErr w:type="gramEnd"/>
      <w:r w:rsidRPr="00BD6ACD">
        <w:rPr>
          <w:sz w:val="28"/>
          <w:szCs w:val="28"/>
        </w:rPr>
        <w:t xml:space="preserve">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личность гражданина (документы, удостоверяющие личность и полномочия законного представителя);</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заключение</w:t>
      </w:r>
      <w:proofErr w:type="gramEnd"/>
      <w:r w:rsidRPr="00BD6ACD">
        <w:rPr>
          <w:sz w:val="28"/>
          <w:szCs w:val="28"/>
        </w:rPr>
        <w:t xml:space="preserve">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справка</w:t>
      </w:r>
      <w:proofErr w:type="gramEnd"/>
      <w:r w:rsidRPr="00BD6ACD">
        <w:rPr>
          <w:sz w:val="28"/>
          <w:szCs w:val="28"/>
        </w:rPr>
        <w:t>,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w:t>
      </w:r>
      <w:r>
        <w:rPr>
          <w:rFonts w:ascii="Times New Roman" w:hAnsi="Times New Roman" w:cs="Times New Roman"/>
          <w:sz w:val="28"/>
          <w:szCs w:val="28"/>
        </w:rPr>
        <w:t> </w:t>
      </w:r>
      <w:r w:rsidRPr="00BD6ACD">
        <w:rPr>
          <w:rFonts w:ascii="Times New Roman" w:hAnsi="Times New Roman" w:cs="Times New Roman"/>
          <w:sz w:val="28"/>
          <w:szCs w:val="28"/>
        </w:rPr>
        <w:t>прилагаются в случае подачи заявления:</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несовершеннолетними</w:t>
      </w:r>
      <w:proofErr w:type="gramEnd"/>
      <w:r w:rsidRPr="00BD6ACD">
        <w:rPr>
          <w:rFonts w:ascii="Times New Roman" w:hAnsi="Times New Roman" w:cs="Times New Roman"/>
          <w:sz w:val="28"/>
          <w:szCs w:val="28"/>
        </w:rPr>
        <w:t xml:space="preserve">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 </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инвалидами</w:t>
      </w:r>
      <w:proofErr w:type="gramEnd"/>
      <w:r w:rsidRPr="00BD6ACD">
        <w:rPr>
          <w:sz w:val="28"/>
          <w:szCs w:val="28"/>
        </w:rPr>
        <w:t xml:space="preserve"> и ветеранами Великой Отечественной войны;</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инвалидами</w:t>
      </w:r>
      <w:proofErr w:type="gramEnd"/>
      <w:r w:rsidRPr="00BD6ACD">
        <w:rPr>
          <w:sz w:val="28"/>
          <w:szCs w:val="28"/>
        </w:rPr>
        <w:t xml:space="preserve"> боевых действий;</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членами</w:t>
      </w:r>
      <w:proofErr w:type="gramEnd"/>
      <w:r w:rsidRPr="00BD6ACD">
        <w:rPr>
          <w:sz w:val="28"/>
          <w:szCs w:val="28"/>
        </w:rPr>
        <w:t xml:space="preserve"> семей погибших (умерших) инвалидов и ветеранов Великой Отечественной войны, инвалидов боевых действий;</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бывшими</w:t>
      </w:r>
      <w:proofErr w:type="gramEnd"/>
      <w:r w:rsidRPr="00BD6ACD">
        <w:rPr>
          <w:sz w:val="28"/>
          <w:szCs w:val="28"/>
        </w:rPr>
        <w:t xml:space="preserve">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лицами</w:t>
      </w:r>
      <w:proofErr w:type="gramEnd"/>
      <w:r w:rsidRPr="00BD6ACD">
        <w:rPr>
          <w:sz w:val="28"/>
          <w:szCs w:val="28"/>
        </w:rPr>
        <w:t>, пострадавшими в результате чрезвычайных ситуаций, вооруженных межнациональных (межэтнических) конфликтов.</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35. В перечень документов, представляемых гражданином, необходимых для оказания социальной услуги в полустационарной форме </w:t>
      </w:r>
      <w:r w:rsidRPr="00BD6ACD">
        <w:rPr>
          <w:sz w:val="28"/>
          <w:szCs w:val="28"/>
        </w:rPr>
        <w:lastRenderedPageBreak/>
        <w:t>социального обслуживания (для совершеннолетних граждан), входят:</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заявление</w:t>
      </w:r>
      <w:proofErr w:type="gramEnd"/>
      <w:r w:rsidRPr="00BD6ACD">
        <w:rPr>
          <w:sz w:val="28"/>
          <w:szCs w:val="28"/>
        </w:rPr>
        <w:t xml:space="preserve">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личность гражданина (документы, удостоверяющие личность и полномочия законного представителя);</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документы</w:t>
      </w:r>
      <w:proofErr w:type="gramEnd"/>
      <w:r w:rsidRPr="00BD6ACD">
        <w:rPr>
          <w:sz w:val="28"/>
          <w:szCs w:val="28"/>
        </w:rPr>
        <w:t xml:space="preserve">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заключение</w:t>
      </w:r>
      <w:proofErr w:type="gramEnd"/>
      <w:r w:rsidRPr="00BD6ACD">
        <w:rPr>
          <w:sz w:val="28"/>
          <w:szCs w:val="28"/>
        </w:rPr>
        <w:t xml:space="preserve"> медицинской организации о состоянии здоровья гражданина, способности к самообслуживанию;</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справка</w:t>
      </w:r>
      <w:proofErr w:type="gramEnd"/>
      <w:r w:rsidRPr="00BD6ACD">
        <w:rPr>
          <w:sz w:val="28"/>
          <w:szCs w:val="28"/>
        </w:rPr>
        <w:t>,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w:t>
      </w:r>
      <w:r>
        <w:rPr>
          <w:rFonts w:ascii="Times New Roman" w:hAnsi="Times New Roman" w:cs="Times New Roman"/>
          <w:sz w:val="28"/>
          <w:szCs w:val="28"/>
        </w:rPr>
        <w:t xml:space="preserve">ления, учитываемые при расчете </w:t>
      </w:r>
      <w:r w:rsidRPr="00BD6ACD">
        <w:rPr>
          <w:rFonts w:ascii="Times New Roman" w:hAnsi="Times New Roman" w:cs="Times New Roman"/>
          <w:sz w:val="28"/>
          <w:szCs w:val="28"/>
        </w:rPr>
        <w:t>среднедушевого дохода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заявление</w:t>
      </w:r>
      <w:proofErr w:type="gramEnd"/>
      <w:r w:rsidRPr="00BD6ACD">
        <w:rPr>
          <w:sz w:val="28"/>
          <w:szCs w:val="28"/>
        </w:rPr>
        <w:t xml:space="preserve">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документы</w:t>
      </w:r>
      <w:proofErr w:type="gramEnd"/>
      <w:r w:rsidRPr="00BD6ACD">
        <w:rPr>
          <w:sz w:val="28"/>
          <w:szCs w:val="28"/>
        </w:rPr>
        <w:t xml:space="preserve"> (сведения), подтверждающие наличие указанных в</w:t>
      </w:r>
      <w:r>
        <w:rPr>
          <w:sz w:val="28"/>
          <w:szCs w:val="28"/>
        </w:rPr>
        <w:t> </w:t>
      </w:r>
      <w:r w:rsidRPr="00BD6ACD">
        <w:rPr>
          <w:sz w:val="28"/>
          <w:szCs w:val="28"/>
        </w:rPr>
        <w:t xml:space="preserve">заявлении о предоставлении социальных услуг обстоятельств, обуславливающих нуждаемость в социальном обслуживании; </w:t>
      </w:r>
    </w:p>
    <w:p w:rsidR="005E22D3" w:rsidRPr="00BD6ACD" w:rsidRDefault="005E22D3" w:rsidP="005E22D3">
      <w:pPr>
        <w:widowControl w:val="0"/>
        <w:autoSpaceDE w:val="0"/>
        <w:autoSpaceDN w:val="0"/>
        <w:adjustRightInd w:val="0"/>
        <w:ind w:firstLine="709"/>
        <w:jc w:val="both"/>
        <w:outlineLvl w:val="1"/>
        <w:rPr>
          <w:sz w:val="28"/>
          <w:szCs w:val="28"/>
        </w:rPr>
      </w:pPr>
      <w:proofErr w:type="gramStart"/>
      <w:r w:rsidRPr="00BD6ACD">
        <w:rPr>
          <w:sz w:val="28"/>
          <w:szCs w:val="28"/>
        </w:rPr>
        <w:t>ходатайство</w:t>
      </w:r>
      <w:proofErr w:type="gramEnd"/>
      <w:r w:rsidRPr="00BD6ACD">
        <w:rPr>
          <w:sz w:val="28"/>
          <w:szCs w:val="28"/>
        </w:rPr>
        <w:t xml:space="preserve">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5E22D3" w:rsidRPr="00BD6ACD" w:rsidRDefault="005E22D3" w:rsidP="005E22D3">
      <w:pPr>
        <w:widowControl w:val="0"/>
        <w:autoSpaceDE w:val="0"/>
        <w:autoSpaceDN w:val="0"/>
        <w:adjustRightInd w:val="0"/>
        <w:ind w:firstLine="709"/>
        <w:jc w:val="both"/>
        <w:outlineLvl w:val="1"/>
        <w:rPr>
          <w:sz w:val="28"/>
          <w:szCs w:val="28"/>
        </w:rPr>
      </w:pPr>
      <w:proofErr w:type="gramStart"/>
      <w:r w:rsidRPr="00BD6ACD">
        <w:rPr>
          <w:sz w:val="28"/>
          <w:szCs w:val="28"/>
        </w:rPr>
        <w:t>постановление</w:t>
      </w:r>
      <w:proofErr w:type="gramEnd"/>
      <w:r w:rsidRPr="00BD6ACD">
        <w:rPr>
          <w:sz w:val="28"/>
          <w:szCs w:val="28"/>
        </w:rPr>
        <w:t xml:space="preserve"> лица, производящего дознание, следователя или судьи в </w:t>
      </w:r>
      <w:r w:rsidRPr="00BD6ACD">
        <w:rPr>
          <w:sz w:val="28"/>
          <w:szCs w:val="28"/>
        </w:rPr>
        <w:lastRenderedPageBreak/>
        <w:t>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E22D3" w:rsidRPr="00BD6ACD" w:rsidRDefault="005E22D3" w:rsidP="005E22D3">
      <w:pPr>
        <w:widowControl w:val="0"/>
        <w:autoSpaceDE w:val="0"/>
        <w:autoSpaceDN w:val="0"/>
        <w:adjustRightInd w:val="0"/>
        <w:ind w:firstLine="709"/>
        <w:jc w:val="both"/>
        <w:outlineLvl w:val="1"/>
        <w:rPr>
          <w:sz w:val="28"/>
          <w:szCs w:val="28"/>
        </w:rPr>
      </w:pPr>
      <w:proofErr w:type="gramStart"/>
      <w:r w:rsidRPr="00BD6ACD">
        <w:rPr>
          <w:sz w:val="28"/>
          <w:szCs w:val="28"/>
        </w:rPr>
        <w:t>акт</w:t>
      </w:r>
      <w:proofErr w:type="gramEnd"/>
      <w:r w:rsidRPr="00BD6ACD">
        <w:rPr>
          <w:sz w:val="28"/>
          <w:szCs w:val="28"/>
        </w:rPr>
        <w:t xml:space="preserve">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 </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заключение</w:t>
      </w:r>
      <w:proofErr w:type="gramEnd"/>
      <w:r w:rsidRPr="00BD6ACD">
        <w:rPr>
          <w:sz w:val="28"/>
          <w:szCs w:val="28"/>
        </w:rPr>
        <w:t xml:space="preserve"> медицинской организации о состоянии здоровья несовершеннолетнего, способности к самообслуживанию.</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заявление</w:t>
      </w:r>
      <w:proofErr w:type="gramEnd"/>
      <w:r w:rsidRPr="00BD6ACD">
        <w:rPr>
          <w:sz w:val="28"/>
          <w:szCs w:val="28"/>
        </w:rPr>
        <w:t xml:space="preserve">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личность гражданина (документы, удостоверяющие личность и полномочия законного представителя);</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заключение</w:t>
      </w:r>
      <w:proofErr w:type="gramEnd"/>
      <w:r w:rsidRPr="00BD6ACD">
        <w:rPr>
          <w:sz w:val="28"/>
          <w:szCs w:val="28"/>
        </w:rPr>
        <w:t xml:space="preserve">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справка</w:t>
      </w:r>
      <w:proofErr w:type="gramEnd"/>
      <w:r w:rsidRPr="00BD6ACD">
        <w:rPr>
          <w:sz w:val="28"/>
          <w:szCs w:val="28"/>
        </w:rPr>
        <w:t>,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решение</w:t>
      </w:r>
      <w:proofErr w:type="gramEnd"/>
      <w:r w:rsidRPr="00BD6ACD">
        <w:rPr>
          <w:sz w:val="28"/>
          <w:szCs w:val="28"/>
        </w:rPr>
        <w:t xml:space="preserve"> суда о признании гражданина недееспособным (для лиц, признанных недееспособными);</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xml:space="preserve"> о наличии у гражданина психического хронического заболевания – выписка из истории болезни с подробным описанием </w:t>
      </w:r>
      <w:proofErr w:type="spellStart"/>
      <w:r w:rsidRPr="00BD6ACD">
        <w:rPr>
          <w:sz w:val="28"/>
          <w:szCs w:val="28"/>
        </w:rPr>
        <w:t>психостатуса</w:t>
      </w:r>
      <w:proofErr w:type="spellEnd"/>
      <w:r w:rsidRPr="00BD6ACD">
        <w:rPr>
          <w:sz w:val="28"/>
          <w:szCs w:val="28"/>
        </w:rPr>
        <w:t xml:space="preserve"> (для лиц, страдающих психическим расстройством);</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w:t>
      </w:r>
      <w:r>
        <w:rPr>
          <w:rFonts w:ascii="Times New Roman" w:hAnsi="Times New Roman" w:cs="Times New Roman"/>
          <w:sz w:val="28"/>
          <w:szCs w:val="28"/>
        </w:rPr>
        <w:br/>
      </w:r>
      <w:r w:rsidRPr="00BD6ACD">
        <w:rPr>
          <w:rFonts w:ascii="Times New Roman" w:hAnsi="Times New Roman" w:cs="Times New Roman"/>
          <w:sz w:val="28"/>
          <w:szCs w:val="28"/>
        </w:rPr>
        <w:t xml:space="preserve">от 18 октября 2014 года № 1075 «Об утверждении Правил определения </w:t>
      </w:r>
      <w:r w:rsidRPr="00BD6ACD">
        <w:rPr>
          <w:rFonts w:ascii="Times New Roman" w:hAnsi="Times New Roman" w:cs="Times New Roman"/>
          <w:sz w:val="28"/>
          <w:szCs w:val="28"/>
        </w:rPr>
        <w:lastRenderedPageBreak/>
        <w:t>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w:t>
      </w:r>
      <w:r>
        <w:rPr>
          <w:rFonts w:ascii="Times New Roman" w:hAnsi="Times New Roman" w:cs="Times New Roman"/>
          <w:sz w:val="28"/>
          <w:szCs w:val="28"/>
        </w:rPr>
        <w:t> </w:t>
      </w:r>
      <w:r w:rsidRPr="00BD6ACD">
        <w:rPr>
          <w:rFonts w:ascii="Times New Roman" w:hAnsi="Times New Roman" w:cs="Times New Roman"/>
          <w:sz w:val="28"/>
          <w:szCs w:val="28"/>
        </w:rPr>
        <w:t>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решение</w:t>
      </w:r>
      <w:proofErr w:type="gramEnd"/>
      <w:r w:rsidRPr="00BD6ACD">
        <w:rPr>
          <w:sz w:val="28"/>
          <w:szCs w:val="28"/>
        </w:rPr>
        <w:t xml:space="preserve"> суда об установлении административного надзора;</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копия</w:t>
      </w:r>
      <w:proofErr w:type="gramEnd"/>
      <w:r w:rsidRPr="00BD6ACD">
        <w:rPr>
          <w:sz w:val="28"/>
          <w:szCs w:val="28"/>
        </w:rPr>
        <w:t xml:space="preserve"> справки об освобождении из исправительного учреждения с отметкой об установлении административного надзора;</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копия</w:t>
      </w:r>
      <w:proofErr w:type="gramEnd"/>
      <w:r w:rsidRPr="00BD6ACD">
        <w:rPr>
          <w:sz w:val="28"/>
          <w:szCs w:val="28"/>
        </w:rPr>
        <w:t xml:space="preserve">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сведения</w:t>
      </w:r>
      <w:proofErr w:type="gramEnd"/>
      <w:r w:rsidRPr="00BD6ACD">
        <w:rPr>
          <w:sz w:val="28"/>
          <w:szCs w:val="28"/>
        </w:rPr>
        <w:t xml:space="preserve"> органов внутренних дел о постановке гражданина на учет для осуществления административного надзора.</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достижение родственником пожилого возраста (женщины старше 55 лет, мужчины старше 60 лет);</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факт нахождения родственника в местах лишения свободы;</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справку</w:t>
      </w:r>
      <w:proofErr w:type="gramEnd"/>
      <w:r w:rsidRPr="00BD6ACD">
        <w:rPr>
          <w:rFonts w:ascii="Times New Roman" w:hAnsi="Times New Roman" w:cs="Times New Roman"/>
          <w:sz w:val="28"/>
          <w:szCs w:val="28"/>
        </w:rPr>
        <w:t xml:space="preserve">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11" w:history="1">
        <w:r w:rsidRPr="00BD6ACD">
          <w:rPr>
            <w:rFonts w:ascii="Times New Roman" w:hAnsi="Times New Roman" w:cs="Times New Roman"/>
            <w:sz w:val="28"/>
            <w:szCs w:val="28"/>
          </w:rPr>
          <w:t>величины прожиточного минимума</w:t>
        </w:r>
      </w:hyperlink>
      <w:r w:rsidRPr="00BD6ACD">
        <w:rPr>
          <w:rFonts w:ascii="Times New Roman" w:hAnsi="Times New Roman" w:cs="Times New Roman"/>
          <w:sz w:val="28"/>
          <w:szCs w:val="28"/>
        </w:rPr>
        <w:t xml:space="preserve"> по соответствующей социально-демографической группе (документ действителен в течение трех месяцев с даты выдачи);</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документ</w:t>
      </w:r>
      <w:proofErr w:type="gramEnd"/>
      <w:r w:rsidRPr="00BD6ACD">
        <w:rPr>
          <w:sz w:val="28"/>
          <w:szCs w:val="28"/>
        </w:rPr>
        <w:t>, удостоверяющий факт проживания родственника за пределами Ханты-Мансийского автономного округа – Югры.</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38. Для предоставления срочных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заявление</w:t>
      </w:r>
      <w:proofErr w:type="gramEnd"/>
      <w:r w:rsidRPr="00BD6ACD">
        <w:rPr>
          <w:sz w:val="28"/>
          <w:szCs w:val="28"/>
        </w:rPr>
        <w:t xml:space="preserve"> о предоставлении социальных услуг;</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информацию</w:t>
      </w:r>
      <w:proofErr w:type="gramEnd"/>
      <w:r w:rsidRPr="00BD6ACD">
        <w:rPr>
          <w:rFonts w:ascii="Times New Roman" w:hAnsi="Times New Roman" w:cs="Times New Roman"/>
          <w:sz w:val="28"/>
          <w:szCs w:val="28"/>
        </w:rPr>
        <w:t xml:space="preserve">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 </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39. В перечень документов, </w:t>
      </w:r>
      <w:r w:rsidRPr="00BD6ACD">
        <w:rPr>
          <w:bCs/>
          <w:sz w:val="28"/>
          <w:szCs w:val="28"/>
        </w:rPr>
        <w:t>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r w:rsidRPr="00BD6ACD">
        <w:rPr>
          <w:sz w:val="28"/>
          <w:szCs w:val="28"/>
        </w:rPr>
        <w:t>, входят:</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справки</w:t>
      </w:r>
      <w:proofErr w:type="gramEnd"/>
      <w:r w:rsidRPr="00BD6ACD">
        <w:rPr>
          <w:sz w:val="28"/>
          <w:szCs w:val="28"/>
        </w:rPr>
        <w:t xml:space="preserve">, свидетельства или другие документы установленного образца </w:t>
      </w:r>
      <w:r w:rsidRPr="00BD6ACD">
        <w:rPr>
          <w:sz w:val="28"/>
          <w:szCs w:val="28"/>
        </w:rPr>
        <w:lastRenderedPageBreak/>
        <w:t>о праве гражданина на меры социальной поддержки в соответствии с действующим законодательством;</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сведения</w:t>
      </w:r>
      <w:proofErr w:type="gramEnd"/>
      <w:r w:rsidRPr="00BD6ACD">
        <w:rPr>
          <w:sz w:val="28"/>
          <w:szCs w:val="28"/>
        </w:rPr>
        <w:t xml:space="preserve"> об отсутствии (либо наличии) у гражданина судимости (для стационарной формы социального обслуживания);</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справка</w:t>
      </w:r>
      <w:proofErr w:type="gramEnd"/>
      <w:r w:rsidRPr="00BD6ACD">
        <w:rPr>
          <w:sz w:val="28"/>
          <w:szCs w:val="28"/>
        </w:rPr>
        <w:t xml:space="preserve">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справка</w:t>
      </w:r>
      <w:proofErr w:type="gramEnd"/>
      <w:r w:rsidRPr="00BD6ACD">
        <w:rPr>
          <w:rFonts w:ascii="Times New Roman" w:hAnsi="Times New Roman" w:cs="Times New Roman"/>
          <w:sz w:val="28"/>
          <w:szCs w:val="28"/>
        </w:rPr>
        <w:t xml:space="preserve"> о мерах социальной поддержки, выдаваемая казенным учреждением Ханты-Мансийского автономного округа – Югры «Центр социальных выплат Югры»;</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сведения</w:t>
      </w:r>
      <w:proofErr w:type="gramEnd"/>
      <w:r w:rsidRPr="00BD6ACD">
        <w:rPr>
          <w:sz w:val="28"/>
          <w:szCs w:val="28"/>
        </w:rPr>
        <w:t xml:space="preserve"> о страховом номере индивидуального лицевого счета гражданина в системе обязательного пенсионного страхования;</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сведения</w:t>
      </w:r>
      <w:proofErr w:type="gramEnd"/>
      <w:r w:rsidRPr="00BD6ACD">
        <w:rPr>
          <w:sz w:val="28"/>
          <w:szCs w:val="28"/>
        </w:rPr>
        <w:t xml:space="preserve">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5E22D3" w:rsidRPr="00BD6ACD" w:rsidRDefault="005E22D3" w:rsidP="005E22D3">
      <w:pPr>
        <w:widowControl w:val="0"/>
        <w:autoSpaceDE w:val="0"/>
        <w:autoSpaceDN w:val="0"/>
        <w:adjustRightInd w:val="0"/>
        <w:ind w:firstLine="709"/>
        <w:jc w:val="both"/>
        <w:rPr>
          <w:sz w:val="28"/>
          <w:szCs w:val="28"/>
        </w:rPr>
      </w:pPr>
    </w:p>
    <w:p w:rsidR="005E22D3" w:rsidRPr="00BD6ACD" w:rsidRDefault="005E22D3" w:rsidP="005E22D3">
      <w:pPr>
        <w:widowControl w:val="0"/>
        <w:autoSpaceDE w:val="0"/>
        <w:autoSpaceDN w:val="0"/>
        <w:adjustRightInd w:val="0"/>
        <w:ind w:firstLine="709"/>
        <w:jc w:val="center"/>
        <w:rPr>
          <w:sz w:val="28"/>
          <w:szCs w:val="28"/>
        </w:rPr>
      </w:pPr>
      <w:r w:rsidRPr="00BD6ACD">
        <w:rPr>
          <w:sz w:val="28"/>
          <w:szCs w:val="28"/>
          <w:lang w:val="en-US"/>
        </w:rPr>
        <w:t>IV</w:t>
      </w:r>
      <w:r w:rsidRPr="00BD6ACD">
        <w:rPr>
          <w:sz w:val="28"/>
          <w:szCs w:val="28"/>
        </w:rPr>
        <w:t>. Предоставление социальных услуг в форме социального обслуживания на дому</w:t>
      </w:r>
    </w:p>
    <w:p w:rsidR="005E22D3" w:rsidRPr="00BD6ACD" w:rsidRDefault="005E22D3" w:rsidP="005E22D3">
      <w:pPr>
        <w:widowControl w:val="0"/>
        <w:autoSpaceDE w:val="0"/>
        <w:autoSpaceDN w:val="0"/>
        <w:adjustRightInd w:val="0"/>
        <w:ind w:firstLine="709"/>
        <w:jc w:val="both"/>
        <w:rPr>
          <w:sz w:val="28"/>
          <w:szCs w:val="28"/>
        </w:rPr>
      </w:pP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5E22D3" w:rsidRPr="00BD6ACD" w:rsidRDefault="005E22D3" w:rsidP="005E22D3">
      <w:pPr>
        <w:pStyle w:val="a3"/>
        <w:shd w:val="clear" w:color="auto" w:fill="FFFFFF"/>
        <w:spacing w:before="0" w:beforeAutospacing="0" w:after="0" w:afterAutospacing="0"/>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полной</w:t>
      </w:r>
      <w:proofErr w:type="gramEnd"/>
      <w:r w:rsidRPr="00BD6ACD">
        <w:rPr>
          <w:rFonts w:ascii="Times New Roman" w:hAnsi="Times New Roman" w:cs="Times New Roman"/>
          <w:sz w:val="28"/>
          <w:szCs w:val="28"/>
        </w:rPr>
        <w:t xml:space="preserve">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E22D3" w:rsidRPr="00BD6ACD" w:rsidRDefault="005E22D3" w:rsidP="005E22D3">
      <w:pPr>
        <w:pStyle w:val="a3"/>
        <w:shd w:val="clear" w:color="auto" w:fill="FFFFFF"/>
        <w:spacing w:before="0" w:beforeAutospacing="0" w:after="0" w:afterAutospacing="0"/>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наличии</w:t>
      </w:r>
      <w:proofErr w:type="gramEnd"/>
      <w:r w:rsidRPr="00BD6ACD">
        <w:rPr>
          <w:rFonts w:ascii="Times New Roman" w:hAnsi="Times New Roman" w:cs="Times New Roman"/>
          <w:sz w:val="28"/>
          <w:szCs w:val="28"/>
        </w:rPr>
        <w:t xml:space="preserve"> в семье инвалида или инвалидов, в том числе ребенка-инвалида или детей-инвалидов, нуждающихся в постоянном постороннем уходе;</w:t>
      </w:r>
    </w:p>
    <w:p w:rsidR="005E22D3" w:rsidRPr="00BD6ACD" w:rsidRDefault="005E22D3" w:rsidP="005E22D3">
      <w:pPr>
        <w:pStyle w:val="a3"/>
        <w:shd w:val="clear" w:color="auto" w:fill="FFFFFF"/>
        <w:spacing w:before="0" w:beforeAutospacing="0" w:after="0" w:afterAutospacing="0"/>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наличии</w:t>
      </w:r>
      <w:proofErr w:type="gramEnd"/>
      <w:r w:rsidRPr="00BD6ACD">
        <w:rPr>
          <w:rFonts w:ascii="Times New Roman" w:hAnsi="Times New Roman" w:cs="Times New Roman"/>
          <w:sz w:val="28"/>
          <w:szCs w:val="28"/>
        </w:rPr>
        <w:t xml:space="preserve"> трех и более детей дошкольного возраста в многодетных и замещающих семьях, у одиноких матерей (отцов).</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работник).</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42. Нормативы штатной численности организации, а также ее структуру утверждает Департамент.</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w:t>
      </w:r>
      <w:r w:rsidRPr="00BD6ACD">
        <w:rPr>
          <w:sz w:val="28"/>
          <w:szCs w:val="28"/>
        </w:rPr>
        <w:lastRenderedPageBreak/>
        <w:t>самостоятельно обеспечивать свои основные жизненные потребности.</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45. Право внеочередного принятия на социальное обслуживание на дому имеют следующие категории граждан:</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инвалиды</w:t>
      </w:r>
      <w:proofErr w:type="gramEnd"/>
      <w:r w:rsidRPr="00BD6ACD">
        <w:rPr>
          <w:sz w:val="28"/>
          <w:szCs w:val="28"/>
        </w:rPr>
        <w:t xml:space="preserve"> и участники Великой Отечественной войны;</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инвалиды</w:t>
      </w:r>
      <w:proofErr w:type="gramEnd"/>
      <w:r w:rsidRPr="00BD6ACD">
        <w:rPr>
          <w:sz w:val="28"/>
          <w:szCs w:val="28"/>
        </w:rPr>
        <w:t xml:space="preserve"> боевых действий;</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w:t>
      </w:r>
      <w:proofErr w:type="gramEnd"/>
      <w:r w:rsidRPr="00BD6ACD">
        <w:rPr>
          <w:sz w:val="28"/>
          <w:szCs w:val="28"/>
        </w:rPr>
        <w:t>, награжденные знаком «Жителю блокадного Ленинграда»;</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w:t>
      </w:r>
      <w:proofErr w:type="gramEnd"/>
      <w:r w:rsidRPr="00BD6ACD">
        <w:rPr>
          <w:sz w:val="28"/>
          <w:szCs w:val="28"/>
        </w:rPr>
        <w:t>,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члены</w:t>
      </w:r>
      <w:proofErr w:type="gramEnd"/>
      <w:r w:rsidRPr="00BD6ACD">
        <w:rPr>
          <w:sz w:val="28"/>
          <w:szCs w:val="28"/>
        </w:rPr>
        <w:t xml:space="preserve"> семей погибших (умерших) инвалидов войны, участников Великой Отечественной войны и ветеранов боевых действий;</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бывшие</w:t>
      </w:r>
      <w:proofErr w:type="gramEnd"/>
      <w:r w:rsidRPr="00BD6ACD">
        <w:rPr>
          <w:sz w:val="28"/>
          <w:szCs w:val="28"/>
        </w:rP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w:t>
      </w:r>
      <w:proofErr w:type="gramEnd"/>
      <w:r w:rsidRPr="00BD6ACD">
        <w:rPr>
          <w:sz w:val="28"/>
          <w:szCs w:val="28"/>
        </w:rPr>
        <w:t>,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военнослужащие</w:t>
      </w:r>
      <w:proofErr w:type="gramEnd"/>
      <w:r w:rsidRPr="00BD6ACD">
        <w:rPr>
          <w:sz w:val="28"/>
          <w:szCs w:val="28"/>
        </w:rPr>
        <w:t>,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46. Социальное обслуживание гражданина на дому прекращается в случаях:</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подачи</w:t>
      </w:r>
      <w:proofErr w:type="gramEnd"/>
      <w:r w:rsidRPr="00BD6ACD">
        <w:rPr>
          <w:sz w:val="28"/>
          <w:szCs w:val="28"/>
        </w:rPr>
        <w:t xml:space="preserve">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истечения</w:t>
      </w:r>
      <w:proofErr w:type="gramEnd"/>
      <w:r w:rsidRPr="00BD6ACD">
        <w:rPr>
          <w:sz w:val="28"/>
          <w:szCs w:val="28"/>
        </w:rPr>
        <w:t xml:space="preserve"> сроков предоставления социального обслуживания, социальной услуги в соответствии с договором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нарушения</w:t>
      </w:r>
      <w:proofErr w:type="gramEnd"/>
      <w:r w:rsidRPr="00BD6ACD">
        <w:rPr>
          <w:sz w:val="28"/>
          <w:szCs w:val="28"/>
        </w:rPr>
        <w:t xml:space="preserve"> условий заключенного договора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смерти</w:t>
      </w:r>
      <w:proofErr w:type="gramEnd"/>
      <w:r w:rsidRPr="00BD6ACD">
        <w:rPr>
          <w:sz w:val="28"/>
          <w:szCs w:val="28"/>
        </w:rPr>
        <w:t xml:space="preserve"> гражданина или ликвидации (прекращения деятельности) поставщика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наличия</w:t>
      </w:r>
      <w:proofErr w:type="gramEnd"/>
      <w:r w:rsidRPr="00BD6ACD">
        <w:rPr>
          <w:sz w:val="28"/>
          <w:szCs w:val="28"/>
        </w:rPr>
        <w:t xml:space="preserve"> решения суда о признании гражданина безвестно отсутствующим или умершим;</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осуждения</w:t>
      </w:r>
      <w:proofErr w:type="gramEnd"/>
      <w:r w:rsidRPr="00BD6ACD">
        <w:rPr>
          <w:sz w:val="28"/>
          <w:szCs w:val="28"/>
        </w:rPr>
        <w:t xml:space="preserve"> гражданина к отбыванию наказания в виде лишения свободы.</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5E22D3" w:rsidRPr="00BD6ACD" w:rsidRDefault="005E22D3" w:rsidP="005E22D3">
      <w:pPr>
        <w:widowControl w:val="0"/>
        <w:autoSpaceDE w:val="0"/>
        <w:autoSpaceDN w:val="0"/>
        <w:adjustRightInd w:val="0"/>
        <w:ind w:firstLine="709"/>
        <w:jc w:val="right"/>
        <w:rPr>
          <w:rFonts w:ascii="Calibri" w:hAnsi="Calibri" w:cs="Calibri"/>
          <w:sz w:val="28"/>
          <w:szCs w:val="28"/>
        </w:rPr>
      </w:pPr>
    </w:p>
    <w:p w:rsidR="005E22D3" w:rsidRDefault="005E22D3" w:rsidP="005E22D3">
      <w:pPr>
        <w:jc w:val="center"/>
        <w:rPr>
          <w:sz w:val="28"/>
          <w:szCs w:val="28"/>
        </w:rPr>
      </w:pPr>
      <w:r w:rsidRPr="00BD6ACD">
        <w:rPr>
          <w:sz w:val="28"/>
          <w:szCs w:val="28"/>
          <w:lang w:val="en-US"/>
        </w:rPr>
        <w:lastRenderedPageBreak/>
        <w:t>V</w:t>
      </w:r>
      <w:r w:rsidRPr="00BD6ACD">
        <w:rPr>
          <w:sz w:val="28"/>
          <w:szCs w:val="28"/>
        </w:rPr>
        <w:t xml:space="preserve">. Предоставление социальных услуг в полустационарной форме социального обслуживания </w:t>
      </w:r>
    </w:p>
    <w:p w:rsidR="005E22D3" w:rsidRPr="00BD6ACD" w:rsidRDefault="005E22D3" w:rsidP="005E22D3">
      <w:pPr>
        <w:jc w:val="center"/>
        <w:rPr>
          <w:sz w:val="28"/>
          <w:szCs w:val="28"/>
        </w:rPr>
      </w:pP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12" w:tooltip="Федеральный закон от 28.12.2013 N 442-ФЗ (ред. от 21.07.2014) &quot;Об основах социального обслуживания граждан в Российской Федерации&quot;{КонсультантПлюс}" w:history="1">
        <w:r w:rsidRPr="00BD6ACD">
          <w:rPr>
            <w:sz w:val="28"/>
            <w:szCs w:val="28"/>
          </w:rPr>
          <w:t>статьей 15</w:t>
        </w:r>
      </w:hyperlink>
      <w:r w:rsidRPr="00BD6ACD">
        <w:rPr>
          <w:sz w:val="28"/>
          <w:szCs w:val="28"/>
        </w:rPr>
        <w:t xml:space="preserve"> Федерального закона от 28 декабря 2013 года № 442-ФЗ «Об основах социального обслуживания граждан в Российской Федерации» и (или) </w:t>
      </w:r>
      <w:hyperlink r:id="rId13" w:tooltip="Постановление Правительства Тюменской области от 11.09.2014 N 487-п (ред. от 15.12.2014) &quot;Об утверждении перечня иных обстоятельств, при наличии которых гражданин признается нуждающимся в социальном обслуживании&quot;{КонсультантПлюс}" w:history="1">
        <w:r w:rsidRPr="00BD6ACD">
          <w:rPr>
            <w:sz w:val="28"/>
            <w:szCs w:val="28"/>
          </w:rPr>
          <w:t>постановлением</w:t>
        </w:r>
      </w:hyperlink>
      <w:r w:rsidRPr="00BD6ACD">
        <w:rPr>
          <w:sz w:val="28"/>
          <w:szCs w:val="28"/>
        </w:rPr>
        <w:t xml:space="preserve"> Правительства Ханты-Мансийского автономного округа – Югры от 27 ноября 2014 года № 447-п «Об иных обстоятельствах, которые признаются ухудшающими или способными ухудшить условия жизнедеятельности граждан».</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50. Для полустационарного социального обслуживания нормативы штатной численности организации, а также ее структуру утверждает Департамент.</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51. Продолжительность социального обслуживания граждан определяется с учетом их индивидуальных потребностей, в том числе мероприятий социальной реабилитации, предусмотренных индивидуальной программой реабилитации инвалида, исполнителем которых является организация.</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52. Социальные услуги предоставляются:</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лицам</w:t>
      </w:r>
      <w:proofErr w:type="gramEnd"/>
      <w:r w:rsidRPr="00BD6ACD">
        <w:rPr>
          <w:rFonts w:ascii="Times New Roman" w:hAnsi="Times New Roman" w:cs="Times New Roman"/>
          <w:sz w:val="28"/>
          <w:szCs w:val="28"/>
        </w:rPr>
        <w:t xml:space="preserve"> без определенного места жительства при круглосуточном проживании на срок не более двенадцати месяцев (первые три месяца пребывания предоставляются бесплатно, далее – за плату или частичную плату);</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лицам</w:t>
      </w:r>
      <w:proofErr w:type="gramEnd"/>
      <w:r w:rsidRPr="00BD6ACD">
        <w:rPr>
          <w:rFonts w:ascii="Times New Roman" w:hAnsi="Times New Roman" w:cs="Times New Roman"/>
          <w:sz w:val="28"/>
          <w:szCs w:val="28"/>
        </w:rPr>
        <w:t>, страдающим наркотической и (или) алкогольной зависимостью, при круглосуточном проживании на срок не более двенадцати месяцев (первые семь месяцев пребывания предоставляются бесплатно, далее – за плату или частичную плату);</w:t>
      </w:r>
    </w:p>
    <w:p w:rsidR="005E22D3" w:rsidRPr="00BD6ACD" w:rsidRDefault="005E22D3" w:rsidP="005E22D3">
      <w:pPr>
        <w:autoSpaceDE w:val="0"/>
        <w:autoSpaceDN w:val="0"/>
        <w:adjustRightInd w:val="0"/>
        <w:ind w:firstLine="709"/>
        <w:jc w:val="both"/>
        <w:rPr>
          <w:sz w:val="28"/>
          <w:szCs w:val="28"/>
        </w:rPr>
      </w:pPr>
      <w:proofErr w:type="gramStart"/>
      <w:r w:rsidRPr="00BD6ACD">
        <w:rPr>
          <w:sz w:val="28"/>
          <w:szCs w:val="28"/>
        </w:rPr>
        <w:t>гражданам</w:t>
      </w:r>
      <w:proofErr w:type="gramEnd"/>
      <w:r w:rsidRPr="00BD6ACD">
        <w:rPr>
          <w:sz w:val="28"/>
          <w:szCs w:val="28"/>
        </w:rPr>
        <w:t>, пострадавшим от физического или психического насилия, при круглосуточном проживании – на срок не более шестидесяти дней подряд;</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лицам</w:t>
      </w:r>
      <w:proofErr w:type="gramEnd"/>
      <w:r w:rsidRPr="00BD6ACD">
        <w:rPr>
          <w:sz w:val="28"/>
          <w:szCs w:val="28"/>
        </w:rPr>
        <w:t xml:space="preserve"> без определенного места жительства для обеспечения ночлегом – на двенадцать часов в сутки не более шестидесяти дней в год (</w:t>
      </w:r>
      <w:proofErr w:type="spellStart"/>
      <w:r w:rsidRPr="00BD6ACD">
        <w:rPr>
          <w:sz w:val="28"/>
          <w:szCs w:val="28"/>
        </w:rPr>
        <w:t>койкоместо</w:t>
      </w:r>
      <w:proofErr w:type="spellEnd"/>
      <w:r w:rsidRPr="00BD6ACD">
        <w:rPr>
          <w:sz w:val="28"/>
          <w:szCs w:val="28"/>
        </w:rPr>
        <w:t xml:space="preserve">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 xml:space="preserve">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w:t>
      </w:r>
      <w:r w:rsidRPr="00BD6ACD">
        <w:rPr>
          <w:sz w:val="28"/>
          <w:szCs w:val="28"/>
        </w:rPr>
        <w:lastRenderedPageBreak/>
        <w:t>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55. При зачислении гражданина на круглосуточное проживание (ночное пребывание) поставщик социальных услуг осуществляет:</w:t>
      </w:r>
    </w:p>
    <w:p w:rsidR="005E22D3" w:rsidRPr="00BD6ACD" w:rsidRDefault="005E22D3" w:rsidP="005E22D3">
      <w:pPr>
        <w:pStyle w:val="ConsPlusNormal"/>
        <w:ind w:firstLine="709"/>
        <w:jc w:val="both"/>
        <w:rPr>
          <w:rFonts w:ascii="Times New Roman" w:hAnsi="Times New Roman" w:cs="Times New Roman"/>
          <w:sz w:val="28"/>
          <w:szCs w:val="28"/>
        </w:rPr>
      </w:pPr>
      <w:proofErr w:type="gramStart"/>
      <w:r w:rsidRPr="00BD6ACD">
        <w:rPr>
          <w:rFonts w:ascii="Times New Roman" w:hAnsi="Times New Roman" w:cs="Times New Roman"/>
          <w:sz w:val="28"/>
          <w:szCs w:val="28"/>
        </w:rPr>
        <w:t>изъятие</w:t>
      </w:r>
      <w:proofErr w:type="gramEnd"/>
      <w:r w:rsidRPr="00BD6ACD">
        <w:rPr>
          <w:rFonts w:ascii="Times New Roman" w:hAnsi="Times New Roman" w:cs="Times New Roman"/>
          <w:sz w:val="28"/>
          <w:szCs w:val="28"/>
        </w:rPr>
        <w:t xml:space="preserve">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принятие</w:t>
      </w:r>
      <w:proofErr w:type="gramEnd"/>
      <w:r w:rsidRPr="00BD6ACD">
        <w:rPr>
          <w:sz w:val="28"/>
          <w:szCs w:val="28"/>
        </w:rPr>
        <w:t xml:space="preserve"> на хранение его ценных вещей (по его просьбе).</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56. Прием несовершеннолетних в организацию осуществляется круглосуточно.</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57. Право внеочередного принятия на полустационарное социальное обслуживание имеют следующие категории граждан:</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инвалиды</w:t>
      </w:r>
      <w:proofErr w:type="gramEnd"/>
      <w:r w:rsidRPr="00BD6ACD">
        <w:rPr>
          <w:sz w:val="28"/>
          <w:szCs w:val="28"/>
        </w:rPr>
        <w:t xml:space="preserve"> и участники Великой Отечественной войны;</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инвалиды</w:t>
      </w:r>
      <w:proofErr w:type="gramEnd"/>
      <w:r w:rsidRPr="00BD6ACD">
        <w:rPr>
          <w:sz w:val="28"/>
          <w:szCs w:val="28"/>
        </w:rPr>
        <w:t xml:space="preserve"> боевых действий;</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w:t>
      </w:r>
      <w:proofErr w:type="gramEnd"/>
      <w:r w:rsidRPr="00BD6ACD">
        <w:rPr>
          <w:sz w:val="28"/>
          <w:szCs w:val="28"/>
        </w:rPr>
        <w:t>, награжденные знаком «Жителю блокадного Ленинграда»;</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бывшие</w:t>
      </w:r>
      <w:proofErr w:type="gramEnd"/>
      <w:r w:rsidRPr="00BD6ACD">
        <w:rPr>
          <w:sz w:val="28"/>
          <w:szCs w:val="28"/>
        </w:rP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58. Преимущественное право принятия на полустационарное социальное обслуживание имеют следующие категории граждан:</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военнослужащие</w:t>
      </w:r>
      <w:proofErr w:type="gramEnd"/>
      <w:r w:rsidRPr="00BD6ACD">
        <w:rPr>
          <w:sz w:val="28"/>
          <w:szCs w:val="28"/>
        </w:rPr>
        <w:t>,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w:t>
      </w:r>
      <w:proofErr w:type="gramEnd"/>
      <w:r w:rsidRPr="00BD6ACD">
        <w:rPr>
          <w:sz w:val="28"/>
          <w:szCs w:val="28"/>
        </w:rPr>
        <w:t>,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лица</w:t>
      </w:r>
      <w:proofErr w:type="gramEnd"/>
      <w:r w:rsidRPr="00BD6ACD">
        <w:rPr>
          <w:sz w:val="28"/>
          <w:szCs w:val="28"/>
        </w:rPr>
        <w:t>,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члены</w:t>
      </w:r>
      <w:proofErr w:type="gramEnd"/>
      <w:r w:rsidRPr="00BD6ACD">
        <w:rPr>
          <w:sz w:val="28"/>
          <w:szCs w:val="28"/>
        </w:rPr>
        <w:t xml:space="preserve"> семей погибших (умерших) инвалидов войны, участников Великой Отечественной войны и ветеранов боевых действий.</w:t>
      </w:r>
    </w:p>
    <w:p w:rsidR="005E22D3" w:rsidRPr="00BD6ACD" w:rsidRDefault="005E22D3" w:rsidP="005E22D3">
      <w:pPr>
        <w:widowControl w:val="0"/>
        <w:autoSpaceDE w:val="0"/>
        <w:autoSpaceDN w:val="0"/>
        <w:adjustRightInd w:val="0"/>
        <w:ind w:firstLine="709"/>
        <w:jc w:val="both"/>
        <w:rPr>
          <w:sz w:val="28"/>
          <w:szCs w:val="28"/>
        </w:rPr>
      </w:pPr>
      <w:r w:rsidRPr="00BD6ACD">
        <w:rPr>
          <w:sz w:val="28"/>
          <w:szCs w:val="28"/>
        </w:rPr>
        <w:t>59. Полустационарное социальное обслуживание гражданина прекращается в случае:</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подачи</w:t>
      </w:r>
      <w:proofErr w:type="gramEnd"/>
      <w:r w:rsidRPr="00BD6ACD">
        <w:rPr>
          <w:sz w:val="28"/>
          <w:szCs w:val="28"/>
        </w:rPr>
        <w:t xml:space="preserve"> им или его законным представителем заявления об отказе от социального обслуживания, социальной услуги, которое вносится в </w:t>
      </w:r>
      <w:r w:rsidRPr="00BD6ACD">
        <w:rPr>
          <w:sz w:val="28"/>
          <w:szCs w:val="28"/>
        </w:rPr>
        <w:lastRenderedPageBreak/>
        <w:t>индивидуальную программу;</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истечения</w:t>
      </w:r>
      <w:proofErr w:type="gramEnd"/>
      <w:r w:rsidRPr="00BD6ACD">
        <w:rPr>
          <w:sz w:val="28"/>
          <w:szCs w:val="28"/>
        </w:rPr>
        <w:t xml:space="preserve"> сроков предоставления социального обслуживания, социальной услуги в соответствии с договором о предоставлении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нарушения</w:t>
      </w:r>
      <w:proofErr w:type="gramEnd"/>
      <w:r w:rsidRPr="00BD6ACD">
        <w:rPr>
          <w:sz w:val="28"/>
          <w:szCs w:val="28"/>
        </w:rPr>
        <w:t xml:space="preserve"> условий договора о предоставлении социальных услуг; </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смерти</w:t>
      </w:r>
      <w:proofErr w:type="gramEnd"/>
      <w:r w:rsidRPr="00BD6ACD">
        <w:rPr>
          <w:sz w:val="28"/>
          <w:szCs w:val="28"/>
        </w:rPr>
        <w:t xml:space="preserve"> гражданина или ликвидации (прекращения деятельности) поставщика социальных услуг;</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наличия</w:t>
      </w:r>
      <w:proofErr w:type="gramEnd"/>
      <w:r w:rsidRPr="00BD6ACD">
        <w:rPr>
          <w:sz w:val="28"/>
          <w:szCs w:val="28"/>
        </w:rPr>
        <w:t xml:space="preserve"> решения суда о признании гражданина безвестно отсутствующим или умершим;</w:t>
      </w:r>
    </w:p>
    <w:p w:rsidR="005E22D3" w:rsidRPr="00BD6ACD" w:rsidRDefault="005E22D3" w:rsidP="005E22D3">
      <w:pPr>
        <w:widowControl w:val="0"/>
        <w:autoSpaceDE w:val="0"/>
        <w:autoSpaceDN w:val="0"/>
        <w:adjustRightInd w:val="0"/>
        <w:ind w:firstLine="709"/>
        <w:jc w:val="both"/>
        <w:rPr>
          <w:sz w:val="28"/>
          <w:szCs w:val="28"/>
        </w:rPr>
      </w:pPr>
      <w:proofErr w:type="gramStart"/>
      <w:r w:rsidRPr="00BD6ACD">
        <w:rPr>
          <w:sz w:val="28"/>
          <w:szCs w:val="28"/>
        </w:rPr>
        <w:t>осуждения</w:t>
      </w:r>
      <w:proofErr w:type="gramEnd"/>
      <w:r w:rsidRPr="00BD6ACD">
        <w:rPr>
          <w:sz w:val="28"/>
          <w:szCs w:val="28"/>
        </w:rPr>
        <w:t xml:space="preserve"> гражданина к отбыванию наказания в виде лишения свободы.</w:t>
      </w:r>
    </w:p>
    <w:p w:rsidR="005E22D3" w:rsidRPr="00BD6ACD" w:rsidRDefault="005E22D3" w:rsidP="005E22D3">
      <w:pPr>
        <w:pStyle w:val="ConsPlusNormal"/>
        <w:ind w:firstLine="709"/>
        <w:jc w:val="both"/>
        <w:rPr>
          <w:rFonts w:ascii="Times New Roman" w:hAnsi="Times New Roman" w:cs="Times New Roman"/>
          <w:sz w:val="28"/>
          <w:szCs w:val="28"/>
        </w:rPr>
      </w:pPr>
      <w:r w:rsidRPr="00BD6ACD">
        <w:rPr>
          <w:rFonts w:ascii="Times New Roman" w:hAnsi="Times New Roman" w:cs="Times New Roman"/>
          <w:sz w:val="28"/>
          <w:szCs w:val="28"/>
        </w:rP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5E22D3" w:rsidRPr="00BD6ACD" w:rsidRDefault="005E22D3" w:rsidP="005E22D3">
      <w:pPr>
        <w:pStyle w:val="ConsPlusNormal"/>
        <w:ind w:firstLine="709"/>
        <w:rPr>
          <w:rFonts w:ascii="Times New Roman" w:hAnsi="Times New Roman" w:cs="Times New Roman"/>
          <w:sz w:val="28"/>
          <w:szCs w:val="28"/>
        </w:rPr>
      </w:pPr>
    </w:p>
    <w:p w:rsidR="005E22D3" w:rsidRDefault="005E22D3" w:rsidP="005E22D3">
      <w:pPr>
        <w:widowControl w:val="0"/>
        <w:autoSpaceDE w:val="0"/>
        <w:autoSpaceDN w:val="0"/>
        <w:adjustRightInd w:val="0"/>
        <w:jc w:val="center"/>
        <w:rPr>
          <w:sz w:val="28"/>
          <w:szCs w:val="28"/>
        </w:rPr>
      </w:pPr>
      <w:r w:rsidRPr="00D04933">
        <w:rPr>
          <w:sz w:val="28"/>
          <w:szCs w:val="28"/>
          <w:lang w:val="en-US"/>
        </w:rPr>
        <w:t>VI</w:t>
      </w:r>
      <w:r w:rsidRPr="00D04933">
        <w:rPr>
          <w:sz w:val="28"/>
          <w:szCs w:val="28"/>
        </w:rPr>
        <w:t xml:space="preserve">. Предоставление социальных услуг в стационарной форме </w:t>
      </w:r>
    </w:p>
    <w:p w:rsidR="005E22D3" w:rsidRPr="00D04933" w:rsidRDefault="005E22D3" w:rsidP="005E22D3">
      <w:pPr>
        <w:widowControl w:val="0"/>
        <w:autoSpaceDE w:val="0"/>
        <w:autoSpaceDN w:val="0"/>
        <w:adjustRightInd w:val="0"/>
        <w:jc w:val="center"/>
        <w:rPr>
          <w:sz w:val="28"/>
          <w:szCs w:val="28"/>
        </w:rPr>
      </w:pPr>
      <w:proofErr w:type="gramStart"/>
      <w:r w:rsidRPr="00D04933">
        <w:rPr>
          <w:sz w:val="28"/>
          <w:szCs w:val="28"/>
        </w:rPr>
        <w:t>социального</w:t>
      </w:r>
      <w:proofErr w:type="gramEnd"/>
      <w:r w:rsidRPr="00D04933">
        <w:rPr>
          <w:sz w:val="28"/>
          <w:szCs w:val="28"/>
        </w:rPr>
        <w:t xml:space="preserve"> обслуживания </w:t>
      </w:r>
    </w:p>
    <w:p w:rsidR="005E22D3" w:rsidRPr="00D04933" w:rsidRDefault="005E22D3" w:rsidP="005E22D3">
      <w:pPr>
        <w:widowControl w:val="0"/>
        <w:autoSpaceDE w:val="0"/>
        <w:autoSpaceDN w:val="0"/>
        <w:adjustRightInd w:val="0"/>
        <w:ind w:firstLine="709"/>
        <w:jc w:val="both"/>
        <w:rPr>
          <w:sz w:val="28"/>
          <w:szCs w:val="28"/>
        </w:rPr>
      </w:pPr>
    </w:p>
    <w:p w:rsidR="005E22D3" w:rsidRPr="008475A0" w:rsidRDefault="005E22D3" w:rsidP="005E22D3">
      <w:pPr>
        <w:widowControl w:val="0"/>
        <w:autoSpaceDE w:val="0"/>
        <w:autoSpaceDN w:val="0"/>
        <w:adjustRightInd w:val="0"/>
        <w:ind w:firstLine="709"/>
        <w:jc w:val="both"/>
        <w:rPr>
          <w:sz w:val="28"/>
          <w:szCs w:val="28"/>
        </w:rPr>
      </w:pPr>
      <w:r w:rsidRPr="00D04933">
        <w:rPr>
          <w:sz w:val="28"/>
          <w:szCs w:val="28"/>
        </w:rP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w:t>
      </w:r>
      <w:r>
        <w:rPr>
          <w:sz w:val="28"/>
          <w:szCs w:val="28"/>
        </w:rPr>
        <w:t xml:space="preserve"> </w:t>
      </w:r>
      <w:r w:rsidRPr="00D04933">
        <w:rPr>
          <w:sz w:val="28"/>
          <w:szCs w:val="28"/>
        </w:rPr>
        <w:t>(инвалиды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5E22D3" w:rsidRPr="00D04933" w:rsidRDefault="005E22D3" w:rsidP="005E22D3">
      <w:pPr>
        <w:widowControl w:val="0"/>
        <w:autoSpaceDE w:val="0"/>
        <w:autoSpaceDN w:val="0"/>
        <w:adjustRightInd w:val="0"/>
        <w:ind w:firstLine="709"/>
        <w:jc w:val="both"/>
        <w:rPr>
          <w:sz w:val="28"/>
          <w:szCs w:val="28"/>
        </w:rPr>
      </w:pPr>
      <w:r w:rsidRPr="008475A0">
        <w:rPr>
          <w:sz w:val="28"/>
          <w:szCs w:val="28"/>
        </w:rPr>
        <w:t>6</w:t>
      </w:r>
      <w:r w:rsidRPr="00D04933">
        <w:rPr>
          <w:sz w:val="28"/>
          <w:szCs w:val="28"/>
        </w:rPr>
        <w:t>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64. На социальное обслуживание в стационарные организации социального обслуживания общего типа направляются граждане, не имеющие:</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медицинских</w:t>
      </w:r>
      <w:proofErr w:type="gramEnd"/>
      <w:r w:rsidRPr="00D04933">
        <w:rPr>
          <w:sz w:val="28"/>
          <w:szCs w:val="28"/>
        </w:rPr>
        <w:t xml:space="preserve">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lastRenderedPageBreak/>
        <w:t>показаний</w:t>
      </w:r>
      <w:proofErr w:type="gramEnd"/>
      <w:r w:rsidRPr="00D04933">
        <w:rPr>
          <w:sz w:val="28"/>
          <w:szCs w:val="28"/>
        </w:rPr>
        <w:t xml:space="preserve"> для направления в стационарные организации социального обслуживания психоневрологического типа;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трудоспособных</w:t>
      </w:r>
      <w:proofErr w:type="gramEnd"/>
      <w:r w:rsidRPr="00D04933">
        <w:rPr>
          <w:sz w:val="28"/>
          <w:szCs w:val="28"/>
        </w:rPr>
        <w:t xml:space="preserve">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412" w:history="1">
        <w:r w:rsidRPr="00D04933">
          <w:rPr>
            <w:sz w:val="28"/>
            <w:szCs w:val="28"/>
          </w:rPr>
          <w:t>пункте 67</w:t>
        </w:r>
      </w:hyperlink>
      <w:r w:rsidRPr="00D04933">
        <w:rPr>
          <w:sz w:val="28"/>
          <w:szCs w:val="28"/>
        </w:rPr>
        <w:t xml:space="preserve"> настоящего Порядка).</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412" w:history="1">
        <w:r w:rsidRPr="00D04933">
          <w:rPr>
            <w:sz w:val="28"/>
            <w:szCs w:val="28"/>
          </w:rPr>
          <w:t>пункте 67</w:t>
        </w:r>
      </w:hyperlink>
      <w:r w:rsidRPr="00D04933">
        <w:rPr>
          <w:sz w:val="28"/>
          <w:szCs w:val="28"/>
        </w:rPr>
        <w:t xml:space="preserve"> настоящего Порядка), из числа:</w:t>
      </w:r>
    </w:p>
    <w:p w:rsidR="005E22D3" w:rsidRPr="008475A0" w:rsidRDefault="005E22D3" w:rsidP="005E22D3">
      <w:pPr>
        <w:widowControl w:val="0"/>
        <w:autoSpaceDE w:val="0"/>
        <w:autoSpaceDN w:val="0"/>
        <w:adjustRightInd w:val="0"/>
        <w:ind w:firstLine="709"/>
        <w:jc w:val="both"/>
        <w:rPr>
          <w:sz w:val="28"/>
          <w:szCs w:val="28"/>
        </w:rPr>
      </w:pPr>
      <w:proofErr w:type="gramStart"/>
      <w:r w:rsidRPr="00D04933">
        <w:rPr>
          <w:sz w:val="28"/>
          <w:szCs w:val="28"/>
        </w:rPr>
        <w:t>состоящих</w:t>
      </w:r>
      <w:proofErr w:type="gramEnd"/>
      <w:r w:rsidRPr="00D04933">
        <w:rPr>
          <w:sz w:val="28"/>
          <w:szCs w:val="28"/>
        </w:rPr>
        <w:t xml:space="preserve"> под административным надзором;</w:t>
      </w:r>
    </w:p>
    <w:p w:rsidR="005E22D3" w:rsidRPr="00D04933" w:rsidRDefault="005E22D3" w:rsidP="005E22D3">
      <w:pPr>
        <w:widowControl w:val="0"/>
        <w:autoSpaceDE w:val="0"/>
        <w:autoSpaceDN w:val="0"/>
        <w:adjustRightInd w:val="0"/>
        <w:ind w:firstLine="709"/>
        <w:jc w:val="both"/>
        <w:rPr>
          <w:sz w:val="28"/>
          <w:szCs w:val="28"/>
        </w:rPr>
      </w:pPr>
      <w:proofErr w:type="gramStart"/>
      <w:r w:rsidRPr="008475A0">
        <w:rPr>
          <w:sz w:val="28"/>
          <w:szCs w:val="28"/>
        </w:rPr>
        <w:t>ранее</w:t>
      </w:r>
      <w:proofErr w:type="gramEnd"/>
      <w:r w:rsidRPr="008475A0">
        <w:rPr>
          <w:sz w:val="28"/>
          <w:szCs w:val="28"/>
        </w:rPr>
        <w:t xml:space="preserve"> судимых и (или) неоднократно </w:t>
      </w:r>
      <w:proofErr w:type="spellStart"/>
      <w:r w:rsidRPr="008475A0">
        <w:rPr>
          <w:sz w:val="28"/>
          <w:szCs w:val="28"/>
        </w:rPr>
        <w:t>привлекавшихся</w:t>
      </w:r>
      <w:proofErr w:type="spellEnd"/>
      <w:r w:rsidRPr="008475A0">
        <w:rPr>
          <w:sz w:val="28"/>
          <w:szCs w:val="28"/>
        </w:rPr>
        <w:t xml:space="preserve"> к административной ответственности за нарушение </w:t>
      </w:r>
      <w:r w:rsidRPr="00D04933">
        <w:rPr>
          <w:sz w:val="28"/>
          <w:szCs w:val="28"/>
        </w:rPr>
        <w:t>общественного порядка;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проживающих</w:t>
      </w:r>
      <w:proofErr w:type="gramEnd"/>
      <w:r w:rsidRPr="00D04933">
        <w:rPr>
          <w:sz w:val="28"/>
          <w:szCs w:val="28"/>
        </w:rPr>
        <w:t xml:space="preserve"> в стационарных организациях социального обслуживания общего типа и постоянно нарушающих правила внутреннего распорядка организации.</w:t>
      </w:r>
    </w:p>
    <w:p w:rsidR="005E22D3" w:rsidRPr="00D04933" w:rsidRDefault="005E22D3" w:rsidP="005E22D3">
      <w:pPr>
        <w:widowControl w:val="0"/>
        <w:autoSpaceDE w:val="0"/>
        <w:autoSpaceDN w:val="0"/>
        <w:adjustRightInd w:val="0"/>
        <w:ind w:firstLine="709"/>
        <w:jc w:val="both"/>
        <w:rPr>
          <w:sz w:val="28"/>
          <w:szCs w:val="28"/>
        </w:rPr>
      </w:pPr>
      <w:bookmarkStart w:id="2" w:name="Par412"/>
      <w:bookmarkEnd w:id="2"/>
      <w:r w:rsidRPr="00D04933">
        <w:rPr>
          <w:sz w:val="28"/>
          <w:szCs w:val="28"/>
        </w:rPr>
        <w:t>67. К числу родственников, не имеющих возможности по объективным причинам обеспечить помощь и уход гражданам, относятся: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инвалиды</w:t>
      </w:r>
      <w:proofErr w:type="gramEnd"/>
      <w:r w:rsidRPr="00D04933">
        <w:rPr>
          <w:sz w:val="28"/>
          <w:szCs w:val="28"/>
        </w:rPr>
        <w:t>;</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достигшие пожилого возраста: женщины старше 55 лет, мужчины старше 60 лет;</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отбывающие наказание в местах лишения свободы;</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xml:space="preserve">, если их среднедушевой доход составляет менее установленной в автономном округе </w:t>
      </w:r>
      <w:hyperlink r:id="rId14" w:history="1">
        <w:r w:rsidRPr="00D04933">
          <w:rPr>
            <w:sz w:val="28"/>
            <w:szCs w:val="28"/>
          </w:rPr>
          <w:t>величины прожиточного минимума</w:t>
        </w:r>
      </w:hyperlink>
      <w:r w:rsidRPr="00D04933">
        <w:rPr>
          <w:sz w:val="28"/>
          <w:szCs w:val="28"/>
        </w:rPr>
        <w:t xml:space="preserve"> по соответствующей социально-демографической группе;</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проживающие за пределами Ханты-Мансийского автономного округа – Югры.</w:t>
      </w:r>
    </w:p>
    <w:p w:rsidR="005E22D3" w:rsidRPr="008475A0" w:rsidRDefault="005E22D3" w:rsidP="005E22D3">
      <w:pPr>
        <w:widowControl w:val="0"/>
        <w:autoSpaceDE w:val="0"/>
        <w:autoSpaceDN w:val="0"/>
        <w:adjustRightInd w:val="0"/>
        <w:ind w:firstLine="709"/>
        <w:jc w:val="both"/>
        <w:rPr>
          <w:sz w:val="28"/>
          <w:szCs w:val="28"/>
        </w:rPr>
      </w:pPr>
      <w:r w:rsidRPr="00D04933">
        <w:rPr>
          <w:sz w:val="28"/>
          <w:szCs w:val="28"/>
        </w:rPr>
        <w:t>68. Право внеочередного определения в стационарные организации социального обслуживания имеют</w:t>
      </w:r>
      <w:r w:rsidRPr="006349FB">
        <w:rPr>
          <w:sz w:val="28"/>
          <w:szCs w:val="28"/>
        </w:rPr>
        <w:t>:</w:t>
      </w:r>
    </w:p>
    <w:p w:rsidR="005E22D3" w:rsidRPr="008475A0" w:rsidRDefault="005E22D3" w:rsidP="005E22D3">
      <w:pPr>
        <w:widowControl w:val="0"/>
        <w:autoSpaceDE w:val="0"/>
        <w:autoSpaceDN w:val="0"/>
        <w:adjustRightInd w:val="0"/>
        <w:ind w:firstLine="709"/>
        <w:jc w:val="both"/>
        <w:rPr>
          <w:sz w:val="28"/>
          <w:szCs w:val="28"/>
        </w:rPr>
      </w:pPr>
      <w:proofErr w:type="gramStart"/>
      <w:r w:rsidRPr="008475A0">
        <w:rPr>
          <w:sz w:val="28"/>
          <w:szCs w:val="28"/>
        </w:rPr>
        <w:t>инвалиды</w:t>
      </w:r>
      <w:proofErr w:type="gramEnd"/>
      <w:r w:rsidRPr="008475A0">
        <w:rPr>
          <w:sz w:val="28"/>
          <w:szCs w:val="28"/>
        </w:rPr>
        <w:t xml:space="preserve"> и участники Великой Отечественной войны;</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lastRenderedPageBreak/>
        <w:t>труженики</w:t>
      </w:r>
      <w:proofErr w:type="gramEnd"/>
      <w:r w:rsidRPr="00D04933">
        <w:rPr>
          <w:sz w:val="28"/>
          <w:szCs w:val="28"/>
        </w:rPr>
        <w:t xml:space="preserve"> тыла;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награжденные знаком «Жителю блокадного Ленинграда»;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инвалиды</w:t>
      </w:r>
      <w:proofErr w:type="gramEnd"/>
      <w:r w:rsidRPr="00D04933">
        <w:rPr>
          <w:sz w:val="28"/>
          <w:szCs w:val="28"/>
        </w:rPr>
        <w:t xml:space="preserve"> боевых действий.</w:t>
      </w:r>
    </w:p>
    <w:p w:rsidR="005E22D3" w:rsidRPr="008475A0" w:rsidRDefault="005E22D3" w:rsidP="005E22D3">
      <w:pPr>
        <w:widowControl w:val="0"/>
        <w:autoSpaceDE w:val="0"/>
        <w:autoSpaceDN w:val="0"/>
        <w:adjustRightInd w:val="0"/>
        <w:ind w:firstLine="709"/>
        <w:jc w:val="both"/>
        <w:rPr>
          <w:sz w:val="28"/>
          <w:szCs w:val="28"/>
        </w:rPr>
      </w:pPr>
      <w:r w:rsidRPr="00D04933">
        <w:rPr>
          <w:sz w:val="28"/>
          <w:szCs w:val="28"/>
        </w:rPr>
        <w:t>69. Право первоочередного определения в стационарные организации социального обслуживания имеют:</w:t>
      </w:r>
    </w:p>
    <w:p w:rsidR="005E22D3" w:rsidRPr="00D04933" w:rsidRDefault="005E22D3" w:rsidP="005E22D3">
      <w:pPr>
        <w:widowControl w:val="0"/>
        <w:autoSpaceDE w:val="0"/>
        <w:autoSpaceDN w:val="0"/>
        <w:adjustRightInd w:val="0"/>
        <w:ind w:firstLine="709"/>
        <w:jc w:val="both"/>
        <w:rPr>
          <w:sz w:val="28"/>
          <w:szCs w:val="28"/>
        </w:rPr>
      </w:pPr>
      <w:proofErr w:type="gramStart"/>
      <w:r w:rsidRPr="008475A0">
        <w:rPr>
          <w:sz w:val="28"/>
          <w:szCs w:val="28"/>
        </w:rPr>
        <w:t>супруги</w:t>
      </w:r>
      <w:proofErr w:type="gramEnd"/>
      <w:r w:rsidRPr="008475A0">
        <w:rPr>
          <w:sz w:val="28"/>
          <w:szCs w:val="28"/>
        </w:rPr>
        <w:t xml:space="preserve"> погибших (умерших) инвалидов и участников Великой Отечественн</w:t>
      </w:r>
      <w:r w:rsidRPr="00D04933">
        <w:rPr>
          <w:sz w:val="28"/>
          <w:szCs w:val="28"/>
        </w:rPr>
        <w:t>ой войны, не вступивших в повторный брак;</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подвергшиеся политическим репрессиям и впоследствии реабилитированным;</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лица</w:t>
      </w:r>
      <w:proofErr w:type="gramEnd"/>
      <w:r w:rsidRPr="00D04933">
        <w:rPr>
          <w:sz w:val="28"/>
          <w:szCs w:val="28"/>
        </w:rPr>
        <w:t>, подвергшиеся воздействию радиации вследствие катастрофы на Чернобыльской АЭС.</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70. При поступлении в стационарную организацию социального обслуживания гражданин должен иметь:</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выписку</w:t>
      </w:r>
      <w:proofErr w:type="gramEnd"/>
      <w:r w:rsidRPr="00D04933">
        <w:rPr>
          <w:sz w:val="28"/>
          <w:szCs w:val="28"/>
        </w:rPr>
        <w:t xml:space="preserve">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справку</w:t>
      </w:r>
      <w:proofErr w:type="gramEnd"/>
      <w:r w:rsidRPr="00D04933">
        <w:rPr>
          <w:sz w:val="28"/>
          <w:szCs w:val="28"/>
        </w:rPr>
        <w:t xml:space="preserve"> об отсутствии контактов с инфекционными больными по месту проживания (месту пребывания);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календарь</w:t>
      </w:r>
      <w:proofErr w:type="gramEnd"/>
      <w:r w:rsidRPr="00D04933">
        <w:rPr>
          <w:sz w:val="28"/>
          <w:szCs w:val="28"/>
        </w:rPr>
        <w:t xml:space="preserve"> (сведения) профилактических прививок, выданный медицинской организацией по месту его проживания (пребывания);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решение</w:t>
      </w:r>
      <w:proofErr w:type="gramEnd"/>
      <w:r w:rsidRPr="00D04933">
        <w:rPr>
          <w:sz w:val="28"/>
          <w:szCs w:val="28"/>
        </w:rPr>
        <w:t xml:space="preserve"> органа опеки и попечительства о его помещении под надзор (для лиц, признанных недееспособными);</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 xml:space="preserve">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72. Граждане, проживающие в стационарных организациях социального обслуживания, обязаны:</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соблюдать</w:t>
      </w:r>
      <w:proofErr w:type="gramEnd"/>
      <w:r w:rsidRPr="00D04933">
        <w:rPr>
          <w:sz w:val="28"/>
          <w:szCs w:val="28"/>
        </w:rPr>
        <w:t xml:space="preserve"> правила внутреннего распорядка;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вежливо</w:t>
      </w:r>
      <w:proofErr w:type="gramEnd"/>
      <w:r w:rsidRPr="00D04933">
        <w:rPr>
          <w:sz w:val="28"/>
          <w:szCs w:val="28"/>
        </w:rPr>
        <w:t xml:space="preserve"> и с уважением относиться к проживающим и работникам стационарной организации социального обслуживания;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содержать</w:t>
      </w:r>
      <w:proofErr w:type="gramEnd"/>
      <w:r w:rsidRPr="00D04933">
        <w:rPr>
          <w:sz w:val="28"/>
          <w:szCs w:val="28"/>
        </w:rPr>
        <w:t xml:space="preserve"> в чистоте и бережно относиться к помещению, в котором они </w:t>
      </w:r>
      <w:r w:rsidRPr="00D04933">
        <w:rPr>
          <w:sz w:val="28"/>
          <w:szCs w:val="28"/>
        </w:rPr>
        <w:lastRenderedPageBreak/>
        <w:t>проживают, санитарно-техническому и другому оборудованию, обеспечивать его сохранность;</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соблюдать</w:t>
      </w:r>
      <w:proofErr w:type="gramEnd"/>
      <w:r w:rsidRPr="00D04933">
        <w:rPr>
          <w:sz w:val="28"/>
          <w:szCs w:val="28"/>
        </w:rPr>
        <w:t xml:space="preserve"> требования комплексной безопасности;</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своевременно</w:t>
      </w:r>
      <w:proofErr w:type="gramEnd"/>
      <w:r w:rsidRPr="00D04933">
        <w:rPr>
          <w:sz w:val="28"/>
          <w:szCs w:val="28"/>
        </w:rPr>
        <w:t xml:space="preserve">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соблюдать</w:t>
      </w:r>
      <w:proofErr w:type="gramEnd"/>
      <w:r w:rsidRPr="00D04933">
        <w:rPr>
          <w:sz w:val="28"/>
          <w:szCs w:val="28"/>
        </w:rPr>
        <w:t xml:space="preserve"> условия договора о предоставлении социальных услуг.</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73. Граждане, проживающие в стационарных организациях социального обслуживания, обеспечиваются: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условиями</w:t>
      </w:r>
      <w:proofErr w:type="gramEnd"/>
      <w:r w:rsidRPr="00D04933">
        <w:rPr>
          <w:sz w:val="28"/>
          <w:szCs w:val="28"/>
        </w:rPr>
        <w:t xml:space="preserve"> проживания, отвечающими санитарно-гигиеническим требованиям;</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мягким</w:t>
      </w:r>
      <w:proofErr w:type="gramEnd"/>
      <w:r w:rsidRPr="00D04933">
        <w:rPr>
          <w:sz w:val="28"/>
          <w:szCs w:val="28"/>
        </w:rPr>
        <w:t xml:space="preserve"> инвентарем согласно утвержденным нормативам;</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питанием</w:t>
      </w:r>
      <w:proofErr w:type="gramEnd"/>
      <w:r w:rsidRPr="00D04933">
        <w:rPr>
          <w:sz w:val="28"/>
          <w:szCs w:val="28"/>
        </w:rPr>
        <w:t xml:space="preserve"> согласно утвержденным нормативам;</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необходимым</w:t>
      </w:r>
      <w:proofErr w:type="gramEnd"/>
      <w:r w:rsidRPr="00D04933">
        <w:rPr>
          <w:sz w:val="28"/>
          <w:szCs w:val="28"/>
        </w:rPr>
        <w:t xml:space="preserve"> уходом и первичной медико-санитарной помощью;</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техническими</w:t>
      </w:r>
      <w:proofErr w:type="gramEnd"/>
      <w:r w:rsidRPr="00D04933">
        <w:rPr>
          <w:sz w:val="28"/>
          <w:szCs w:val="28"/>
        </w:rPr>
        <w:t xml:space="preserve"> средствами ухода и реабилитации;</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условиями</w:t>
      </w:r>
      <w:proofErr w:type="gramEnd"/>
      <w:r w:rsidRPr="00D04933">
        <w:rPr>
          <w:sz w:val="28"/>
          <w:szCs w:val="28"/>
        </w:rPr>
        <w:t xml:space="preserve"> для проведения досуга.</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5E22D3" w:rsidRPr="008475A0" w:rsidRDefault="005E22D3" w:rsidP="005E22D3">
      <w:pPr>
        <w:widowControl w:val="0"/>
        <w:autoSpaceDE w:val="0"/>
        <w:autoSpaceDN w:val="0"/>
        <w:adjustRightInd w:val="0"/>
        <w:ind w:firstLine="709"/>
        <w:jc w:val="both"/>
        <w:rPr>
          <w:sz w:val="28"/>
          <w:szCs w:val="28"/>
        </w:rPr>
      </w:pPr>
      <w:r w:rsidRPr="00D04933">
        <w:rPr>
          <w:sz w:val="28"/>
          <w:szCs w:val="28"/>
        </w:rP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79. Стационарное социальное обслуживание граждан, проживающих в стационарных организациях социального обслуживания, прекращается в случаях:</w:t>
      </w:r>
    </w:p>
    <w:p w:rsidR="005E22D3" w:rsidRPr="008475A0" w:rsidRDefault="005E22D3" w:rsidP="005E22D3">
      <w:pPr>
        <w:widowControl w:val="0"/>
        <w:autoSpaceDE w:val="0"/>
        <w:autoSpaceDN w:val="0"/>
        <w:adjustRightInd w:val="0"/>
        <w:ind w:firstLine="709"/>
        <w:jc w:val="both"/>
        <w:rPr>
          <w:sz w:val="28"/>
          <w:szCs w:val="28"/>
        </w:rPr>
      </w:pPr>
      <w:proofErr w:type="gramStart"/>
      <w:r w:rsidRPr="00D04933">
        <w:rPr>
          <w:sz w:val="28"/>
          <w:szCs w:val="28"/>
        </w:rPr>
        <w:t>подачи</w:t>
      </w:r>
      <w:proofErr w:type="gramEnd"/>
      <w:r w:rsidRPr="00D04933">
        <w:rPr>
          <w:sz w:val="28"/>
          <w:szCs w:val="28"/>
        </w:rPr>
        <w:t xml:space="preserve">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w:t>
      </w:r>
      <w:r w:rsidRPr="00D04933">
        <w:rPr>
          <w:sz w:val="28"/>
          <w:szCs w:val="28"/>
        </w:rPr>
        <w:lastRenderedPageBreak/>
        <w:t>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подачи</w:t>
      </w:r>
      <w:proofErr w:type="gramEnd"/>
      <w:r w:rsidRPr="00D04933">
        <w:rPr>
          <w:sz w:val="28"/>
          <w:szCs w:val="28"/>
        </w:rPr>
        <w:t xml:space="preserve"> заявления родственником гражданина, который обязуется обеспечивать ему уход, с личного согласия гражданина;</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утраты</w:t>
      </w:r>
      <w:proofErr w:type="gramEnd"/>
      <w:r w:rsidRPr="00D04933">
        <w:rPr>
          <w:sz w:val="28"/>
          <w:szCs w:val="28"/>
        </w:rPr>
        <w:t xml:space="preserve"> оснований, дающих право нахождения гражданина в стационарной организации социального обслуживания;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выявления</w:t>
      </w:r>
      <w:proofErr w:type="gramEnd"/>
      <w:r w:rsidRPr="00D04933">
        <w:rPr>
          <w:sz w:val="28"/>
          <w:szCs w:val="28"/>
        </w:rPr>
        <w:t xml:space="preserve">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нарушения</w:t>
      </w:r>
      <w:proofErr w:type="gramEnd"/>
      <w:r w:rsidRPr="00D04933">
        <w:rPr>
          <w:sz w:val="28"/>
          <w:szCs w:val="28"/>
        </w:rPr>
        <w:t xml:space="preserve"> условий заключенного договора о предоставлении социальных услуг;</w:t>
      </w:r>
    </w:p>
    <w:p w:rsidR="005E22D3" w:rsidRPr="008475A0" w:rsidRDefault="005E22D3" w:rsidP="005E22D3">
      <w:pPr>
        <w:widowControl w:val="0"/>
        <w:autoSpaceDE w:val="0"/>
        <w:autoSpaceDN w:val="0"/>
        <w:adjustRightInd w:val="0"/>
        <w:ind w:firstLine="709"/>
        <w:jc w:val="both"/>
        <w:rPr>
          <w:sz w:val="28"/>
          <w:szCs w:val="28"/>
        </w:rPr>
      </w:pPr>
      <w:proofErr w:type="gramStart"/>
      <w:r w:rsidRPr="00D04933">
        <w:rPr>
          <w:sz w:val="28"/>
          <w:szCs w:val="28"/>
        </w:rPr>
        <w:t>истечения</w:t>
      </w:r>
      <w:proofErr w:type="gramEnd"/>
      <w:r w:rsidRPr="00D04933">
        <w:rPr>
          <w:sz w:val="28"/>
          <w:szCs w:val="28"/>
        </w:rPr>
        <w:t xml:space="preserve">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смерти</w:t>
      </w:r>
      <w:proofErr w:type="gramEnd"/>
      <w:r w:rsidRPr="00D04933">
        <w:rPr>
          <w:sz w:val="28"/>
          <w:szCs w:val="28"/>
        </w:rPr>
        <w:t xml:space="preserve"> гражданина или ликвидации (прекращения деятельности) поставщика социальных услуг;</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возникновение</w:t>
      </w:r>
      <w:proofErr w:type="gramEnd"/>
      <w:r w:rsidRPr="00D04933">
        <w:rPr>
          <w:sz w:val="28"/>
          <w:szCs w:val="28"/>
        </w:rPr>
        <w:t xml:space="preserve">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наличия</w:t>
      </w:r>
      <w:proofErr w:type="gramEnd"/>
      <w:r w:rsidRPr="00D04933">
        <w:rPr>
          <w:sz w:val="28"/>
          <w:szCs w:val="28"/>
        </w:rPr>
        <w:t xml:space="preserve"> решения суда о признании гражданина безвестно отсутствующим или умершим;</w:t>
      </w:r>
    </w:p>
    <w:p w:rsidR="005E22D3" w:rsidRPr="00D04933" w:rsidRDefault="005E22D3" w:rsidP="005E22D3">
      <w:pPr>
        <w:widowControl w:val="0"/>
        <w:autoSpaceDE w:val="0"/>
        <w:autoSpaceDN w:val="0"/>
        <w:adjustRightInd w:val="0"/>
        <w:ind w:firstLine="709"/>
        <w:jc w:val="both"/>
        <w:rPr>
          <w:sz w:val="28"/>
          <w:szCs w:val="28"/>
        </w:rPr>
      </w:pPr>
      <w:proofErr w:type="gramStart"/>
      <w:r w:rsidRPr="00D04933">
        <w:rPr>
          <w:sz w:val="28"/>
          <w:szCs w:val="28"/>
        </w:rPr>
        <w:t>осуждения</w:t>
      </w:r>
      <w:proofErr w:type="gramEnd"/>
      <w:r w:rsidRPr="00D04933">
        <w:rPr>
          <w:sz w:val="28"/>
          <w:szCs w:val="28"/>
        </w:rPr>
        <w:t xml:space="preserve"> гражданина к отбыванию наказания в виде лишения свободы.</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r w:rsidRPr="008475A0">
        <w:rPr>
          <w:sz w:val="28"/>
          <w:szCs w:val="28"/>
        </w:rPr>
        <w:t>.</w:t>
      </w:r>
    </w:p>
    <w:p w:rsidR="005E22D3" w:rsidRPr="00D04933" w:rsidRDefault="005E22D3" w:rsidP="005E22D3">
      <w:pPr>
        <w:widowControl w:val="0"/>
        <w:autoSpaceDE w:val="0"/>
        <w:autoSpaceDN w:val="0"/>
        <w:adjustRightInd w:val="0"/>
        <w:ind w:firstLine="709"/>
        <w:jc w:val="both"/>
        <w:rPr>
          <w:sz w:val="28"/>
          <w:szCs w:val="28"/>
        </w:rPr>
      </w:pPr>
      <w:r w:rsidRPr="00D04933">
        <w:rPr>
          <w:sz w:val="28"/>
          <w:szCs w:val="28"/>
        </w:rP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7E6B60" w:rsidRPr="005E22D3" w:rsidRDefault="005E22D3" w:rsidP="005E22D3">
      <w:pPr>
        <w:widowControl w:val="0"/>
        <w:autoSpaceDE w:val="0"/>
        <w:autoSpaceDN w:val="0"/>
        <w:adjustRightInd w:val="0"/>
        <w:ind w:firstLine="709"/>
        <w:jc w:val="both"/>
        <w:rPr>
          <w:sz w:val="28"/>
          <w:szCs w:val="28"/>
        </w:rPr>
      </w:pPr>
      <w:r w:rsidRPr="00D04933">
        <w:rPr>
          <w:sz w:val="28"/>
          <w:szCs w:val="28"/>
        </w:rP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ar412" w:history="1">
        <w:r w:rsidRPr="008475A0">
          <w:rPr>
            <w:sz w:val="28"/>
            <w:szCs w:val="28"/>
          </w:rPr>
          <w:t xml:space="preserve">пункте </w:t>
        </w:r>
        <w:r w:rsidRPr="00D04933">
          <w:rPr>
            <w:sz w:val="28"/>
            <w:szCs w:val="28"/>
          </w:rPr>
          <w:t>67</w:t>
        </w:r>
      </w:hyperlink>
      <w:r w:rsidRPr="008475A0">
        <w:rPr>
          <w:sz w:val="28"/>
          <w:szCs w:val="28"/>
        </w:rPr>
        <w:t xml:space="preserve"> настоящего Порядка), временно (до </w:t>
      </w:r>
      <w:r w:rsidRPr="00D04933">
        <w:rPr>
          <w:sz w:val="28"/>
          <w:szCs w:val="28"/>
        </w:rPr>
        <w:t>шести месяцев) на платной договорной основе.</w:t>
      </w:r>
    </w:p>
    <w:sectPr w:rsidR="007E6B60" w:rsidRPr="005E2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D3"/>
    <w:rsid w:val="005E22D3"/>
    <w:rsid w:val="007E6B60"/>
    <w:rsid w:val="0099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573C6C-5935-4B74-8D7E-2DCE7427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2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E22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5E22D3"/>
    <w:pPr>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56598FB13B0F5D2E230DFABB7513D378ACDF6BDD30A4CF52CFE29D8B00152205AEFFE6300F000YBx2J" TargetMode="External"/><Relationship Id="rId13" Type="http://schemas.openxmlformats.org/officeDocument/2006/relationships/hyperlink" Target="consultantplus://offline/ref=84056598FB13B0F5D2E22ED2BDDB0F32308790F3B0D8071CAE73A5748FB90B05Y6x7J" TargetMode="External"/><Relationship Id="rId3" Type="http://schemas.openxmlformats.org/officeDocument/2006/relationships/webSettings" Target="webSettings.xml"/><Relationship Id="rId7" Type="http://schemas.openxmlformats.org/officeDocument/2006/relationships/hyperlink" Target="consultantplus://offline/ref=84056598FB13B0F5D2E230DFABB7513D378AC8FEBCD50A4CF52CFE29D8YBx0J" TargetMode="External"/><Relationship Id="rId12" Type="http://schemas.openxmlformats.org/officeDocument/2006/relationships/hyperlink" Target="consultantplus://offline/ref=84056598FB13B0F5D2E230DFABB7513D378AC8FEBCD50A4CF52CFE29D8B00152205AEFFE6300F106YBx2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056598FB13B0F5D2E22ED2BDDB0F32308790F3B0D8071CAE73A5748FB90B05Y6x7J" TargetMode="External"/><Relationship Id="rId11" Type="http://schemas.openxmlformats.org/officeDocument/2006/relationships/hyperlink" Target="consultantplus://offline/ref=0501D154DFFBB474040D50A8F0D6B3351BE5ECE63195095136FE96C1FDCBE903HDWFG" TargetMode="External"/><Relationship Id="rId5" Type="http://schemas.openxmlformats.org/officeDocument/2006/relationships/hyperlink" Target="consultantplus://offline/ref=84056598FB13B0F5D2E230DFABB7513D378AC8FEBCD50A4CF52CFE29D8B00152205AEFFE6300F106YBx2J" TargetMode="External"/><Relationship Id="rId15" Type="http://schemas.openxmlformats.org/officeDocument/2006/relationships/fontTable" Target="fontTable.xml"/><Relationship Id="rId10" Type="http://schemas.openxmlformats.org/officeDocument/2006/relationships/hyperlink" Target="consultantplus://offline/ref=84056598FB13B0F5D2E230DFABB7513D378BCEFEB9D90A4CF52CFE29D8YBx0J" TargetMode="External"/><Relationship Id="rId4" Type="http://schemas.openxmlformats.org/officeDocument/2006/relationships/hyperlink" Target="consultantplus://offline/ref=959A63207779AC15EEC92B4FE36E9B68B1326006C161E103E33AD916A0B0784DA8EEAA0140FD9AEEbFMBN" TargetMode="External"/><Relationship Id="rId9" Type="http://schemas.openxmlformats.org/officeDocument/2006/relationships/hyperlink" Target="consultantplus://offline/ref=84056598FB13B0F5D2E22ED2BDDB0F32308790F3B0D6051BAE73A5748FB90B05Y6x7J" TargetMode="External"/><Relationship Id="rId14" Type="http://schemas.openxmlformats.org/officeDocument/2006/relationships/hyperlink" Target="consultantplus://offline/ref=0501D154DFFBB474040D50A8F0D6B3351BE5ECE63195095136FE96C1FDCBE903HD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Чуднов</dc:creator>
  <cp:keywords/>
  <dc:description/>
  <cp:lastModifiedBy>Чуднов</cp:lastModifiedBy>
  <cp:revision>1</cp:revision>
  <dcterms:created xsi:type="dcterms:W3CDTF">2015-06-14T16:12:00Z</dcterms:created>
  <dcterms:modified xsi:type="dcterms:W3CDTF">2015-06-14T20:29:00Z</dcterms:modified>
</cp:coreProperties>
</file>