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00" w:rsidRDefault="00FA7900">
      <w:pPr>
        <w:pStyle w:val="unknownstyle"/>
        <w:spacing w:line="143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900" w:rsidRDefault="00FA7900">
      <w:pPr>
        <w:pStyle w:val="unknownstyle"/>
        <w:spacing w:line="203" w:lineRule="auto"/>
        <w:jc w:val="center"/>
        <w:rPr>
          <w:rFonts w:ascii="Times New Roman" w:hAnsi="Times New Roman" w:cs="Times New Roman"/>
          <w:color w:val="041C5E"/>
          <w:sz w:val="26"/>
          <w:szCs w:val="26"/>
        </w:rPr>
      </w:pPr>
      <w:r>
        <w:rPr>
          <w:rFonts w:ascii="Times New Roman" w:hAnsi="Times New Roman" w:cs="Times New Roman"/>
          <w:color w:val="041C5E"/>
          <w:sz w:val="26"/>
          <w:szCs w:val="26"/>
        </w:rPr>
        <w:t>Сургутский район,</w:t>
      </w:r>
    </w:p>
    <w:p w:rsidR="00FA7900" w:rsidRDefault="00FA7900">
      <w:pPr>
        <w:pStyle w:val="unknownstyle"/>
        <w:spacing w:line="203" w:lineRule="auto"/>
        <w:jc w:val="center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color w:val="041C5E"/>
          <w:sz w:val="26"/>
          <w:szCs w:val="26"/>
        </w:rPr>
        <w:t>2017</w:t>
      </w:r>
    </w:p>
    <w:p w:rsidR="00FA7900" w:rsidRDefault="00FA7900">
      <w:pPr>
        <w:overflowPunct/>
        <w:rPr>
          <w:color w:val="auto"/>
          <w:kern w:val="0"/>
          <w:sz w:val="24"/>
          <w:szCs w:val="24"/>
        </w:rPr>
        <w:sectPr w:rsidR="00FA7900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A7900" w:rsidRDefault="00FA7900">
      <w:pPr>
        <w:tabs>
          <w:tab w:val="left" w:pos="566"/>
          <w:tab w:val="left" w:pos="1133"/>
        </w:tabs>
        <w:ind w:firstLine="337"/>
        <w:jc w:val="both"/>
        <w:rPr>
          <w:color w:val="auto"/>
          <w:sz w:val="24"/>
          <w:szCs w:val="24"/>
        </w:rPr>
      </w:pPr>
      <w:r>
        <w:rPr>
          <w:b/>
          <w:bCs/>
          <w:color w:val="041C5E"/>
          <w:sz w:val="24"/>
          <w:szCs w:val="24"/>
        </w:rPr>
        <w:t>Пункты приема и выдачи</w:t>
      </w:r>
      <w:r>
        <w:rPr>
          <w:color w:val="041C5E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срочной помощи организуются на базе отделений срочного социального обслуживания              филиалов учреждения в г.п. Белый Яр,        г.п. Федоровский, г. Лянтор.</w:t>
      </w:r>
    </w:p>
    <w:p w:rsidR="00FA7900" w:rsidRDefault="00FA7900">
      <w:pPr>
        <w:tabs>
          <w:tab w:val="left" w:pos="0"/>
          <w:tab w:val="left" w:pos="566"/>
          <w:tab w:val="left" w:pos="1133"/>
        </w:tabs>
        <w:ind w:firstLine="396"/>
        <w:jc w:val="both"/>
        <w:rPr>
          <w:color w:val="auto"/>
          <w:sz w:val="24"/>
          <w:szCs w:val="24"/>
        </w:rPr>
      </w:pPr>
      <w:r>
        <w:rPr>
          <w:b/>
          <w:bCs/>
          <w:color w:val="041C5E"/>
          <w:sz w:val="24"/>
          <w:szCs w:val="24"/>
        </w:rPr>
        <w:t>Режим работы пунктов приема и выдачи</w:t>
      </w:r>
      <w:r>
        <w:rPr>
          <w:color w:val="auto"/>
          <w:sz w:val="24"/>
          <w:szCs w:val="24"/>
        </w:rPr>
        <w:t xml:space="preserve"> срочной помощи соответствует режиму работы учреждения:</w:t>
      </w:r>
    </w:p>
    <w:p w:rsidR="00FA7900" w:rsidRDefault="00FA7900">
      <w:pPr>
        <w:tabs>
          <w:tab w:val="left" w:pos="0"/>
        </w:tabs>
        <w:ind w:firstLine="566"/>
        <w:rPr>
          <w:sz w:val="24"/>
          <w:szCs w:val="24"/>
        </w:rPr>
      </w:pPr>
      <w:r>
        <w:rPr>
          <w:sz w:val="24"/>
          <w:szCs w:val="24"/>
        </w:rPr>
        <w:t>Понедельник – с 9.00 до 18.00</w:t>
      </w:r>
    </w:p>
    <w:p w:rsidR="00FA7900" w:rsidRDefault="00FA7900">
      <w:pPr>
        <w:tabs>
          <w:tab w:val="left" w:pos="0"/>
        </w:tabs>
        <w:ind w:firstLine="566"/>
        <w:rPr>
          <w:sz w:val="24"/>
          <w:szCs w:val="24"/>
        </w:rPr>
      </w:pPr>
      <w:r>
        <w:rPr>
          <w:sz w:val="24"/>
          <w:szCs w:val="24"/>
        </w:rPr>
        <w:t>Вторник – пятница – с 9.00 до 17.00</w:t>
      </w:r>
    </w:p>
    <w:p w:rsidR="00FA7900" w:rsidRDefault="00FA7900">
      <w:pPr>
        <w:tabs>
          <w:tab w:val="left" w:pos="0"/>
        </w:tabs>
        <w:ind w:firstLine="566"/>
        <w:rPr>
          <w:sz w:val="24"/>
          <w:szCs w:val="24"/>
        </w:rPr>
      </w:pPr>
      <w:r>
        <w:rPr>
          <w:sz w:val="24"/>
          <w:szCs w:val="24"/>
        </w:rPr>
        <w:t>Обеденный перерыв – с 13.00 до 14.00</w:t>
      </w:r>
    </w:p>
    <w:p w:rsidR="00FA7900" w:rsidRDefault="00FA7900">
      <w:pPr>
        <w:tabs>
          <w:tab w:val="left" w:pos="0"/>
        </w:tabs>
        <w:ind w:firstLine="566"/>
        <w:rPr>
          <w:sz w:val="24"/>
          <w:szCs w:val="24"/>
        </w:rPr>
      </w:pPr>
      <w:r>
        <w:rPr>
          <w:sz w:val="24"/>
          <w:szCs w:val="24"/>
        </w:rPr>
        <w:t>Выходные дни – суббота, воскресенье</w:t>
      </w:r>
    </w:p>
    <w:p w:rsidR="00FA7900" w:rsidRDefault="00FA7900">
      <w:pPr>
        <w:tabs>
          <w:tab w:val="left" w:pos="0"/>
        </w:tabs>
        <w:ind w:firstLine="566"/>
        <w:rPr>
          <w:sz w:val="16"/>
          <w:szCs w:val="16"/>
        </w:rPr>
      </w:pPr>
    </w:p>
    <w:p w:rsidR="00FA7900" w:rsidRDefault="00FA7900">
      <w:pPr>
        <w:tabs>
          <w:tab w:val="left" w:pos="0"/>
        </w:tabs>
        <w:ind w:firstLine="337"/>
        <w:jc w:val="both"/>
        <w:rPr>
          <w:b/>
          <w:bCs/>
          <w:color w:val="CC0000"/>
          <w:sz w:val="24"/>
          <w:szCs w:val="24"/>
        </w:rPr>
      </w:pPr>
      <w:r>
        <w:rPr>
          <w:sz w:val="24"/>
          <w:szCs w:val="24"/>
        </w:rPr>
        <w:t xml:space="preserve">В отдаленные населенные пункты Сургутского района, где отсутствуют места дислокации учреждения, срочная помощь </w:t>
      </w:r>
      <w:r>
        <w:rPr>
          <w:b/>
          <w:bCs/>
          <w:color w:val="CC0000"/>
          <w:sz w:val="24"/>
          <w:szCs w:val="24"/>
        </w:rPr>
        <w:t>доставляется мобильной социальной службой.</w:t>
      </w:r>
    </w:p>
    <w:p w:rsidR="00FA7900" w:rsidRDefault="00FA7900">
      <w:pPr>
        <w:widowControl/>
        <w:tabs>
          <w:tab w:val="left" w:pos="4339"/>
        </w:tabs>
        <w:ind w:left="39" w:right="118"/>
        <w:jc w:val="both"/>
        <w:rPr>
          <w:sz w:val="16"/>
          <w:szCs w:val="16"/>
        </w:rPr>
      </w:pPr>
    </w:p>
    <w:p w:rsidR="00FA7900" w:rsidRDefault="00FA7900">
      <w:pPr>
        <w:widowControl/>
        <w:tabs>
          <w:tab w:val="left" w:pos="4339"/>
        </w:tabs>
        <w:ind w:left="39" w:right="118" w:firstLine="3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FA7900" w:rsidRDefault="00FA7900">
      <w:pPr>
        <w:widowControl/>
        <w:tabs>
          <w:tab w:val="left" w:pos="4339"/>
        </w:tabs>
        <w:ind w:left="39" w:right="118" w:firstLine="308"/>
        <w:jc w:val="both"/>
        <w:rPr>
          <w:sz w:val="24"/>
          <w:szCs w:val="24"/>
        </w:rPr>
      </w:pPr>
      <w:r>
        <w:rPr>
          <w:sz w:val="24"/>
          <w:szCs w:val="24"/>
        </w:rPr>
        <w:t>Передача срочной помощи произво-  дится получателям социальных услуг по акту выдачи срочной помощи.</w:t>
      </w:r>
    </w:p>
    <w:p w:rsidR="00FA7900" w:rsidRDefault="00FA7900">
      <w:pPr>
        <w:widowControl/>
        <w:tabs>
          <w:tab w:val="left" w:pos="4339"/>
        </w:tabs>
        <w:ind w:left="39" w:right="118"/>
        <w:jc w:val="both"/>
      </w:pPr>
    </w:p>
    <w:p w:rsidR="00FA7900" w:rsidRDefault="00FA7900">
      <w:pPr>
        <w:widowControl/>
        <w:tabs>
          <w:tab w:val="left" w:pos="4339"/>
        </w:tabs>
        <w:ind w:left="39" w:right="11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A7900" w:rsidRDefault="00FA7900">
      <w:pPr>
        <w:widowControl/>
        <w:jc w:val="both"/>
        <w:rPr>
          <w:i/>
          <w:iCs/>
          <w:sz w:val="28"/>
          <w:szCs w:val="28"/>
        </w:rPr>
      </w:pPr>
    </w:p>
    <w:p w:rsidR="00FA7900" w:rsidRDefault="00FA7900">
      <w:pPr>
        <w:widowControl/>
        <w:jc w:val="both"/>
        <w:rPr>
          <w:i/>
          <w:iCs/>
          <w:sz w:val="28"/>
          <w:szCs w:val="28"/>
        </w:rPr>
      </w:pPr>
    </w:p>
    <w:p w:rsidR="00FA7900" w:rsidRDefault="00FA7900">
      <w:pPr>
        <w:widowControl/>
        <w:jc w:val="both"/>
        <w:rPr>
          <w:i/>
          <w:iCs/>
          <w:sz w:val="28"/>
          <w:szCs w:val="28"/>
        </w:rPr>
      </w:pPr>
    </w:p>
    <w:p w:rsidR="00FA7900" w:rsidRDefault="00FA7900">
      <w:pPr>
        <w:widowControl/>
        <w:jc w:val="both"/>
        <w:rPr>
          <w:i/>
          <w:iCs/>
          <w:sz w:val="28"/>
          <w:szCs w:val="28"/>
        </w:rPr>
      </w:pPr>
    </w:p>
    <w:p w:rsidR="00FA7900" w:rsidRDefault="00FA7900">
      <w:pPr>
        <w:widowControl/>
        <w:jc w:val="both"/>
        <w:rPr>
          <w:i/>
          <w:iCs/>
          <w:sz w:val="28"/>
          <w:szCs w:val="28"/>
        </w:rPr>
      </w:pPr>
    </w:p>
    <w:p w:rsidR="00FA7900" w:rsidRDefault="00FA7900">
      <w:pPr>
        <w:widowControl/>
        <w:jc w:val="both"/>
        <w:rPr>
          <w:i/>
          <w:iCs/>
          <w:sz w:val="28"/>
          <w:szCs w:val="28"/>
        </w:rPr>
      </w:pPr>
    </w:p>
    <w:p w:rsidR="00FA7900" w:rsidRDefault="00FA7900">
      <w:pPr>
        <w:jc w:val="both"/>
        <w:rPr>
          <w:sz w:val="28"/>
          <w:szCs w:val="28"/>
        </w:rPr>
      </w:pPr>
    </w:p>
    <w:p w:rsidR="00FA7900" w:rsidRDefault="00FA7900">
      <w:pPr>
        <w:jc w:val="both"/>
        <w:rPr>
          <w:color w:val="auto"/>
          <w:kern w:val="0"/>
          <w:sz w:val="24"/>
          <w:szCs w:val="24"/>
        </w:rPr>
      </w:pPr>
    </w:p>
    <w:p w:rsidR="00FA7900" w:rsidRDefault="00FA7900">
      <w:pPr>
        <w:overflowPunct/>
        <w:rPr>
          <w:color w:val="auto"/>
          <w:kern w:val="0"/>
          <w:sz w:val="24"/>
          <w:szCs w:val="24"/>
        </w:rPr>
        <w:sectPr w:rsidR="00FA790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A7900" w:rsidRDefault="00FA7900">
      <w:pPr>
        <w:widowControl/>
        <w:jc w:val="center"/>
        <w:rPr>
          <w:b/>
          <w:bCs/>
          <w:sz w:val="10"/>
          <w:szCs w:val="10"/>
        </w:rPr>
      </w:pPr>
    </w:p>
    <w:p w:rsidR="00FA7900" w:rsidRDefault="00FA7900">
      <w:pPr>
        <w:widowControl/>
        <w:jc w:val="center"/>
        <w:rPr>
          <w:color w:val="auto"/>
          <w:kern w:val="0"/>
          <w:sz w:val="24"/>
          <w:szCs w:val="24"/>
        </w:rPr>
      </w:pPr>
    </w:p>
    <w:p w:rsidR="00FA7900" w:rsidRDefault="00FA7900">
      <w:pPr>
        <w:overflowPunct/>
        <w:rPr>
          <w:color w:val="auto"/>
          <w:kern w:val="0"/>
          <w:sz w:val="24"/>
          <w:szCs w:val="24"/>
        </w:rPr>
        <w:sectPr w:rsidR="00FA790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A7900" w:rsidRDefault="00FA7900">
      <w:pPr>
        <w:tabs>
          <w:tab w:val="left" w:pos="1133"/>
        </w:tabs>
        <w:ind w:firstLine="566"/>
        <w:jc w:val="center"/>
        <w:rPr>
          <w:b/>
          <w:bCs/>
          <w:i/>
          <w:iCs/>
          <w:sz w:val="4"/>
          <w:szCs w:val="4"/>
        </w:rPr>
      </w:pPr>
    </w:p>
    <w:p w:rsidR="00FA7900" w:rsidRDefault="00FA7900">
      <w:pPr>
        <w:jc w:val="center"/>
        <w:rPr>
          <w:b/>
          <w:bCs/>
          <w:color w:val="0033CC"/>
          <w:sz w:val="24"/>
          <w:szCs w:val="24"/>
          <w:u w:val="single"/>
        </w:rPr>
      </w:pPr>
      <w:r>
        <w:rPr>
          <w:b/>
          <w:bCs/>
          <w:color w:val="0033CC"/>
          <w:sz w:val="24"/>
          <w:szCs w:val="24"/>
          <w:u w:val="single"/>
        </w:rPr>
        <w:t>Каким категориям граждан  оказывается  неотложная помощь разового характера?</w:t>
      </w:r>
    </w:p>
    <w:p w:rsidR="00FA7900" w:rsidRDefault="00FA7900">
      <w:pPr>
        <w:ind w:left="279" w:hanging="27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Гражданам, оказавшимся в экстремальной жизненной ситуации;</w:t>
      </w:r>
    </w:p>
    <w:p w:rsidR="00FA7900" w:rsidRDefault="00FA7900">
      <w:pPr>
        <w:ind w:left="279" w:hanging="27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Лицам без определенного места жительства и занятий;</w:t>
      </w:r>
    </w:p>
    <w:p w:rsidR="00FA7900" w:rsidRDefault="00FA7900">
      <w:pPr>
        <w:ind w:left="279" w:hanging="27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Лицам, освободившиеся из мест лишения свободы.</w:t>
      </w:r>
    </w:p>
    <w:p w:rsidR="00FA7900" w:rsidRDefault="00FA7900">
      <w:pPr>
        <w:ind w:left="279" w:hanging="279"/>
        <w:rPr>
          <w:i/>
          <w:iCs/>
          <w:sz w:val="24"/>
          <w:szCs w:val="24"/>
        </w:rPr>
      </w:pPr>
      <w:r>
        <w:rPr>
          <w:color w:val="auto"/>
          <w:sz w:val="24"/>
          <w:szCs w:val="24"/>
        </w:rPr>
        <w:t>Гражданам, утратившим место жительство в результате вооруженных и межэтнических конфликтов.</w:t>
      </w:r>
    </w:p>
    <w:p w:rsidR="00FA7900" w:rsidRDefault="00FA7900">
      <w:pPr>
        <w:widowControl/>
        <w:ind w:left="279" w:hanging="279"/>
        <w:jc w:val="both"/>
        <w:rPr>
          <w:u w:val="single"/>
        </w:rPr>
      </w:pPr>
    </w:p>
    <w:p w:rsidR="00FA7900" w:rsidRDefault="00FA7900">
      <w:pPr>
        <w:widowControl/>
        <w:ind w:left="279" w:right="66" w:hanging="279"/>
        <w:jc w:val="center"/>
        <w:rPr>
          <w:b/>
          <w:bCs/>
          <w:color w:val="0033CC"/>
          <w:sz w:val="24"/>
          <w:szCs w:val="24"/>
          <w:u w:val="single"/>
        </w:rPr>
      </w:pPr>
      <w:r>
        <w:rPr>
          <w:b/>
          <w:bCs/>
          <w:color w:val="0033CC"/>
          <w:sz w:val="24"/>
          <w:szCs w:val="24"/>
          <w:u w:val="single"/>
        </w:rPr>
        <w:t xml:space="preserve">Какая периодичность оказания </w:t>
      </w:r>
    </w:p>
    <w:p w:rsidR="00FA7900" w:rsidRDefault="00FA7900">
      <w:pPr>
        <w:widowControl/>
        <w:ind w:left="279" w:right="66" w:hanging="279"/>
        <w:jc w:val="center"/>
        <w:rPr>
          <w:b/>
          <w:bCs/>
          <w:color w:val="0033CC"/>
          <w:sz w:val="24"/>
          <w:szCs w:val="24"/>
          <w:u w:val="single"/>
        </w:rPr>
      </w:pPr>
      <w:r>
        <w:rPr>
          <w:b/>
          <w:bCs/>
          <w:color w:val="0033CC"/>
          <w:sz w:val="24"/>
          <w:szCs w:val="24"/>
          <w:u w:val="single"/>
        </w:rPr>
        <w:t>срочной помощи?</w:t>
      </w:r>
    </w:p>
    <w:p w:rsidR="00FA7900" w:rsidRDefault="00FA7900">
      <w:pPr>
        <w:ind w:left="279" w:hanging="279"/>
        <w:rPr>
          <w:sz w:val="24"/>
          <w:szCs w:val="24"/>
        </w:rPr>
      </w:pPr>
      <w:r>
        <w:rPr>
          <w:sz w:val="24"/>
          <w:szCs w:val="24"/>
        </w:rPr>
        <w:t>помощь в виде предметов первой необходимости - не чаще 1 раза в квартал;</w:t>
      </w:r>
    </w:p>
    <w:p w:rsidR="00FA7900" w:rsidRDefault="00FA7900">
      <w:pPr>
        <w:ind w:left="279" w:hanging="279"/>
        <w:rPr>
          <w:sz w:val="24"/>
          <w:szCs w:val="24"/>
        </w:rPr>
      </w:pPr>
      <w:r>
        <w:rPr>
          <w:sz w:val="24"/>
          <w:szCs w:val="24"/>
        </w:rPr>
        <w:t xml:space="preserve"> помощь в виде продуктового набора - не  чаще 1 раза в месяц.</w:t>
      </w:r>
    </w:p>
    <w:p w:rsidR="00FA7900" w:rsidRDefault="00FA7900">
      <w:pPr>
        <w:rPr>
          <w:sz w:val="24"/>
          <w:szCs w:val="24"/>
        </w:rPr>
      </w:pPr>
    </w:p>
    <w:p w:rsidR="00FA7900" w:rsidRDefault="00FA7900">
      <w:pPr>
        <w:jc w:val="center"/>
        <w:rPr>
          <w:b/>
          <w:bCs/>
          <w:color w:val="0033CC"/>
          <w:sz w:val="24"/>
          <w:szCs w:val="24"/>
          <w:u w:val="single"/>
        </w:rPr>
      </w:pPr>
      <w:r>
        <w:rPr>
          <w:b/>
          <w:bCs/>
          <w:color w:val="0033CC"/>
          <w:sz w:val="24"/>
          <w:szCs w:val="24"/>
          <w:u w:val="single"/>
        </w:rPr>
        <w:t>Минимальный набор предметов первой необходимости:</w:t>
      </w:r>
    </w:p>
    <w:p w:rsidR="00FA7900" w:rsidRDefault="00FA7900">
      <w:pPr>
        <w:ind w:left="279" w:hanging="176"/>
        <w:jc w:val="both"/>
        <w:rPr>
          <w:sz w:val="24"/>
          <w:szCs w:val="24"/>
        </w:rPr>
      </w:pPr>
      <w:r>
        <w:rPr>
          <w:sz w:val="24"/>
          <w:szCs w:val="24"/>
        </w:rPr>
        <w:t>Туалетное мыло -1 шт.</w:t>
      </w:r>
    </w:p>
    <w:p w:rsidR="00FA7900" w:rsidRDefault="00FA7900">
      <w:pPr>
        <w:ind w:left="279" w:hanging="176"/>
        <w:jc w:val="both"/>
        <w:rPr>
          <w:sz w:val="24"/>
          <w:szCs w:val="24"/>
        </w:rPr>
      </w:pPr>
      <w:r>
        <w:rPr>
          <w:sz w:val="24"/>
          <w:szCs w:val="24"/>
        </w:rPr>
        <w:t>Хозяйственное мыло -1 шт.</w:t>
      </w:r>
    </w:p>
    <w:p w:rsidR="00FA7900" w:rsidRDefault="00FA7900">
      <w:pPr>
        <w:ind w:left="279" w:hanging="176"/>
        <w:jc w:val="both"/>
        <w:rPr>
          <w:sz w:val="24"/>
          <w:szCs w:val="24"/>
        </w:rPr>
      </w:pPr>
      <w:r>
        <w:rPr>
          <w:sz w:val="24"/>
          <w:szCs w:val="24"/>
        </w:rPr>
        <w:t>Зубная щетка -1 шт.</w:t>
      </w:r>
    </w:p>
    <w:p w:rsidR="00FA7900" w:rsidRDefault="00FA7900">
      <w:pPr>
        <w:ind w:left="279" w:hanging="176"/>
        <w:jc w:val="both"/>
        <w:rPr>
          <w:sz w:val="24"/>
          <w:szCs w:val="24"/>
        </w:rPr>
      </w:pPr>
      <w:r>
        <w:rPr>
          <w:sz w:val="24"/>
          <w:szCs w:val="24"/>
        </w:rPr>
        <w:t>Зубная паста -1 шт.</w:t>
      </w:r>
    </w:p>
    <w:p w:rsidR="00FA7900" w:rsidRDefault="00FA7900">
      <w:pPr>
        <w:ind w:left="279" w:hanging="176"/>
        <w:jc w:val="both"/>
        <w:rPr>
          <w:sz w:val="24"/>
          <w:szCs w:val="24"/>
        </w:rPr>
      </w:pPr>
      <w:r>
        <w:rPr>
          <w:sz w:val="24"/>
          <w:szCs w:val="24"/>
        </w:rPr>
        <w:t>Туалетная бумага –2 шт.</w:t>
      </w:r>
    </w:p>
    <w:p w:rsidR="00FA7900" w:rsidRDefault="00FA7900">
      <w:pPr>
        <w:ind w:left="279" w:hanging="176"/>
        <w:jc w:val="both"/>
        <w:rPr>
          <w:sz w:val="24"/>
          <w:szCs w:val="24"/>
        </w:rPr>
      </w:pPr>
      <w:r>
        <w:rPr>
          <w:sz w:val="24"/>
          <w:szCs w:val="24"/>
        </w:rPr>
        <w:t>Полотенце -1 шт.</w:t>
      </w:r>
    </w:p>
    <w:p w:rsidR="00FA7900" w:rsidRDefault="00FA7900">
      <w:pPr>
        <w:ind w:left="279" w:hanging="176"/>
        <w:jc w:val="both"/>
        <w:rPr>
          <w:color w:val="0033CC"/>
          <w:sz w:val="14"/>
          <w:szCs w:val="14"/>
          <w:u w:val="single"/>
        </w:rPr>
      </w:pPr>
    </w:p>
    <w:p w:rsidR="00FA7900" w:rsidRDefault="00FA7900">
      <w:pPr>
        <w:ind w:left="279" w:hanging="176"/>
        <w:jc w:val="center"/>
        <w:rPr>
          <w:b/>
          <w:bCs/>
          <w:color w:val="0033CC"/>
          <w:sz w:val="24"/>
          <w:szCs w:val="24"/>
          <w:u w:val="single"/>
        </w:rPr>
      </w:pPr>
      <w:r>
        <w:rPr>
          <w:b/>
          <w:bCs/>
          <w:color w:val="0033CC"/>
          <w:sz w:val="24"/>
          <w:szCs w:val="24"/>
          <w:u w:val="single"/>
        </w:rPr>
        <w:t>Минимальный продуктовый набор (длительного срока хранения)</w:t>
      </w:r>
    </w:p>
    <w:p w:rsidR="00FA7900" w:rsidRDefault="00FA7900">
      <w:pPr>
        <w:ind w:left="279" w:hanging="176"/>
        <w:jc w:val="both"/>
        <w:rPr>
          <w:sz w:val="24"/>
          <w:szCs w:val="24"/>
        </w:rPr>
      </w:pPr>
      <w:r>
        <w:rPr>
          <w:sz w:val="24"/>
          <w:szCs w:val="24"/>
        </w:rPr>
        <w:t>Консервы мясные - 3 шт.</w:t>
      </w:r>
    </w:p>
    <w:p w:rsidR="00FA7900" w:rsidRDefault="00FA7900">
      <w:pPr>
        <w:ind w:left="279" w:hanging="176"/>
        <w:jc w:val="both"/>
        <w:rPr>
          <w:sz w:val="24"/>
          <w:szCs w:val="24"/>
        </w:rPr>
      </w:pPr>
      <w:r>
        <w:rPr>
          <w:sz w:val="24"/>
          <w:szCs w:val="24"/>
        </w:rPr>
        <w:t>Консервы рыбные - 3 шт.</w:t>
      </w:r>
    </w:p>
    <w:p w:rsidR="00FA7900" w:rsidRDefault="00FA7900">
      <w:pPr>
        <w:ind w:left="279" w:hanging="176"/>
        <w:jc w:val="both"/>
        <w:rPr>
          <w:sz w:val="24"/>
          <w:szCs w:val="24"/>
        </w:rPr>
      </w:pPr>
      <w:r>
        <w:rPr>
          <w:sz w:val="24"/>
          <w:szCs w:val="24"/>
        </w:rPr>
        <w:t>Макаронные изделия -1 упаковка.</w:t>
      </w:r>
    </w:p>
    <w:p w:rsidR="00FA7900" w:rsidRDefault="00FA7900">
      <w:pPr>
        <w:ind w:left="279" w:hanging="176"/>
        <w:jc w:val="both"/>
        <w:rPr>
          <w:sz w:val="24"/>
          <w:szCs w:val="24"/>
        </w:rPr>
      </w:pPr>
      <w:r>
        <w:rPr>
          <w:sz w:val="24"/>
          <w:szCs w:val="24"/>
        </w:rPr>
        <w:t>Каши, супы быстрого приготовления - 6  пачек.</w:t>
      </w:r>
    </w:p>
    <w:p w:rsidR="00FA7900" w:rsidRDefault="00FA7900">
      <w:pPr>
        <w:ind w:left="279" w:hanging="176"/>
        <w:jc w:val="both"/>
        <w:rPr>
          <w:sz w:val="24"/>
          <w:szCs w:val="24"/>
        </w:rPr>
      </w:pPr>
      <w:r>
        <w:rPr>
          <w:sz w:val="24"/>
          <w:szCs w:val="24"/>
        </w:rPr>
        <w:t>Молоко стерилизованное -3 шт.</w:t>
      </w:r>
    </w:p>
    <w:p w:rsidR="00FA7900" w:rsidRDefault="00FA7900">
      <w:pPr>
        <w:ind w:left="279" w:hanging="176"/>
        <w:jc w:val="both"/>
        <w:rPr>
          <w:sz w:val="24"/>
          <w:szCs w:val="24"/>
        </w:rPr>
      </w:pPr>
      <w:r>
        <w:rPr>
          <w:sz w:val="24"/>
          <w:szCs w:val="24"/>
        </w:rPr>
        <w:t>Молоко сгущенное -1 шт.</w:t>
      </w:r>
    </w:p>
    <w:p w:rsidR="00FA7900" w:rsidRDefault="00FA7900">
      <w:pPr>
        <w:ind w:left="279" w:hanging="176"/>
        <w:jc w:val="both"/>
        <w:rPr>
          <w:sz w:val="24"/>
          <w:szCs w:val="24"/>
        </w:rPr>
      </w:pPr>
      <w:r>
        <w:rPr>
          <w:sz w:val="24"/>
          <w:szCs w:val="24"/>
        </w:rPr>
        <w:t>Чай - 1 пачка.</w:t>
      </w:r>
    </w:p>
    <w:p w:rsidR="00FA7900" w:rsidRDefault="00FA7900">
      <w:pPr>
        <w:ind w:left="279" w:hanging="176"/>
        <w:jc w:val="both"/>
        <w:rPr>
          <w:color w:val="auto"/>
          <w:kern w:val="0"/>
          <w:sz w:val="24"/>
          <w:szCs w:val="24"/>
        </w:rPr>
      </w:pPr>
      <w:r>
        <w:rPr>
          <w:sz w:val="24"/>
          <w:szCs w:val="24"/>
        </w:rPr>
        <w:t>Сахар (кусковой) - 1 пачка</w:t>
      </w:r>
      <w:r>
        <w:rPr>
          <w:sz w:val="28"/>
          <w:szCs w:val="28"/>
        </w:rPr>
        <w:t>.</w:t>
      </w:r>
    </w:p>
    <w:p w:rsidR="00FA7900" w:rsidRDefault="00FA7900">
      <w:pPr>
        <w:overflowPunct/>
        <w:rPr>
          <w:color w:val="auto"/>
          <w:kern w:val="0"/>
          <w:sz w:val="24"/>
          <w:szCs w:val="24"/>
        </w:rPr>
        <w:sectPr w:rsidR="00FA790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A7900" w:rsidRDefault="00FA7900">
      <w:pPr>
        <w:widowControl/>
        <w:jc w:val="both"/>
        <w:rPr>
          <w:i/>
          <w:iCs/>
          <w:sz w:val="14"/>
          <w:szCs w:val="14"/>
        </w:rPr>
      </w:pPr>
    </w:p>
    <w:p w:rsidR="00FA7900" w:rsidRDefault="00FA7900">
      <w:pPr>
        <w:widowControl/>
        <w:jc w:val="center"/>
        <w:rPr>
          <w:b/>
          <w:bCs/>
          <w:color w:val="0033CC"/>
          <w:sz w:val="30"/>
          <w:szCs w:val="30"/>
          <w:u w:val="single"/>
        </w:rPr>
      </w:pPr>
      <w:r>
        <w:rPr>
          <w:b/>
          <w:bCs/>
          <w:color w:val="0033CC"/>
          <w:sz w:val="30"/>
          <w:szCs w:val="30"/>
          <w:u w:val="single"/>
        </w:rPr>
        <w:t xml:space="preserve">Какие документы   необходимы для получения срочной </w:t>
      </w:r>
    </w:p>
    <w:p w:rsidR="00FA7900" w:rsidRDefault="00FA7900">
      <w:pPr>
        <w:widowControl/>
        <w:jc w:val="center"/>
        <w:rPr>
          <w:b/>
          <w:bCs/>
          <w:color w:val="0033CC"/>
          <w:sz w:val="30"/>
          <w:szCs w:val="30"/>
          <w:u w:val="single"/>
        </w:rPr>
      </w:pPr>
      <w:r>
        <w:rPr>
          <w:b/>
          <w:bCs/>
          <w:color w:val="0033CC"/>
          <w:sz w:val="30"/>
          <w:szCs w:val="30"/>
          <w:u w:val="single"/>
        </w:rPr>
        <w:t>помощи?</w:t>
      </w:r>
    </w:p>
    <w:p w:rsidR="00FA7900" w:rsidRDefault="00FA7900">
      <w:pPr>
        <w:widowControl/>
        <w:jc w:val="both"/>
        <w:rPr>
          <w:i/>
          <w:iCs/>
          <w:sz w:val="26"/>
          <w:szCs w:val="26"/>
        </w:rPr>
      </w:pPr>
    </w:p>
    <w:p w:rsidR="00FA7900" w:rsidRDefault="00FA7900">
      <w:pPr>
        <w:widowControl/>
        <w:jc w:val="both"/>
        <w:rPr>
          <w:i/>
          <w:iCs/>
          <w:sz w:val="26"/>
          <w:szCs w:val="26"/>
        </w:rPr>
      </w:pPr>
    </w:p>
    <w:p w:rsidR="00FA7900" w:rsidRDefault="00FA7900">
      <w:pPr>
        <w:widowControl/>
        <w:jc w:val="both"/>
        <w:rPr>
          <w:i/>
          <w:iCs/>
          <w:sz w:val="26"/>
          <w:szCs w:val="26"/>
        </w:rPr>
      </w:pPr>
    </w:p>
    <w:p w:rsidR="00FA7900" w:rsidRDefault="00FA7900">
      <w:pPr>
        <w:widowControl/>
        <w:jc w:val="both"/>
        <w:rPr>
          <w:i/>
          <w:iCs/>
          <w:sz w:val="26"/>
          <w:szCs w:val="26"/>
        </w:rPr>
      </w:pPr>
    </w:p>
    <w:p w:rsidR="00FA7900" w:rsidRDefault="00FA7900">
      <w:pPr>
        <w:widowControl/>
        <w:jc w:val="both"/>
        <w:rPr>
          <w:i/>
          <w:iCs/>
          <w:sz w:val="26"/>
          <w:szCs w:val="26"/>
        </w:rPr>
      </w:pPr>
    </w:p>
    <w:p w:rsidR="00FA7900" w:rsidRDefault="00FA7900">
      <w:pPr>
        <w:widowControl/>
        <w:jc w:val="both"/>
        <w:rPr>
          <w:i/>
          <w:iCs/>
          <w:sz w:val="26"/>
          <w:szCs w:val="26"/>
        </w:rPr>
      </w:pPr>
    </w:p>
    <w:p w:rsidR="00FA7900" w:rsidRDefault="00FA7900">
      <w:pPr>
        <w:widowControl/>
        <w:jc w:val="both"/>
        <w:rPr>
          <w:i/>
          <w:iCs/>
          <w:sz w:val="26"/>
          <w:szCs w:val="26"/>
        </w:rPr>
      </w:pPr>
    </w:p>
    <w:p w:rsidR="00FA7900" w:rsidRDefault="00FA7900">
      <w:pPr>
        <w:widowControl/>
        <w:jc w:val="both"/>
        <w:rPr>
          <w:i/>
          <w:iCs/>
          <w:sz w:val="26"/>
          <w:szCs w:val="26"/>
        </w:rPr>
      </w:pPr>
    </w:p>
    <w:p w:rsidR="00FA7900" w:rsidRDefault="00FA7900">
      <w:pPr>
        <w:widowControl/>
        <w:jc w:val="both"/>
        <w:rPr>
          <w:i/>
          <w:iCs/>
          <w:sz w:val="26"/>
          <w:szCs w:val="26"/>
        </w:rPr>
      </w:pPr>
    </w:p>
    <w:p w:rsidR="00FA7900" w:rsidRDefault="00FA7900">
      <w:pPr>
        <w:widowControl/>
        <w:jc w:val="both"/>
        <w:rPr>
          <w:i/>
          <w:iCs/>
          <w:sz w:val="26"/>
          <w:szCs w:val="26"/>
        </w:rPr>
      </w:pPr>
    </w:p>
    <w:p w:rsidR="00FA7900" w:rsidRDefault="00FA7900">
      <w:pPr>
        <w:widowControl/>
        <w:jc w:val="both"/>
        <w:rPr>
          <w:i/>
          <w:iCs/>
          <w:sz w:val="26"/>
          <w:szCs w:val="26"/>
        </w:rPr>
      </w:pPr>
    </w:p>
    <w:p w:rsidR="00FA7900" w:rsidRDefault="00FA7900">
      <w:pPr>
        <w:widowControl/>
        <w:jc w:val="both"/>
        <w:rPr>
          <w:i/>
          <w:iCs/>
          <w:sz w:val="26"/>
          <w:szCs w:val="26"/>
        </w:rPr>
      </w:pPr>
    </w:p>
    <w:p w:rsidR="00FA7900" w:rsidRDefault="00FA7900">
      <w:pPr>
        <w:widowControl/>
        <w:jc w:val="both"/>
        <w:rPr>
          <w:i/>
          <w:iCs/>
          <w:sz w:val="26"/>
          <w:szCs w:val="26"/>
        </w:rPr>
      </w:pPr>
    </w:p>
    <w:p w:rsidR="00FA7900" w:rsidRDefault="00FA7900">
      <w:pPr>
        <w:widowControl/>
        <w:jc w:val="both"/>
        <w:rPr>
          <w:i/>
          <w:iCs/>
          <w:sz w:val="26"/>
          <w:szCs w:val="26"/>
        </w:rPr>
      </w:pPr>
    </w:p>
    <w:p w:rsidR="00FA7900" w:rsidRDefault="00FA7900">
      <w:pPr>
        <w:widowControl/>
        <w:jc w:val="both"/>
        <w:rPr>
          <w:color w:val="auto"/>
          <w:kern w:val="0"/>
          <w:sz w:val="24"/>
          <w:szCs w:val="24"/>
        </w:rPr>
      </w:pPr>
    </w:p>
    <w:p w:rsidR="00FA7900" w:rsidRDefault="00FA7900">
      <w:pPr>
        <w:overflowPunct/>
        <w:rPr>
          <w:color w:val="auto"/>
          <w:kern w:val="0"/>
          <w:sz w:val="24"/>
          <w:szCs w:val="24"/>
        </w:rPr>
        <w:sectPr w:rsidR="00FA790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A7900" w:rsidRDefault="00FA7900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на срочные социальные </w:t>
      </w:r>
    </w:p>
    <w:p w:rsidR="00FA7900" w:rsidRDefault="00FA7900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услуги по форме, утвержденной </w:t>
      </w:r>
    </w:p>
    <w:p w:rsidR="00FA7900" w:rsidRDefault="00FA7900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труда и </w:t>
      </w:r>
    </w:p>
    <w:p w:rsidR="00FA7900" w:rsidRDefault="00FA7900">
      <w:pPr>
        <w:widowControl/>
        <w:jc w:val="center"/>
        <w:rPr>
          <w:color w:val="auto"/>
          <w:kern w:val="0"/>
          <w:sz w:val="24"/>
          <w:szCs w:val="24"/>
        </w:rPr>
      </w:pPr>
      <w:r>
        <w:rPr>
          <w:sz w:val="28"/>
          <w:szCs w:val="28"/>
        </w:rPr>
        <w:t>социальной защиты РФ от 28.03.2014 №159-нп;</w:t>
      </w:r>
    </w:p>
    <w:p w:rsidR="00FA7900" w:rsidRDefault="00FA7900">
      <w:pPr>
        <w:overflowPunct/>
        <w:rPr>
          <w:color w:val="auto"/>
          <w:kern w:val="0"/>
          <w:sz w:val="24"/>
          <w:szCs w:val="24"/>
        </w:rPr>
        <w:sectPr w:rsidR="00FA790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A7900" w:rsidRDefault="00FA7900">
      <w:pPr>
        <w:widowControl/>
        <w:spacing w:after="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документ, удостоверяющий личность гражданина (документы, удостоверяющие личность и </w:t>
      </w:r>
    </w:p>
    <w:p w:rsidR="00FA7900" w:rsidRDefault="00FA7900">
      <w:pPr>
        <w:widowControl/>
        <w:spacing w:after="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полномочия законного </w:t>
      </w:r>
    </w:p>
    <w:p w:rsidR="00FA7900" w:rsidRDefault="00FA7900">
      <w:pPr>
        <w:widowControl/>
        <w:spacing w:after="40"/>
        <w:jc w:val="center"/>
        <w:rPr>
          <w:color w:val="auto"/>
          <w:kern w:val="0"/>
          <w:sz w:val="24"/>
          <w:szCs w:val="24"/>
        </w:rPr>
      </w:pPr>
      <w:r>
        <w:rPr>
          <w:sz w:val="28"/>
          <w:szCs w:val="28"/>
        </w:rPr>
        <w:t>представителя);</w:t>
      </w:r>
    </w:p>
    <w:p w:rsidR="00FA7900" w:rsidRDefault="00FA7900">
      <w:pPr>
        <w:overflowPunct/>
        <w:rPr>
          <w:color w:val="auto"/>
          <w:kern w:val="0"/>
          <w:sz w:val="24"/>
          <w:szCs w:val="24"/>
        </w:rPr>
        <w:sectPr w:rsidR="00FA790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A7900" w:rsidRDefault="00FA7900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документ, подтверждающий </w:t>
      </w:r>
    </w:p>
    <w:p w:rsidR="00FA7900" w:rsidRDefault="00FA7900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факт экстремальной жизненной </w:t>
      </w:r>
    </w:p>
    <w:p w:rsidR="00FA7900" w:rsidRDefault="00FA7900">
      <w:pPr>
        <w:widowControl/>
        <w:jc w:val="center"/>
        <w:rPr>
          <w:color w:val="auto"/>
          <w:kern w:val="0"/>
          <w:sz w:val="24"/>
          <w:szCs w:val="24"/>
        </w:rPr>
      </w:pPr>
      <w:r>
        <w:rPr>
          <w:sz w:val="28"/>
          <w:szCs w:val="28"/>
        </w:rPr>
        <w:t>ситуации;</w:t>
      </w:r>
    </w:p>
    <w:p w:rsidR="00FA7900" w:rsidRDefault="00FA7900">
      <w:pPr>
        <w:overflowPunct/>
        <w:rPr>
          <w:color w:val="auto"/>
          <w:kern w:val="0"/>
          <w:sz w:val="24"/>
          <w:szCs w:val="24"/>
        </w:rPr>
        <w:sectPr w:rsidR="00FA790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A7900" w:rsidRDefault="00FA7900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иные документы, </w:t>
      </w:r>
    </w:p>
    <w:p w:rsidR="00FA7900" w:rsidRDefault="00FA7900">
      <w:pPr>
        <w:widowControl/>
        <w:jc w:val="center"/>
        <w:rPr>
          <w:color w:val="auto"/>
          <w:kern w:val="0"/>
          <w:sz w:val="24"/>
          <w:szCs w:val="24"/>
        </w:rPr>
      </w:pPr>
      <w:r>
        <w:rPr>
          <w:sz w:val="28"/>
          <w:szCs w:val="28"/>
        </w:rPr>
        <w:t>подтверждающие обоснованность фактов, изложенных в заявлении.</w:t>
      </w:r>
    </w:p>
    <w:p w:rsidR="00FA7900" w:rsidRDefault="00FA7900">
      <w:pPr>
        <w:overflowPunct/>
        <w:rPr>
          <w:color w:val="auto"/>
          <w:kern w:val="0"/>
          <w:sz w:val="24"/>
          <w:szCs w:val="24"/>
        </w:rPr>
        <w:sectPr w:rsidR="00FA790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A7900" w:rsidRDefault="00FA7900">
      <w:pPr>
        <w:jc w:val="both"/>
        <w:rPr>
          <w:color w:val="auto"/>
          <w:kern w:val="0"/>
          <w:sz w:val="24"/>
          <w:szCs w:val="24"/>
        </w:rPr>
      </w:pPr>
      <w:r>
        <w:rPr>
          <w:b/>
          <w:bCs/>
          <w:sz w:val="27"/>
          <w:szCs w:val="27"/>
        </w:rPr>
        <w:t xml:space="preserve">        </w:t>
      </w:r>
      <w:r>
        <w:rPr>
          <w:b/>
          <w:bCs/>
          <w:sz w:val="26"/>
          <w:szCs w:val="26"/>
        </w:rPr>
        <w:t xml:space="preserve">Услуги предоставляются гражданам, проживающим, либо пре-                 бывающим на территории Ханты-Мансийского автономного округа - Югры, остро нуждающимся в неотложной помощи разового характера, направленной на поддержание жизнедеятельности, </w:t>
      </w:r>
      <w:r>
        <w:rPr>
          <w:b/>
          <w:bCs/>
          <w:sz w:val="26"/>
          <w:szCs w:val="26"/>
          <w:u w:val="single"/>
        </w:rPr>
        <w:t>в результате:</w:t>
      </w:r>
    </w:p>
    <w:p w:rsidR="00FA7900" w:rsidRDefault="00FA7900">
      <w:pPr>
        <w:overflowPunct/>
        <w:rPr>
          <w:color w:val="auto"/>
          <w:kern w:val="0"/>
          <w:sz w:val="24"/>
          <w:szCs w:val="24"/>
        </w:rPr>
        <w:sectPr w:rsidR="00FA790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A7900" w:rsidRDefault="00FA7900">
      <w:pPr>
        <w:widowControl/>
        <w:jc w:val="center"/>
        <w:rPr>
          <w:color w:val="auto"/>
          <w:kern w:val="0"/>
          <w:sz w:val="24"/>
          <w:szCs w:val="24"/>
        </w:rPr>
      </w:pPr>
      <w:r>
        <w:rPr>
          <w:b/>
          <w:bCs/>
          <w:sz w:val="32"/>
          <w:szCs w:val="32"/>
        </w:rPr>
        <w:t>пожара</w:t>
      </w:r>
    </w:p>
    <w:p w:rsidR="00FA7900" w:rsidRDefault="00FA7900">
      <w:pPr>
        <w:overflowPunct/>
        <w:rPr>
          <w:color w:val="auto"/>
          <w:kern w:val="0"/>
          <w:sz w:val="24"/>
          <w:szCs w:val="24"/>
        </w:rPr>
        <w:sectPr w:rsidR="00FA790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A7900" w:rsidRDefault="00FA7900">
      <w:pPr>
        <w:widowControl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стихийного или иного </w:t>
      </w:r>
    </w:p>
    <w:p w:rsidR="00FA7900" w:rsidRDefault="00FA7900">
      <w:pPr>
        <w:widowControl/>
        <w:jc w:val="center"/>
        <w:rPr>
          <w:color w:val="auto"/>
          <w:kern w:val="0"/>
          <w:sz w:val="24"/>
          <w:szCs w:val="24"/>
        </w:rPr>
      </w:pPr>
      <w:r>
        <w:rPr>
          <w:b/>
          <w:bCs/>
          <w:sz w:val="32"/>
          <w:szCs w:val="32"/>
        </w:rPr>
        <w:t>бедствия</w:t>
      </w:r>
    </w:p>
    <w:p w:rsidR="00FA7900" w:rsidRDefault="00FA7900">
      <w:pPr>
        <w:overflowPunct/>
        <w:rPr>
          <w:color w:val="auto"/>
          <w:kern w:val="0"/>
          <w:sz w:val="24"/>
          <w:szCs w:val="24"/>
        </w:rPr>
        <w:sectPr w:rsidR="00FA790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A7900" w:rsidRDefault="00FA7900">
      <w:pPr>
        <w:widowControl/>
        <w:jc w:val="center"/>
        <w:rPr>
          <w:color w:val="auto"/>
          <w:kern w:val="0"/>
          <w:sz w:val="24"/>
          <w:szCs w:val="24"/>
        </w:rPr>
      </w:pPr>
      <w:r>
        <w:rPr>
          <w:b/>
          <w:bCs/>
          <w:sz w:val="32"/>
          <w:szCs w:val="32"/>
        </w:rPr>
        <w:t>техногенного взрыва</w:t>
      </w:r>
    </w:p>
    <w:p w:rsidR="00FA7900" w:rsidRDefault="00FA7900">
      <w:pPr>
        <w:overflowPunct/>
        <w:rPr>
          <w:color w:val="auto"/>
          <w:kern w:val="0"/>
          <w:sz w:val="24"/>
          <w:szCs w:val="24"/>
        </w:rPr>
        <w:sectPr w:rsidR="00FA790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A7900" w:rsidRDefault="00FA7900">
      <w:pPr>
        <w:widowControl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наводнения, </w:t>
      </w:r>
    </w:p>
    <w:p w:rsidR="00FA7900" w:rsidRDefault="00FA7900">
      <w:pPr>
        <w:widowControl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метеорологических </w:t>
      </w:r>
    </w:p>
    <w:p w:rsidR="00FA7900" w:rsidRDefault="00FA7900">
      <w:pPr>
        <w:widowControl/>
        <w:jc w:val="center"/>
        <w:rPr>
          <w:color w:val="auto"/>
          <w:kern w:val="0"/>
          <w:sz w:val="24"/>
          <w:szCs w:val="24"/>
        </w:rPr>
      </w:pPr>
      <w:r>
        <w:rPr>
          <w:b/>
          <w:bCs/>
          <w:sz w:val="30"/>
          <w:szCs w:val="30"/>
        </w:rPr>
        <w:t>явлений</w:t>
      </w:r>
    </w:p>
    <w:p w:rsidR="00FA7900" w:rsidRDefault="00FA7900">
      <w:pPr>
        <w:overflowPunct/>
        <w:rPr>
          <w:color w:val="auto"/>
          <w:kern w:val="0"/>
          <w:sz w:val="24"/>
          <w:szCs w:val="24"/>
        </w:rPr>
        <w:sectPr w:rsidR="00FA790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A7900" w:rsidRDefault="00FA7900">
      <w:pPr>
        <w:widowControl/>
        <w:jc w:val="center"/>
        <w:rPr>
          <w:sz w:val="18"/>
          <w:szCs w:val="18"/>
        </w:rPr>
      </w:pPr>
    </w:p>
    <w:p w:rsidR="00FA7900" w:rsidRDefault="00FA7900">
      <w:pPr>
        <w:widowControl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экстремальной жизненной</w:t>
      </w:r>
    </w:p>
    <w:p w:rsidR="00FA7900" w:rsidRDefault="00FA7900">
      <w:pPr>
        <w:widowControl/>
        <w:jc w:val="center"/>
        <w:rPr>
          <w:color w:val="auto"/>
          <w:kern w:val="0"/>
          <w:sz w:val="24"/>
          <w:szCs w:val="24"/>
        </w:rPr>
      </w:pPr>
      <w:r>
        <w:rPr>
          <w:b/>
          <w:bCs/>
          <w:sz w:val="32"/>
          <w:szCs w:val="32"/>
        </w:rPr>
        <w:t>ситуации</w:t>
      </w:r>
    </w:p>
    <w:p w:rsidR="00FA7900" w:rsidRDefault="00FA7900">
      <w:pPr>
        <w:overflowPunct/>
        <w:rPr>
          <w:color w:val="auto"/>
          <w:kern w:val="0"/>
          <w:sz w:val="24"/>
          <w:szCs w:val="24"/>
        </w:rPr>
        <w:sectPr w:rsidR="00FA790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A7900" w:rsidRDefault="00FA7900">
      <w:pPr>
        <w:pStyle w:val="Heading1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Бюджетное учреждение </w:t>
      </w:r>
    </w:p>
    <w:p w:rsidR="00FA7900" w:rsidRDefault="00FA7900">
      <w:pPr>
        <w:pStyle w:val="Heading1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Ханты-Мансийского </w:t>
      </w:r>
    </w:p>
    <w:p w:rsidR="00FA7900" w:rsidRDefault="00FA7900">
      <w:pPr>
        <w:pStyle w:val="Heading1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автономного округа – </w:t>
      </w:r>
    </w:p>
    <w:p w:rsidR="00FA7900" w:rsidRDefault="00FA7900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Югры </w:t>
      </w:r>
      <w:r>
        <w:rPr>
          <w:rFonts w:ascii="Times New Roman" w:hAnsi="Times New Roman" w:cs="Times New Roman"/>
          <w:color w:val="auto"/>
          <w:sz w:val="23"/>
          <w:szCs w:val="23"/>
          <w:lang w:val="en-US"/>
        </w:rPr>
        <w:t>«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Комплексный центр социального обслуживания населения </w:t>
      </w:r>
      <w:r>
        <w:rPr>
          <w:rFonts w:ascii="Times New Roman" w:hAnsi="Times New Roman" w:cs="Times New Roman"/>
          <w:color w:val="auto"/>
          <w:sz w:val="23"/>
          <w:szCs w:val="23"/>
          <w:lang w:val="en-US"/>
        </w:rPr>
        <w:t>«</w:t>
      </w:r>
      <w:r>
        <w:rPr>
          <w:rFonts w:ascii="Times New Roman" w:hAnsi="Times New Roman" w:cs="Times New Roman"/>
          <w:color w:val="auto"/>
          <w:sz w:val="23"/>
          <w:szCs w:val="23"/>
        </w:rPr>
        <w:t>Содействие</w:t>
      </w:r>
      <w:r>
        <w:rPr>
          <w:rFonts w:ascii="Times New Roman" w:hAnsi="Times New Roman" w:cs="Times New Roman"/>
          <w:color w:val="auto"/>
          <w:sz w:val="23"/>
          <w:szCs w:val="23"/>
          <w:lang w:val="en-US"/>
        </w:rPr>
        <w:t>»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FA7900" w:rsidRDefault="00FA7900">
      <w:pPr>
        <w:overflowPunct/>
        <w:rPr>
          <w:color w:val="auto"/>
          <w:kern w:val="0"/>
          <w:sz w:val="24"/>
          <w:szCs w:val="24"/>
        </w:rPr>
        <w:sectPr w:rsidR="00FA790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A7900" w:rsidRDefault="00FA7900">
      <w:pPr>
        <w:widowControl/>
        <w:jc w:val="center"/>
        <w:rPr>
          <w:rFonts w:ascii="Cambria" w:hAnsi="Cambria" w:cs="Cambria"/>
          <w:b/>
          <w:bCs/>
          <w:color w:val="620000"/>
          <w:sz w:val="14"/>
          <w:szCs w:val="14"/>
        </w:rPr>
      </w:pPr>
    </w:p>
    <w:p w:rsidR="00FA7900" w:rsidRDefault="00FA7900">
      <w:pPr>
        <w:widowControl/>
        <w:jc w:val="center"/>
        <w:rPr>
          <w:color w:val="auto"/>
          <w:kern w:val="0"/>
          <w:sz w:val="24"/>
          <w:szCs w:val="24"/>
        </w:rPr>
      </w:pPr>
      <w:r>
        <w:rPr>
          <w:rFonts w:ascii="Cambria" w:hAnsi="Cambria" w:cs="Cambria"/>
          <w:b/>
          <w:bCs/>
          <w:color w:val="041C5E"/>
          <w:sz w:val="36"/>
          <w:szCs w:val="36"/>
        </w:rPr>
        <w:t>Пункты приема и           выдачи срочной помощи</w:t>
      </w:r>
    </w:p>
    <w:p w:rsidR="00FA7900" w:rsidRDefault="00FA7900">
      <w:pPr>
        <w:overflowPunct/>
        <w:rPr>
          <w:color w:val="auto"/>
          <w:kern w:val="0"/>
          <w:sz w:val="24"/>
          <w:szCs w:val="24"/>
        </w:rPr>
        <w:sectPr w:rsidR="00FA790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A7900" w:rsidRDefault="00FA7900">
      <w:pPr>
        <w:widowControl/>
        <w:jc w:val="center"/>
        <w:rPr>
          <w:color w:val="auto"/>
          <w:kern w:val="0"/>
          <w:sz w:val="24"/>
          <w:szCs w:val="24"/>
        </w:rPr>
      </w:pPr>
      <w:r>
        <w:rPr>
          <w:b/>
          <w:bCs/>
          <w:sz w:val="32"/>
          <w:szCs w:val="32"/>
        </w:rPr>
        <w:t>внезапного обрушения зданий</w:t>
      </w:r>
    </w:p>
    <w:p w:rsidR="00FA7900" w:rsidRDefault="00FA7900">
      <w:pPr>
        <w:overflowPunct/>
        <w:rPr>
          <w:color w:val="auto"/>
          <w:kern w:val="0"/>
          <w:sz w:val="24"/>
          <w:szCs w:val="24"/>
        </w:rPr>
        <w:sectPr w:rsidR="00FA790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A7900" w:rsidRDefault="00FA7900">
      <w:pPr>
        <w:jc w:val="center"/>
      </w:pPr>
      <w:r>
        <w:t>Контактная информация</w:t>
      </w:r>
    </w:p>
    <w:p w:rsidR="00FA7900" w:rsidRDefault="00FA7900">
      <w:pPr>
        <w:jc w:val="center"/>
        <w:rPr>
          <w:sz w:val="4"/>
          <w:szCs w:val="4"/>
        </w:rPr>
      </w:pPr>
    </w:p>
    <w:p w:rsidR="00FA7900" w:rsidRDefault="00FA7900">
      <w:pPr>
        <w:jc w:val="center"/>
        <w:rPr>
          <w:b/>
          <w:bCs/>
        </w:rPr>
      </w:pPr>
      <w:r>
        <w:rPr>
          <w:b/>
          <w:bCs/>
        </w:rPr>
        <w:t>Директор</w:t>
      </w:r>
    </w:p>
    <w:p w:rsidR="00FA7900" w:rsidRDefault="00FA7900">
      <w:pPr>
        <w:jc w:val="center"/>
      </w:pPr>
      <w:r>
        <w:t>Бибалаева Умайра Насруллаевна</w:t>
      </w:r>
    </w:p>
    <w:p w:rsidR="00FA7900" w:rsidRDefault="00FA7900">
      <w:pPr>
        <w:jc w:val="center"/>
      </w:pPr>
      <w:r>
        <w:t>г.п. Барсово, ул. Сосновый Бор, д. 34, под. 1</w:t>
      </w:r>
    </w:p>
    <w:p w:rsidR="00FA7900" w:rsidRDefault="00FA7900">
      <w:pPr>
        <w:jc w:val="center"/>
      </w:pPr>
      <w:r>
        <w:t>Телефон/Факс: 8 (3462) 74-04-24</w:t>
      </w:r>
    </w:p>
    <w:p w:rsidR="00FA7900" w:rsidRDefault="00FA7900">
      <w:pPr>
        <w:jc w:val="center"/>
        <w:rPr>
          <w:lang w:val="en-US"/>
        </w:rPr>
      </w:pPr>
      <w:r>
        <w:t xml:space="preserve">Эл. почта: </w:t>
      </w:r>
      <w:r>
        <w:rPr>
          <w:lang w:val="en-US"/>
        </w:rPr>
        <w:t xml:space="preserve">sodeistvie@dtsznhmao.ru </w:t>
      </w:r>
    </w:p>
    <w:p w:rsidR="00FA7900" w:rsidRDefault="00FA7900">
      <w:pPr>
        <w:jc w:val="center"/>
        <w:rPr>
          <w:sz w:val="8"/>
          <w:szCs w:val="8"/>
        </w:rPr>
      </w:pPr>
    </w:p>
    <w:p w:rsidR="00FA7900" w:rsidRDefault="00FA7900">
      <w:pPr>
        <w:jc w:val="center"/>
        <w:rPr>
          <w:sz w:val="2"/>
          <w:szCs w:val="2"/>
        </w:rPr>
      </w:pPr>
    </w:p>
    <w:p w:rsidR="00FA7900" w:rsidRDefault="00FA7900">
      <w:pPr>
        <w:jc w:val="center"/>
        <w:rPr>
          <w:b/>
          <w:bCs/>
        </w:rPr>
      </w:pPr>
      <w:r>
        <w:rPr>
          <w:b/>
          <w:bCs/>
        </w:rPr>
        <w:t xml:space="preserve">Заместитель директора </w:t>
      </w:r>
    </w:p>
    <w:p w:rsidR="00FA7900" w:rsidRDefault="00FA7900">
      <w:pPr>
        <w:jc w:val="center"/>
      </w:pPr>
      <w:r>
        <w:t>Иванцова Алия Амировна</w:t>
      </w:r>
    </w:p>
    <w:p w:rsidR="00FA7900" w:rsidRDefault="00FA7900">
      <w:pPr>
        <w:jc w:val="center"/>
      </w:pPr>
      <w:r>
        <w:t>Телефон: 8 (3462) 74-10-45</w:t>
      </w:r>
    </w:p>
    <w:p w:rsidR="00FA7900" w:rsidRDefault="00FA7900">
      <w:pPr>
        <w:jc w:val="center"/>
        <w:rPr>
          <w:sz w:val="8"/>
          <w:szCs w:val="8"/>
        </w:rPr>
      </w:pPr>
    </w:p>
    <w:p w:rsidR="00FA7900" w:rsidRDefault="00FA7900">
      <w:pPr>
        <w:jc w:val="center"/>
        <w:rPr>
          <w:b/>
          <w:bCs/>
        </w:rPr>
      </w:pPr>
      <w:r>
        <w:rPr>
          <w:b/>
          <w:bCs/>
        </w:rPr>
        <w:t xml:space="preserve">Заведующий филиалом в г.п. Белый Яр </w:t>
      </w:r>
    </w:p>
    <w:p w:rsidR="00FA7900" w:rsidRDefault="00FA7900">
      <w:pPr>
        <w:jc w:val="center"/>
      </w:pPr>
      <w:r>
        <w:t>Кроль Татьяна Григорьевна</w:t>
      </w:r>
    </w:p>
    <w:p w:rsidR="00FA7900" w:rsidRDefault="00FA7900">
      <w:pPr>
        <w:jc w:val="center"/>
        <w:rPr>
          <w:lang w:val="en-US"/>
        </w:rPr>
      </w:pPr>
      <w:r>
        <w:t xml:space="preserve">Телефон: </w:t>
      </w:r>
      <w:r>
        <w:rPr>
          <w:lang w:val="en-US"/>
        </w:rPr>
        <w:t xml:space="preserve">8 </w:t>
      </w:r>
      <w:r>
        <w:t>(</w:t>
      </w:r>
      <w:r>
        <w:rPr>
          <w:lang w:val="en-US"/>
        </w:rPr>
        <w:t>3462) 74-55-01</w:t>
      </w:r>
    </w:p>
    <w:p w:rsidR="00FA7900" w:rsidRDefault="00FA7900">
      <w:pPr>
        <w:jc w:val="center"/>
      </w:pPr>
      <w:r>
        <w:t>ул. Лесная, д. 20/1</w:t>
      </w:r>
    </w:p>
    <w:p w:rsidR="00FA7900" w:rsidRDefault="00FA7900">
      <w:pPr>
        <w:jc w:val="center"/>
        <w:rPr>
          <w:sz w:val="12"/>
          <w:szCs w:val="12"/>
        </w:rPr>
      </w:pPr>
    </w:p>
    <w:p w:rsidR="00FA7900" w:rsidRDefault="00FA7900">
      <w:pPr>
        <w:jc w:val="center"/>
        <w:rPr>
          <w:b/>
          <w:bCs/>
        </w:rPr>
      </w:pPr>
      <w:r>
        <w:rPr>
          <w:b/>
          <w:bCs/>
        </w:rPr>
        <w:t>Заведующий филиалом в г.п.Федоровский</w:t>
      </w:r>
    </w:p>
    <w:p w:rsidR="00FA7900" w:rsidRDefault="00FA7900">
      <w:pPr>
        <w:jc w:val="center"/>
      </w:pPr>
      <w:r>
        <w:t>Сидорова Марина Александровна</w:t>
      </w:r>
    </w:p>
    <w:p w:rsidR="00FA7900" w:rsidRDefault="00FA7900">
      <w:pPr>
        <w:jc w:val="center"/>
      </w:pPr>
      <w:r>
        <w:t xml:space="preserve">Телефон: 8 (3462) 73-12-02 </w:t>
      </w:r>
    </w:p>
    <w:p w:rsidR="00FA7900" w:rsidRDefault="00FA7900">
      <w:pPr>
        <w:jc w:val="center"/>
      </w:pPr>
      <w:r>
        <w:t>ул. Ленина, д. 24</w:t>
      </w:r>
    </w:p>
    <w:p w:rsidR="00FA7900" w:rsidRDefault="00FA7900">
      <w:pPr>
        <w:jc w:val="center"/>
        <w:rPr>
          <w:sz w:val="6"/>
          <w:szCs w:val="6"/>
        </w:rPr>
      </w:pPr>
    </w:p>
    <w:p w:rsidR="00FA7900" w:rsidRDefault="00FA7900">
      <w:pPr>
        <w:jc w:val="center"/>
        <w:rPr>
          <w:b/>
          <w:bCs/>
        </w:rPr>
      </w:pPr>
      <w:r>
        <w:rPr>
          <w:b/>
          <w:bCs/>
        </w:rPr>
        <w:t>Заведующий филиалом в г. Лянтор</w:t>
      </w:r>
    </w:p>
    <w:p w:rsidR="00FA7900" w:rsidRDefault="00FA7900">
      <w:pPr>
        <w:jc w:val="center"/>
      </w:pPr>
      <w:r>
        <w:t>Примак Лаура Минуллаевна</w:t>
      </w:r>
    </w:p>
    <w:p w:rsidR="00FA7900" w:rsidRDefault="00FA7900">
      <w:pPr>
        <w:jc w:val="center"/>
      </w:pPr>
      <w:r>
        <w:t>Телефон: 8 (34638) 26-580</w:t>
      </w:r>
    </w:p>
    <w:p w:rsidR="00FA7900" w:rsidRDefault="00FA7900">
      <w:pPr>
        <w:jc w:val="center"/>
        <w:rPr>
          <w:lang w:val="en-US"/>
        </w:rPr>
      </w:pPr>
      <w:r>
        <w:t>ул. Эстонских дорожников, стр. 40</w:t>
      </w:r>
    </w:p>
    <w:p w:rsidR="00FA7900" w:rsidRDefault="00FA7900">
      <w:pPr>
        <w:jc w:val="center"/>
        <w:rPr>
          <w:sz w:val="2"/>
          <w:szCs w:val="2"/>
          <w:lang w:val="en-US"/>
        </w:rPr>
      </w:pPr>
    </w:p>
    <w:p w:rsidR="00FA7900" w:rsidRDefault="00FA7900">
      <w:pPr>
        <w:jc w:val="center"/>
        <w:rPr>
          <w:b/>
          <w:bCs/>
        </w:rPr>
      </w:pPr>
      <w:r>
        <w:rPr>
          <w:b/>
          <w:bCs/>
        </w:rPr>
        <w:t xml:space="preserve">Специалисты </w:t>
      </w:r>
    </w:p>
    <w:p w:rsidR="00FA7900" w:rsidRDefault="00FA7900">
      <w:pPr>
        <w:jc w:val="center"/>
        <w:rPr>
          <w:b/>
          <w:bCs/>
        </w:rPr>
      </w:pPr>
      <w:r>
        <w:rPr>
          <w:b/>
          <w:bCs/>
        </w:rPr>
        <w:t>по социальной работе</w:t>
      </w:r>
    </w:p>
    <w:p w:rsidR="00FA7900" w:rsidRDefault="00FA7900">
      <w:pPr>
        <w:jc w:val="center"/>
      </w:pPr>
      <w:r>
        <w:rPr>
          <w:b/>
          <w:bCs/>
        </w:rPr>
        <w:t>г.п. Барсово</w:t>
      </w:r>
      <w:r>
        <w:t xml:space="preserve"> – 8 (3462) 74-09-61</w:t>
      </w:r>
    </w:p>
    <w:p w:rsidR="00FA7900" w:rsidRDefault="00FA7900">
      <w:pPr>
        <w:jc w:val="center"/>
      </w:pPr>
      <w:r>
        <w:rPr>
          <w:b/>
          <w:bCs/>
        </w:rPr>
        <w:t xml:space="preserve">г.п. Белый Яр </w:t>
      </w:r>
      <w:r>
        <w:t>– 8 (3462) 74-55-54</w:t>
      </w:r>
    </w:p>
    <w:p w:rsidR="00FA7900" w:rsidRDefault="00FA7900">
      <w:pPr>
        <w:jc w:val="center"/>
      </w:pPr>
      <w:r>
        <w:rPr>
          <w:b/>
          <w:bCs/>
        </w:rPr>
        <w:t xml:space="preserve">с.п. Высокий Мыс </w:t>
      </w:r>
      <w:r>
        <w:t>– 8 (3462) 73-87-10</w:t>
      </w:r>
    </w:p>
    <w:p w:rsidR="00FA7900" w:rsidRDefault="00FA7900">
      <w:pPr>
        <w:jc w:val="center"/>
      </w:pPr>
      <w:r>
        <w:rPr>
          <w:b/>
          <w:bCs/>
        </w:rPr>
        <w:t xml:space="preserve">с.п. Солнечный </w:t>
      </w:r>
      <w:r>
        <w:t>– 8 (3462) 74-41-40</w:t>
      </w:r>
    </w:p>
    <w:p w:rsidR="00FA7900" w:rsidRDefault="00FA7900">
      <w:pPr>
        <w:jc w:val="center"/>
      </w:pPr>
      <w:r>
        <w:rPr>
          <w:b/>
          <w:bCs/>
        </w:rPr>
        <w:t xml:space="preserve">г.п. Федоровский </w:t>
      </w:r>
      <w:r>
        <w:t>– 8 (3462) 212-854</w:t>
      </w:r>
    </w:p>
    <w:p w:rsidR="00FA7900" w:rsidRDefault="00FA7900">
      <w:pPr>
        <w:jc w:val="center"/>
      </w:pPr>
      <w:r>
        <w:rPr>
          <w:b/>
          <w:bCs/>
        </w:rPr>
        <w:t xml:space="preserve">с.п. Русскинская </w:t>
      </w:r>
      <w:r>
        <w:t xml:space="preserve">– 8 (3462) 73-70-72 </w:t>
      </w:r>
    </w:p>
    <w:p w:rsidR="00FA7900" w:rsidRDefault="00FA7900">
      <w:pPr>
        <w:jc w:val="center"/>
      </w:pPr>
      <w:r>
        <w:rPr>
          <w:b/>
          <w:bCs/>
        </w:rPr>
        <w:t xml:space="preserve">с.п. Локосово </w:t>
      </w:r>
      <w:r>
        <w:t>– 8 (3462) 73-96-59</w:t>
      </w:r>
    </w:p>
    <w:p w:rsidR="00FA7900" w:rsidRDefault="00FA7900">
      <w:pPr>
        <w:jc w:val="center"/>
      </w:pPr>
      <w:r>
        <w:rPr>
          <w:b/>
          <w:bCs/>
        </w:rPr>
        <w:t xml:space="preserve">с.п. Ульт-Ягун </w:t>
      </w:r>
      <w:r>
        <w:t>– 8 (3462) 738-388</w:t>
      </w:r>
    </w:p>
    <w:p w:rsidR="00FA7900" w:rsidRDefault="00FA7900">
      <w:pPr>
        <w:jc w:val="center"/>
      </w:pPr>
      <w:r>
        <w:rPr>
          <w:b/>
          <w:bCs/>
        </w:rPr>
        <w:t xml:space="preserve">с.п. Угут </w:t>
      </w:r>
      <w:r>
        <w:t>– 8 (3462) 73-76-46</w:t>
      </w:r>
    </w:p>
    <w:p w:rsidR="00FA7900" w:rsidRDefault="00FA7900">
      <w:pPr>
        <w:jc w:val="center"/>
        <w:rPr>
          <w:b/>
          <w:bCs/>
        </w:rPr>
      </w:pPr>
      <w:r>
        <w:rPr>
          <w:b/>
          <w:bCs/>
        </w:rPr>
        <w:t xml:space="preserve">г. Лянтор – </w:t>
      </w:r>
      <w:r>
        <w:t>8 (34638) 25-160</w:t>
      </w:r>
    </w:p>
    <w:p w:rsidR="00FA7900" w:rsidRDefault="00FA7900">
      <w:pPr>
        <w:jc w:val="center"/>
      </w:pPr>
      <w:r>
        <w:rPr>
          <w:b/>
          <w:bCs/>
        </w:rPr>
        <w:t xml:space="preserve">с.п. Нижнесортымский </w:t>
      </w:r>
      <w:r>
        <w:t>– 8 (34638) 40-017</w:t>
      </w:r>
    </w:p>
    <w:p w:rsidR="00FA7900" w:rsidRDefault="00FA7900">
      <w:pPr>
        <w:jc w:val="center"/>
      </w:pPr>
      <w:r>
        <w:rPr>
          <w:b/>
          <w:bCs/>
        </w:rPr>
        <w:t xml:space="preserve">с.п. Сытомино </w:t>
      </w:r>
      <w:r>
        <w:t>– 8 (3462) 73-65-24</w:t>
      </w:r>
    </w:p>
    <w:p w:rsidR="00FA7900" w:rsidRDefault="00FA7900">
      <w:pPr>
        <w:jc w:val="center"/>
      </w:pPr>
      <w:r>
        <w:rPr>
          <w:b/>
          <w:bCs/>
        </w:rPr>
        <w:t xml:space="preserve">д. Лямина </w:t>
      </w:r>
      <w:r>
        <w:t>– 8 (3462) 73-66-94</w:t>
      </w:r>
    </w:p>
    <w:p w:rsidR="00FA7900" w:rsidRDefault="00FA7900">
      <w:pPr>
        <w:pStyle w:val="unknownstyle1"/>
        <w:spacing w:line="240" w:lineRule="auto"/>
        <w:jc w:val="right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     Социальное обслуживание граждан  Югры</w:t>
      </w:r>
    </w:p>
    <w:p w:rsidR="00FA7900" w:rsidRDefault="00FA7900">
      <w:pPr>
        <w:pStyle w:val="unknownstyle1"/>
        <w:spacing w:line="240" w:lineRule="auto"/>
        <w:jc w:val="right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Официальная группа ВКонтакте</w:t>
      </w:r>
    </w:p>
    <w:p w:rsidR="00FA7900" w:rsidRDefault="00FA7900">
      <w:pPr>
        <w:pStyle w:val="unknownstyle1"/>
        <w:spacing w:line="240" w:lineRule="auto"/>
        <w:jc w:val="right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Book Antiqua" w:hAnsi="Book Antiqua" w:cs="Book Antiqua"/>
          <w:sz w:val="20"/>
          <w:szCs w:val="20"/>
          <w:lang w:val="en-US"/>
        </w:rPr>
        <w:t>vk.com/socuslugi.ugra</w:t>
      </w:r>
    </w:p>
    <w:p w:rsidR="00FA7900" w:rsidRDefault="00FA7900">
      <w:pPr>
        <w:overflowPunct/>
        <w:rPr>
          <w:color w:val="auto"/>
          <w:kern w:val="0"/>
          <w:sz w:val="24"/>
          <w:szCs w:val="24"/>
        </w:rPr>
        <w:sectPr w:rsidR="00FA790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A7900" w:rsidRDefault="00FA7900">
      <w:pPr>
        <w:spacing w:line="275" w:lineRule="auto"/>
        <w:jc w:val="center"/>
        <w:rPr>
          <w:b/>
          <w:bCs/>
          <w:sz w:val="40"/>
          <w:szCs w:val="40"/>
        </w:rPr>
      </w:pPr>
    </w:p>
    <w:p w:rsidR="00FA7900" w:rsidRDefault="00FA7900">
      <w:pPr>
        <w:rPr>
          <w:sz w:val="32"/>
          <w:szCs w:val="32"/>
        </w:rPr>
      </w:pPr>
    </w:p>
    <w:p w:rsidR="00FA7900" w:rsidRDefault="00FA7900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FA7900" w:rsidRDefault="00FA7900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FA7900" w:rsidRDefault="00FA7900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</w:pPr>
      <w:r>
        <w:rPr>
          <w:b/>
          <w:bCs/>
        </w:rPr>
        <w:t xml:space="preserve">  </w:t>
      </w:r>
    </w:p>
    <w:p w:rsidR="00FA7900" w:rsidRDefault="00FA7900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  <w:rPr>
          <w:color w:val="auto"/>
          <w:kern w:val="0"/>
        </w:rPr>
      </w:pPr>
      <w:r>
        <w:t xml:space="preserve">           </w:t>
      </w:r>
    </w:p>
    <w:p w:rsidR="00FA7900" w:rsidRDefault="00FA7900">
      <w:pPr>
        <w:overflowPunct/>
        <w:rPr>
          <w:color w:val="auto"/>
          <w:kern w:val="0"/>
          <w:sz w:val="24"/>
          <w:szCs w:val="24"/>
        </w:rPr>
        <w:sectPr w:rsidR="00FA790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A7900" w:rsidRDefault="00FA7900">
      <w:pPr>
        <w:pStyle w:val="Heading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Информацию о работе учреждения </w:t>
      </w:r>
    </w:p>
    <w:p w:rsidR="00FA7900" w:rsidRDefault="00FA7900">
      <w:pPr>
        <w:pStyle w:val="Heading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Вы можете получить на сайте учреждения  </w:t>
      </w:r>
    </w:p>
    <w:p w:rsidR="00FA7900" w:rsidRDefault="00FA7900">
      <w:pPr>
        <w:pStyle w:val="Heading7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pacing w:val="-1"/>
          <w:sz w:val="18"/>
          <w:szCs w:val="18"/>
          <w:u w:val="single"/>
          <w:lang w:val="en-US"/>
        </w:rPr>
        <w:t xml:space="preserve">sodeistvie86.ru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FA7900" w:rsidRDefault="00FA7900">
      <w:pPr>
        <w:pStyle w:val="Heading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официальных группах в социальных сетях </w:t>
      </w:r>
    </w:p>
    <w:p w:rsidR="00FA7900" w:rsidRDefault="00FA7900">
      <w:pPr>
        <w:pStyle w:val="Heading7"/>
        <w:jc w:val="center"/>
        <w:rPr>
          <w:rFonts w:ascii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hAnsi="Times New Roman" w:cs="Times New Roman"/>
          <w:sz w:val="18"/>
          <w:szCs w:val="18"/>
          <w:u w:val="single"/>
          <w:lang w:val="en-US"/>
        </w:rPr>
        <w:t>ok.ru/groupsodeystvie86</w:t>
      </w:r>
    </w:p>
    <w:p w:rsidR="00FA7900" w:rsidRDefault="00FA7900">
      <w:pPr>
        <w:pStyle w:val="Heading7"/>
        <w:jc w:val="center"/>
        <w:rPr>
          <w:rFonts w:ascii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hAnsi="Times New Roman" w:cs="Times New Roman"/>
          <w:sz w:val="18"/>
          <w:szCs w:val="18"/>
          <w:u w:val="single"/>
          <w:lang w:val="en-US"/>
        </w:rPr>
        <w:t>vk.com/kcsonsodeystvie</w:t>
      </w:r>
    </w:p>
    <w:p w:rsidR="00FA7900" w:rsidRDefault="00FA7900">
      <w:pPr>
        <w:pStyle w:val="Heading7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sectPr w:rsidR="00FA7900" w:rsidSect="00FA7900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ЃЏђў’"/>
  <w:noLineBreaksBefore w:lang="ja-JP" w:val="!%),.:;?@ABCDEFGHIJKRSTUX[]bfhjlnprtvxz}¤§©«¬­®°ЁЃЄЇЈЊЋЌЎБЮЯбгемсѓџҐ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900"/>
    <w:rsid w:val="00FA7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pPr>
      <w:spacing w:line="264" w:lineRule="auto"/>
      <w:outlineLvl w:val="0"/>
    </w:pPr>
    <w:rPr>
      <w:rFonts w:ascii="Courier New" w:hAnsi="Courier New" w:cs="Courier New"/>
      <w:b/>
      <w:bCs/>
      <w:color w:val="0033CC"/>
      <w:sz w:val="32"/>
      <w:szCs w:val="32"/>
    </w:rPr>
  </w:style>
  <w:style w:type="paragraph" w:styleId="Heading7">
    <w:name w:val="heading 7"/>
    <w:basedOn w:val="Normal"/>
    <w:link w:val="Heading7Char"/>
    <w:uiPriority w:val="99"/>
    <w:qFormat/>
    <w:pPr>
      <w:spacing w:line="264" w:lineRule="auto"/>
      <w:outlineLvl w:val="6"/>
    </w:pPr>
    <w:rPr>
      <w:rFonts w:ascii="Courier New" w:hAnsi="Courier New" w:cs="Courier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spacing w:line="264" w:lineRule="auto"/>
    </w:pPr>
    <w:rPr>
      <w:rFonts w:ascii="Arial" w:hAnsi="Arial" w:cs="Arial"/>
      <w:b/>
      <w:bCs/>
      <w:color w:val="000000"/>
      <w:kern w:val="28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A7900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  <w:spacing w:line="264" w:lineRule="auto"/>
    </w:pPr>
    <w:rPr>
      <w:rFonts w:ascii="Arial" w:hAnsi="Arial" w:cs="Arial"/>
      <w:color w:val="000000"/>
      <w:kern w:val="28"/>
      <w:sz w:val="14"/>
      <w:szCs w:val="14"/>
    </w:rPr>
  </w:style>
  <w:style w:type="paragraph" w:styleId="BodyText">
    <w:name w:val="Body Text"/>
    <w:basedOn w:val="Normal"/>
    <w:link w:val="BodyTextChar"/>
    <w:uiPriority w:val="99"/>
    <w:pPr>
      <w:spacing w:after="120" w:line="275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A7900"/>
    <w:rPr>
      <w:rFonts w:ascii="Times New Roman" w:hAnsi="Times New Roman" w:cs="Times New Roman"/>
      <w:color w:val="000000"/>
      <w:kern w:val="28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7900"/>
    <w:rPr>
      <w:color w:val="000000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