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5" w:rsidRDefault="00EE64C5">
      <w:pPr>
        <w:pStyle w:val="Heading4"/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Сургутский район, </w:t>
      </w:r>
    </w:p>
    <w:p w:rsidR="00EE64C5" w:rsidRDefault="00EE64C5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EE64C5" w:rsidRDefault="00EE64C5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C5" w:rsidRDefault="00EE64C5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widowControl/>
        <w:spacing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Целью учреждения является удовлетворение потребностей населения Ханты-Мансийского автономного округа - Югры в социальных услугах.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Heading7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 xml:space="preserve">Сургутский районный комплексный центр социального обслуживания населения </w:t>
      </w:r>
      <w:r>
        <w:rPr>
          <w:rFonts w:ascii="Times New Roman" w:hAnsi="Times New Roman"/>
          <w:sz w:val="24"/>
          <w:szCs w:val="24"/>
          <w:lang w:val="en-US"/>
        </w:rPr>
        <w:t>»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tabs>
          <w:tab w:val="left" w:pos="1013"/>
        </w:tabs>
        <w:spacing w:after="0" w:line="240" w:lineRule="auto"/>
        <w:ind w:left="44" w:right="1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Основными задачами отделения являются:</w:t>
      </w:r>
    </w:p>
    <w:p w:rsidR="00EE64C5" w:rsidRDefault="00EE64C5">
      <w:pPr>
        <w:spacing w:after="12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методическое обеспечение деятельности учреждения, изучение и внедрение в практику передового опыта, инновационных социальных технологий, новых форм и методов социального обслуживания;</w:t>
      </w:r>
    </w:p>
    <w:p w:rsidR="00EE64C5" w:rsidRDefault="00EE64C5">
      <w:pPr>
        <w:spacing w:after="12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изучение и анализ эффективности деятельности структурных подразделений учреждения;</w:t>
      </w:r>
    </w:p>
    <w:p w:rsidR="00EE64C5" w:rsidRDefault="00EE64C5">
      <w:pPr>
        <w:spacing w:after="12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разработка и распространение методических и информационных материалов по актуальным вопросам социального обслуживания граждан;</w:t>
      </w:r>
    </w:p>
    <w:p w:rsidR="00EE64C5" w:rsidRDefault="00EE64C5">
      <w:pPr>
        <w:spacing w:after="12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организация повышения профессионального уровня сотрудников учреждения, сопровождение процесса аттестации;</w:t>
      </w:r>
    </w:p>
    <w:p w:rsidR="00EE64C5" w:rsidRDefault="00EE64C5">
      <w:pPr>
        <w:spacing w:after="12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информирование населения, в том числе через средства массовой информации о деятельности учреждения;</w:t>
      </w:r>
    </w:p>
    <w:p w:rsidR="00EE64C5" w:rsidRDefault="00EE64C5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 системный анализ деятельности учреждения в соответствии  с системой менеджмента качества (СМК).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Приоритетным направлением деятельности Консультативного отделения является  выявление и организация работы с семьями, отдельными категориями граждан, оказавшимися в трудной жизненной ситуации, нуждающихся в социальной помощи и поддержке.</w:t>
      </w:r>
    </w:p>
    <w:p w:rsidR="00EE64C5" w:rsidRDefault="00EE64C5">
      <w:pPr>
        <w:spacing w:after="0" w:line="240" w:lineRule="auto"/>
        <w:ind w:firstLine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отделения является максимальное приближение социальной работы к месту проживания семей, отдельных категорий граждан, оказавшихся в трудной жизненной ситуации,  профилактика семейного неблагополучия, в том числе путем межведомственного взаимодействия в решении социальных проблем семей, отдельных категорий граждан.</w:t>
      </w:r>
    </w:p>
    <w:p w:rsidR="00EE64C5" w:rsidRDefault="00EE64C5">
      <w:pPr>
        <w:tabs>
          <w:tab w:val="left" w:pos="333"/>
        </w:tabs>
        <w:spacing w:after="0" w:line="240" w:lineRule="auto"/>
        <w:ind w:left="-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организации социальной работы по участковому принципу на территории Сургутского района сформированы социальные участки в соответствии с нормативами численности населения на нем, устанавливаемыми Правительством Ханты-Мансийского автономного округа – Югры.</w:t>
      </w:r>
    </w:p>
    <w:p w:rsidR="00EE64C5" w:rsidRDefault="00EE64C5">
      <w:pPr>
        <w:widowControl/>
        <w:spacing w:after="0" w:line="240" w:lineRule="auto"/>
        <w:ind w:firstLine="272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участок является зоной обслуживания участкового специалиста по социальной работе.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Standard"/>
        <w:spacing w:line="240" w:lineRule="auto"/>
        <w:jc w:val="both"/>
        <w:rPr>
          <w:rFonts w:eastAsia="MS Mincho"/>
          <w:sz w:val="2"/>
          <w:szCs w:val="2"/>
          <w:lang w:val="de-DE" w:eastAsia="ja-JP"/>
        </w:rPr>
      </w:pPr>
      <w:r>
        <w:rPr>
          <w:rFonts w:eastAsia="MS Mincho"/>
          <w:lang w:val="de-DE" w:eastAsia="ja-JP"/>
        </w:rPr>
        <w:t xml:space="preserve">     Основными задачами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тделения являются:</w:t>
      </w:r>
      <w:r>
        <w:rPr>
          <w:rFonts w:eastAsia="MS Mincho"/>
          <w:lang w:val="de-DE" w:eastAsia="ja-JP"/>
        </w:rPr>
        <w:tab/>
      </w:r>
    </w:p>
    <w:p w:rsidR="00EE64C5" w:rsidRDefault="00EE64C5">
      <w:pPr>
        <w:pStyle w:val="Standard"/>
        <w:spacing w:line="240" w:lineRule="auto"/>
        <w:jc w:val="both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существление социального обслуживания граждан пожилого возраста (женщин старше 55 лет, мужчин старше 60 лет) и инвалид</w:t>
      </w:r>
      <w:r>
        <w:rPr>
          <w:rFonts w:eastAsia="MS Mincho"/>
          <w:lang w:eastAsia="ja-JP"/>
        </w:rPr>
        <w:t>ов</w:t>
      </w:r>
      <w:r>
        <w:rPr>
          <w:rFonts w:eastAsia="MS Mincho"/>
          <w:lang w:val="de-DE" w:eastAsia="ja-JP"/>
        </w:rPr>
        <w:t xml:space="preserve"> (I и II групп) старше 18 лет, проживающих в Ханты – Мансийском автономном округе – Югре, признанных нуждающимися в стационарном социальном обслуживании в связи с потребностью в постоянной посторонней помощи вследствие частичной или  полной утраты способности к самообслуживанию;</w:t>
      </w:r>
    </w:p>
    <w:p w:rsidR="00EE64C5" w:rsidRDefault="00EE64C5">
      <w:pPr>
        <w:pStyle w:val="Standard"/>
        <w:spacing w:line="240" w:lineRule="auto"/>
        <w:jc w:val="both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  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 xml:space="preserve">беспечение условий жизнедеятельности </w:t>
      </w:r>
      <w:r>
        <w:rPr>
          <w:rFonts w:eastAsia="MS Mincho"/>
          <w:lang w:eastAsia="ja-JP"/>
        </w:rPr>
        <w:t>для граждан,</w:t>
      </w:r>
      <w:r>
        <w:rPr>
          <w:rFonts w:eastAsia="MS Mincho"/>
          <w:lang w:val="de-DE" w:eastAsia="ja-JP"/>
        </w:rPr>
        <w:t xml:space="preserve"> соответствующих </w:t>
      </w:r>
      <w:r>
        <w:rPr>
          <w:rFonts w:eastAsia="MS Mincho"/>
          <w:lang w:eastAsia="ja-JP"/>
        </w:rPr>
        <w:t xml:space="preserve">их </w:t>
      </w:r>
      <w:r>
        <w:rPr>
          <w:rFonts w:eastAsia="MS Mincho"/>
          <w:lang w:val="de-DE" w:eastAsia="ja-JP"/>
        </w:rPr>
        <w:t xml:space="preserve">возрасту </w:t>
      </w:r>
      <w:r>
        <w:rPr>
          <w:rFonts w:eastAsia="MS Mincho"/>
          <w:lang w:eastAsia="ja-JP"/>
        </w:rPr>
        <w:t xml:space="preserve">и  </w:t>
      </w:r>
      <w:r>
        <w:rPr>
          <w:rFonts w:eastAsia="MS Mincho"/>
          <w:lang w:val="de-DE" w:eastAsia="ja-JP"/>
        </w:rPr>
        <w:t xml:space="preserve">состоянию здоровья, </w:t>
      </w:r>
      <w:r>
        <w:rPr>
          <w:rFonts w:eastAsia="MS Mincho"/>
          <w:lang w:eastAsia="ja-JP"/>
        </w:rPr>
        <w:t>проведение мероприятий медицинского, психологического,социального характера, питание и уход, а также организацию посильной трудовой деятельности, отдыха и досуга</w:t>
      </w:r>
      <w:r>
        <w:rPr>
          <w:rFonts w:eastAsia="MS Mincho"/>
          <w:lang w:val="de-DE" w:eastAsia="ja-JP"/>
        </w:rPr>
        <w:t>;</w:t>
      </w:r>
    </w:p>
    <w:p w:rsidR="00EE64C5" w:rsidRDefault="00EE64C5">
      <w:pPr>
        <w:pStyle w:val="Standard"/>
        <w:spacing w:line="240" w:lineRule="auto"/>
        <w:jc w:val="both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</w:t>
      </w:r>
      <w:r>
        <w:rPr>
          <w:rFonts w:eastAsia="MS Mincho"/>
          <w:lang w:eastAsia="ja-JP"/>
        </w:rPr>
        <w:t>с</w:t>
      </w:r>
      <w:r>
        <w:rPr>
          <w:rFonts w:eastAsia="MS Mincho"/>
          <w:lang w:val="de-DE" w:eastAsia="ja-JP"/>
        </w:rPr>
        <w:t xml:space="preserve">воевременное предоставление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тделени</w:t>
      </w:r>
      <w:r>
        <w:rPr>
          <w:rFonts w:eastAsia="MS Mincho"/>
          <w:lang w:eastAsia="ja-JP"/>
        </w:rPr>
        <w:t xml:space="preserve">ем </w:t>
      </w:r>
      <w:r>
        <w:rPr>
          <w:rFonts w:eastAsia="MS Mincho"/>
          <w:lang w:val="de-DE" w:eastAsia="ja-JP"/>
        </w:rPr>
        <w:t>качественных социально-бытовых, социально-медицинских, социально-психологических, социально-педагогических, социально - трудовых, социально-правовых услуг и услуг в целях повышения коммуникативного потенциала получателей социальных услуг, имеющих ограничения жизнедеятельности и дополнительных социальных услуг.</w:t>
      </w:r>
    </w:p>
    <w:p w:rsidR="00EE64C5" w:rsidRDefault="00EE64C5">
      <w:pPr>
        <w:tabs>
          <w:tab w:val="left" w:pos="1133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br/>
      </w:r>
    </w:p>
    <w:p w:rsidR="00EE64C5" w:rsidRDefault="00EE64C5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center"/>
        <w:rPr>
          <w:rFonts w:ascii="Book Antiqua" w:eastAsia="MS Mincho" w:hAnsi="Book Antiqua" w:cs="Book Antiqua"/>
          <w:sz w:val="8"/>
          <w:szCs w:val="8"/>
          <w:lang w:eastAsia="ja-JP"/>
        </w:rPr>
      </w:pPr>
    </w:p>
    <w:p w:rsidR="00EE64C5" w:rsidRDefault="00EE64C5">
      <w:pPr>
        <w:spacing w:after="0" w:line="240" w:lineRule="auto"/>
        <w:ind w:firstLine="105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Директор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Бибалаева Умайра Насруллаевна</w:t>
      </w:r>
    </w:p>
    <w:p w:rsidR="00EE64C5" w:rsidRDefault="00EE64C5">
      <w:pPr>
        <w:spacing w:after="0" w:line="240" w:lineRule="auto"/>
        <w:ind w:firstLine="105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г.п. Барсово, ул. Сосновый Бор, д. 34, под. 1</w:t>
      </w:r>
    </w:p>
    <w:p w:rsidR="00EE64C5" w:rsidRDefault="00EE64C5">
      <w:pPr>
        <w:spacing w:after="0" w:line="240" w:lineRule="auto"/>
        <w:ind w:firstLine="105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Телефон/Факс: 8 (3462) 74-04-24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Эл. почта: </w:t>
      </w:r>
      <w:r>
        <w:rPr>
          <w:rFonts w:ascii="Times New Roman" w:eastAsia="MS Mincho" w:hAnsi="Times New Roman"/>
          <w:sz w:val="20"/>
          <w:szCs w:val="20"/>
          <w:lang w:val="en-US" w:eastAsia="ja-JP"/>
        </w:rPr>
        <w:t xml:space="preserve">sodeistvie@dtsznhmao.ru 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Заместитель директора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Иванцова Алия Амировна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74-10-45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Заместитель директора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Котова Наталья Алексеевна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74-10-33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Заведующий 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филиалом в г.п. Белый Яр 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Кроль Татьяна Григорьевна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 8 (3462) 74-55-01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Заведующий филиалом в г. Лянтор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Примак Лаура Минуллаевна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</w:pPr>
      <w:r>
        <w:rPr>
          <w:rFonts w:ascii="Times New Roman" w:eastAsia="MS Mincho" w:hAnsi="Times New Roman"/>
          <w:b w:val="0"/>
          <w:bCs w:val="0"/>
          <w:sz w:val="20"/>
          <w:szCs w:val="20"/>
          <w:lang w:eastAsia="ja-JP"/>
        </w:rPr>
        <w:t xml:space="preserve">Телефон: </w:t>
      </w:r>
      <w:r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  <w:t xml:space="preserve">8 </w:t>
      </w:r>
      <w:r>
        <w:rPr>
          <w:rFonts w:ascii="Times New Roman" w:eastAsia="MS Mincho" w:hAnsi="Times New Roman"/>
          <w:b w:val="0"/>
          <w:bCs w:val="0"/>
          <w:sz w:val="20"/>
          <w:szCs w:val="20"/>
          <w:lang w:eastAsia="ja-JP"/>
        </w:rPr>
        <w:t>(</w:t>
      </w:r>
      <w:r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  <w:t>34638) 26-580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Заведующий 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филиалом в г.п. Федоровский</w:t>
      </w:r>
    </w:p>
    <w:p w:rsidR="00EE64C5" w:rsidRDefault="00EE64C5">
      <w:pPr>
        <w:pStyle w:val="unknownstyle"/>
        <w:spacing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Сидорова Марина Александровна</w:t>
      </w:r>
    </w:p>
    <w:p w:rsidR="00EE64C5" w:rsidRDefault="00EE64C5">
      <w:pPr>
        <w:pStyle w:val="unknownstyle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 Телефон: 8 (3462) 73-12-02</w:t>
      </w:r>
    </w:p>
    <w:p w:rsidR="00EE64C5" w:rsidRDefault="00EE64C5">
      <w:pPr>
        <w:pStyle w:val="unknownstyle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Заведующий 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организационно-методическим отделением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Брякова Анна Васильевна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74-10-52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Заведующий консультативным 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отделением </w:t>
      </w: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Хазиахметова Татьяна Анатольевна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74-09-61</w:t>
      </w:r>
    </w:p>
    <w:p w:rsidR="00EE64C5" w:rsidRDefault="00EE64C5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Отделение оказывает гражданам, вне зависимости от их возраста, остро нуждающимся в социальной поддержке, комплексной помощи разового характера. </w:t>
      </w:r>
    </w:p>
    <w:p w:rsidR="00EE64C5" w:rsidRDefault="00EE64C5">
      <w:pPr>
        <w:tabs>
          <w:tab w:val="left" w:pos="333"/>
        </w:tabs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  <w:t>В структуру отделения входят:</w:t>
      </w:r>
    </w:p>
    <w:p w:rsidR="00EE64C5" w:rsidRDefault="00EE64C5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 xml:space="preserve">Службы 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>Социальный патруль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» - </w:t>
      </w:r>
      <w:r>
        <w:rPr>
          <w:rFonts w:ascii="Times New Roman" w:eastAsia="MS Mincho" w:hAnsi="Times New Roman"/>
          <w:sz w:val="24"/>
          <w:szCs w:val="24"/>
          <w:lang w:eastAsia="ja-JP"/>
        </w:rPr>
        <w:t>оказание социально-бытовой, социально-правовой, социально-психологической помощи лицам без определенного места жительства.</w:t>
      </w:r>
    </w:p>
    <w:p w:rsidR="00EE64C5" w:rsidRDefault="00EE64C5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>Мобильная социальная служба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- предоставление социальных услуг получателям социальных услуг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*</w:t>
      </w:r>
      <w:r>
        <w:rPr>
          <w:rFonts w:ascii="Times New Roman" w:eastAsia="MS Mincho" w:hAnsi="Times New Roman"/>
          <w:sz w:val="24"/>
          <w:szCs w:val="24"/>
          <w:lang w:eastAsia="ja-JP"/>
        </w:rPr>
        <w:t>, проживающим в отдаленных поселениях Сургутского района.</w:t>
      </w:r>
    </w:p>
    <w:p w:rsidR="00EE64C5" w:rsidRDefault="00EE64C5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>Пункт проката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- услуги по временному обеспечению техническими средствами реабилитации граждан, находящихся в трудной жизненной ситуации, нарушающей жизнедеятельность.</w:t>
      </w:r>
    </w:p>
    <w:p w:rsidR="00EE64C5" w:rsidRDefault="00EE64C5">
      <w:pPr>
        <w:spacing w:after="0" w:line="240" w:lineRule="auto"/>
        <w:ind w:firstLine="27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>Пункт приема и выдачи срочной помощи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- оказание помощи гражданам, оказавшимся в экстремальной ситуации и остро нуждающимся в неотложной помощи разового характера, направленной на поддержание их жизнедеятельности в результате пожара, стихийного или иного бедствия.</w:t>
      </w:r>
    </w:p>
    <w:p w:rsidR="00EE64C5" w:rsidRDefault="00EE64C5">
      <w:pPr>
        <w:pStyle w:val="BodyText"/>
        <w:widowControl/>
        <w:spacing w:after="0" w:line="240" w:lineRule="auto"/>
        <w:ind w:firstLine="27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Услуги предоставляются на условиях полной, частичной оплаты и бесплатно.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Срочные социальные услуги оказываются бесплатно (предоставляются в целях оказания неотложной помощи и осуществляются в сроки, обусловленные нуждаемостью получателя социальных услуг).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>*</w:t>
      </w:r>
      <w:r>
        <w:rPr>
          <w:rFonts w:ascii="Times New Roman" w:eastAsia="MS Mincho" w:hAnsi="Times New Roman"/>
          <w:lang w:eastAsia="ja-JP"/>
        </w:rPr>
        <w:t xml:space="preserve"> получательсоциальныхуслуг- гражданин, который признаннуждающимся в социальномобслуживании и которому предоставляютсясоциальнаяуслугаили социальныеуслуги.</w:t>
      </w:r>
    </w:p>
    <w:p w:rsidR="00EE64C5" w:rsidRDefault="00EE64C5">
      <w:pPr>
        <w:spacing w:after="0" w:line="211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E64C5" w:rsidRDefault="00EE64C5">
      <w:pPr>
        <w:spacing w:after="0" w:line="211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Основными задачами отделения являются: </w:t>
      </w: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осуществление социального обслуживания граждан пожилого возраста (женщин старше 55 лет, мужчин старше 60 лет) и инвалидов, старше 18 лет, проживающих в Ханты-Мансийском автономном округе – Югре, признанных нуждающимися в полустационарном социальном обслуживании. </w:t>
      </w: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проведение социально-реабилитационных, социально-оздоровительных и профилактических мероприятий, направленных на сохранение  здоровья, активного образа жизни, продление возможности самореализации и удовлетворение своих жизненно важных потребностей граждан.</w:t>
      </w: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содействие в проведении социально-реабилитационных мероприятий  в соответствии с индивидуальной программой предоставления социальных услуг и  индивидуальными программами реабилитации или абилитации инвалидов (старше 18 лет).</w:t>
      </w:r>
    </w:p>
    <w:p w:rsidR="00EE64C5" w:rsidRDefault="00EE64C5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разработка и внедрение новых направлений, методов и форм работы по социальной реабилитации граждан пожилого возраста и инвалидов (старше 18 лет).</w:t>
      </w:r>
    </w:p>
    <w:p w:rsidR="00EE64C5" w:rsidRDefault="00EE64C5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организация деятельности программы граждан старшего поколения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Университет третьего возраста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  <w:t>».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ind w:firstLine="27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Социальное обслуживание на дому направлено на максимально возможное продление пребывания граждан в привычной среде обитания, улучшение условий их жизнедеятельности и (или) расширение возможностей самостоятельно обеспечивать свои основные жизненные потребности. </w:t>
      </w:r>
    </w:p>
    <w:p w:rsidR="00EE64C5" w:rsidRDefault="00EE64C5">
      <w:pPr>
        <w:spacing w:after="0" w:line="240" w:lineRule="auto"/>
        <w:ind w:firstLine="332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Основными задачами отделения являются: </w:t>
      </w:r>
    </w:p>
    <w:p w:rsidR="00EE64C5" w:rsidRDefault="00EE64C5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выявление, прием и учет граждан, нуждающихся в социальном обслуживании на дому, прием документов на предоставление социальных услуг, входящих в компетенцию отделения ;</w:t>
      </w:r>
    </w:p>
    <w:p w:rsidR="00EE64C5" w:rsidRDefault="00EE64C5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предоставление бесплатно в доступной форме информации получателю о его правах и обязанностях, видах социальных услуг, сроках, порядке и об условиях предоставления, о тарифах на эти услуги и об их стоимости для получателя, о возможности получения этих услуг бесплатно.;</w:t>
      </w: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содействие в предоставлении медицинской, психологической, педагогической, юридической, социальной помощи, не относящейся к социальных услугам (социальное сопровождение) на основе межведомственного взаимодействия с организациями, не входящими в систему социального обслуживания.</w:t>
      </w:r>
    </w:p>
    <w:p w:rsidR="00EE64C5" w:rsidRDefault="00EE64C5">
      <w:pPr>
        <w:spacing w:after="0" w:line="240" w:lineRule="auto"/>
        <w:ind w:firstLine="27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E64C5" w:rsidRDefault="00EE64C5">
      <w:pPr>
        <w:spacing w:after="0" w:line="240" w:lineRule="auto"/>
        <w:ind w:firstLine="27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Таурова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Кинямино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Каюкова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Тром-Аган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Малоюганский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Русскинская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Угут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Ульт-Ягун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Локосово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Федоровский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г.п. Федоровский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Песчаный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Нижнесортымский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Лямина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Сытомино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Горный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Лянтор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 Лянтор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г.п. Белый Яр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Тундрино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Юган, Банное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 xml:space="preserve">д. Сайгатина, </w:t>
      </w: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ГПЗ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lang w:eastAsia="ja-JP"/>
        </w:rPr>
        <w:t xml:space="preserve">с.п. Высокий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Мыс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lang w:eastAsia="ja-JP"/>
        </w:rPr>
        <w:t xml:space="preserve">с.п.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Солнечный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eastAsia="MS Mincho" w:cs="Franklin Gothic Book"/>
          <w:sz w:val="20"/>
          <w:szCs w:val="20"/>
          <w:lang w:eastAsia="ja-JP"/>
        </w:rPr>
        <w:t xml:space="preserve">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г.п. Барсово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Белый Яр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b/>
          <w:bCs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     </w:t>
      </w:r>
      <w:r>
        <w:rPr>
          <w:rFonts w:ascii="Book Antiqua" w:eastAsia="MS Mincho" w:hAnsi="Book Antiqua" w:cs="Book Antiqua"/>
          <w:b/>
          <w:bCs/>
          <w:lang w:eastAsia="ja-JP"/>
        </w:rPr>
        <w:t>Для многопрофильной и многофункциональной системы социального обслуживания населения Сургутского района организована деятельность трех филиалов Учреждения, которые объединяют работу специалистов  нескольких поселений:</w:t>
      </w: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EE64C5" w:rsidRDefault="00EE64C5">
      <w:pPr>
        <w:spacing w:after="0" w:line="232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График работы:  понедельник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вторник - пятница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17.00 , (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14.00)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eastAsia="MS Mincho" w:hAnsi="Times New Roman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b/>
          <w:bCs/>
          <w:color w:val="990000"/>
          <w:sz w:val="28"/>
          <w:szCs w:val="28"/>
          <w:u w:val="single"/>
          <w:lang w:eastAsia="ja-JP"/>
        </w:rPr>
        <w:t>График работы: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понедельник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вторник - пятница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17.00 </w:t>
      </w:r>
    </w:p>
    <w:p w:rsidR="00EE64C5" w:rsidRDefault="00EE64C5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  <w:lang w:val="en-US" w:eastAsia="ja-JP"/>
        </w:rPr>
        <w:t>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14.00)    </w:t>
      </w:r>
      <w:r>
        <w:rPr>
          <w:rFonts w:ascii="Times New Roman" w:eastAsia="MS Mincho" w:hAnsi="Times New Roman"/>
          <w:sz w:val="28"/>
          <w:szCs w:val="28"/>
          <w:lang w:eastAsia="ja-JP"/>
        </w:rPr>
        <w:t>Суббота, воскресенье — выходные дни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Местонахождение филиалов: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32" w:lineRule="auto"/>
        <w:jc w:val="both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ул. Лесная, д. 20/1, г.п. Белый Яр, Сургутский район, Ханты-Мансийский автономный округ -Югра (Тюменская область), 628433. </w:t>
      </w:r>
    </w:p>
    <w:p w:rsidR="00EE64C5" w:rsidRDefault="00EE64C5">
      <w:pPr>
        <w:spacing w:after="0" w:line="232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тел: 8 (3462) 74-55-01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Heading7"/>
        <w:spacing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Формы обслуживания в учреждении:</w:t>
      </w:r>
    </w:p>
    <w:p w:rsidR="00EE64C5" w:rsidRDefault="00EE64C5">
      <w:pPr>
        <w:pStyle w:val="Heading2"/>
        <w:widowControl/>
        <w:spacing w:before="0" w:line="240" w:lineRule="auto"/>
        <w:ind w:left="172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стационарная</w:t>
      </w:r>
    </w:p>
    <w:p w:rsidR="00EE64C5" w:rsidRDefault="00EE64C5">
      <w:pPr>
        <w:pStyle w:val="Heading2"/>
        <w:widowControl/>
        <w:spacing w:before="0" w:line="240" w:lineRule="auto"/>
        <w:ind w:left="172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полустационарная</w:t>
      </w:r>
    </w:p>
    <w:p w:rsidR="00EE64C5" w:rsidRDefault="00EE64C5">
      <w:pPr>
        <w:pStyle w:val="Heading2"/>
        <w:widowControl/>
        <w:spacing w:before="0" w:line="240" w:lineRule="auto"/>
        <w:ind w:left="172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на дому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both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ул. Ленина, д. 24,  г.п. Федоровский, Сургутский район, Ханты-Мансийский автономный округ -Югра (Тюменская область), 628456. </w:t>
      </w:r>
    </w:p>
    <w:p w:rsidR="00EE64C5" w:rsidRDefault="00EE64C5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тел. 8 (3462) 73-12-02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ул. Эстонских дорожников</w:t>
      </w:r>
      <w:r>
        <w:rPr>
          <w:rFonts w:ascii="Times New Roman" w:eastAsia="MS Mincho" w:hAnsi="Times New Roman"/>
          <w:b/>
          <w:bCs/>
          <w:lang w:val="en-US" w:eastAsia="ja-JP"/>
        </w:rPr>
        <w:t xml:space="preserve">, </w:t>
      </w:r>
      <w:r>
        <w:rPr>
          <w:rFonts w:ascii="Times New Roman" w:eastAsia="MS Mincho" w:hAnsi="Times New Roman"/>
          <w:b/>
          <w:bCs/>
          <w:lang w:eastAsia="ja-JP"/>
        </w:rPr>
        <w:t xml:space="preserve">стр 40,  </w:t>
      </w:r>
      <w:r>
        <w:rPr>
          <w:rFonts w:ascii="Times New Roman" w:eastAsia="MS Mincho" w:hAnsi="Times New Roman"/>
          <w:b/>
          <w:bCs/>
          <w:lang w:val="en-US" w:eastAsia="ja-JP"/>
        </w:rPr>
        <w:t xml:space="preserve">          </w:t>
      </w:r>
      <w:r>
        <w:rPr>
          <w:rFonts w:ascii="Times New Roman" w:eastAsia="MS Mincho" w:hAnsi="Times New Roman"/>
          <w:b/>
          <w:bCs/>
          <w:lang w:eastAsia="ja-JP"/>
        </w:rPr>
        <w:t>г. Лянтор, Сургутский район, Ханты-Мансийский автономный округ - Югра (Тюменская область), 628449.                    тел: 8 (34638) 26-580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EE64C5" w:rsidRDefault="00EE64C5">
      <w:pPr>
        <w:rPr>
          <w:rFonts w:eastAsia="MS Mincho" w:cs="Franklin Gothic Book"/>
          <w:sz w:val="32"/>
          <w:szCs w:val="32"/>
          <w:lang w:eastAsia="ja-JP"/>
        </w:rPr>
      </w:pPr>
    </w:p>
    <w:p w:rsidR="00EE64C5" w:rsidRDefault="00EE64C5">
      <w:pPr>
        <w:spacing w:after="0" w:line="300" w:lineRule="auto"/>
        <w:jc w:val="center"/>
        <w:rPr>
          <w:rFonts w:ascii="Times New Roman" w:eastAsia="MS Mincho" w:hAnsi="Times New Roman"/>
          <w:b/>
          <w:bCs/>
          <w:i/>
          <w:iCs/>
          <w:sz w:val="36"/>
          <w:szCs w:val="36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sz w:val="36"/>
          <w:szCs w:val="36"/>
          <w:lang w:eastAsia="ja-JP"/>
        </w:rPr>
        <w:t xml:space="preserve">Социальное обслуживание населения </w:t>
      </w:r>
    </w:p>
    <w:p w:rsidR="00EE64C5" w:rsidRDefault="00EE64C5">
      <w:pPr>
        <w:pStyle w:val="BodyText"/>
        <w:widowControl/>
        <w:spacing w:after="0" w:line="300" w:lineRule="auto"/>
        <w:jc w:val="center"/>
        <w:rPr>
          <w:rFonts w:eastAsia="MS Mincho"/>
          <w:b/>
          <w:bCs/>
          <w:i/>
          <w:iCs/>
          <w:sz w:val="36"/>
          <w:szCs w:val="36"/>
          <w:lang w:eastAsia="ja-JP"/>
        </w:rPr>
      </w:pPr>
      <w:r>
        <w:rPr>
          <w:rFonts w:eastAsia="MS Mincho"/>
          <w:b/>
          <w:bCs/>
          <w:i/>
          <w:iCs/>
          <w:sz w:val="36"/>
          <w:szCs w:val="36"/>
          <w:lang w:eastAsia="ja-JP"/>
        </w:rPr>
        <w:t>в Сургутском районе</w:t>
      </w: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6"/>
          <w:szCs w:val="36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  </w:t>
      </w:r>
    </w:p>
    <w:p w:rsidR="00EE64C5" w:rsidRDefault="00EE64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Структура бюджетного учреждения Ханты-Мансийского автономного </w:t>
      </w:r>
    </w:p>
    <w:p w:rsidR="00EE64C5" w:rsidRDefault="00EE64C5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округа—Югры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Сургутский районный комплексный центр социального обслуживания населения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»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EE64C5" w:rsidRDefault="00EE64C5">
      <w:pPr>
        <w:rPr>
          <w:rFonts w:eastAsia="MS Mincho" w:cs="Franklin Gothic Book"/>
          <w:sz w:val="32"/>
          <w:szCs w:val="32"/>
          <w:lang w:eastAsia="ja-JP"/>
        </w:rPr>
      </w:pPr>
    </w:p>
    <w:p w:rsidR="00EE64C5" w:rsidRDefault="00EE64C5">
      <w:pPr>
        <w:rPr>
          <w:rFonts w:eastAsia="MS Mincho" w:cs="Franklin Gothic Book"/>
          <w:sz w:val="36"/>
          <w:szCs w:val="36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right"/>
        <w:rPr>
          <w:rFonts w:eastAsia="MS Mincho"/>
          <w:b/>
          <w:bCs/>
          <w:lang w:eastAsia="ja-JP"/>
        </w:rPr>
      </w:pPr>
      <w:r>
        <w:rPr>
          <w:rFonts w:ascii="Book Antiqua" w:eastAsia="MS Mincho" w:hAnsi="Book Antiqua" w:cs="Book Antiqua"/>
          <w:b/>
          <w:bCs/>
          <w:sz w:val="38"/>
          <w:szCs w:val="38"/>
          <w:lang w:eastAsia="ja-JP"/>
        </w:rPr>
        <w:t xml:space="preserve">                       </w:t>
      </w: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  <w:r>
        <w:rPr>
          <w:rFonts w:ascii="Book Antiqua" w:eastAsia="MS Mincho" w:hAnsi="Book Antiqua" w:cs="Book Antiqua"/>
          <w:sz w:val="38"/>
          <w:szCs w:val="38"/>
          <w:lang w:eastAsia="ja-JP"/>
        </w:rPr>
        <w:t xml:space="preserve">            </w:t>
      </w: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eastAsia="MS Mincho"/>
          <w:lang w:eastAsia="ja-JP"/>
        </w:rPr>
      </w:pPr>
    </w:p>
    <w:p w:rsidR="00EE64C5" w:rsidRDefault="00EE64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</w:p>
    <w:p w:rsidR="00EE64C5" w:rsidRDefault="00EE64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EE64C5" w:rsidRDefault="00EE64C5">
      <w:pPr>
        <w:rPr>
          <w:rFonts w:eastAsia="MS Mincho" w:cs="Franklin Gothic Book"/>
          <w:sz w:val="32"/>
          <w:szCs w:val="32"/>
          <w:lang w:eastAsia="ja-JP"/>
        </w:rPr>
      </w:pPr>
    </w:p>
    <w:p w:rsidR="00EE64C5" w:rsidRDefault="00EE64C5">
      <w:pPr>
        <w:rPr>
          <w:rFonts w:eastAsia="MS Mincho" w:cs="Franklin Gothic Book"/>
          <w:sz w:val="36"/>
          <w:szCs w:val="36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right"/>
        <w:rPr>
          <w:rFonts w:eastAsia="MS Mincho"/>
          <w:b/>
          <w:bCs/>
          <w:lang w:eastAsia="ja-JP"/>
        </w:rPr>
      </w:pPr>
      <w:r>
        <w:rPr>
          <w:rFonts w:ascii="Book Antiqua" w:eastAsia="MS Mincho" w:hAnsi="Book Antiqua" w:cs="Book Antiqua"/>
          <w:b/>
          <w:bCs/>
          <w:sz w:val="38"/>
          <w:szCs w:val="38"/>
          <w:lang w:eastAsia="ja-JP"/>
        </w:rPr>
        <w:t xml:space="preserve">                       </w:t>
      </w: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  <w:r>
        <w:rPr>
          <w:rFonts w:ascii="Book Antiqua" w:eastAsia="MS Mincho" w:hAnsi="Book Antiqua" w:cs="Book Antiqua"/>
          <w:sz w:val="38"/>
          <w:szCs w:val="38"/>
          <w:lang w:eastAsia="ja-JP"/>
        </w:rPr>
        <w:t xml:space="preserve">            </w:t>
      </w:r>
    </w:p>
    <w:p w:rsidR="00EE64C5" w:rsidRDefault="00EE64C5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EE64C5" w:rsidRDefault="00EE64C5">
      <w:pPr>
        <w:pStyle w:val="BodyText"/>
        <w:widowControl/>
        <w:spacing w:after="0" w:line="271" w:lineRule="auto"/>
        <w:jc w:val="center"/>
        <w:rPr>
          <w:rFonts w:eastAsia="MS Mincho"/>
          <w:lang w:eastAsia="ja-JP"/>
        </w:rPr>
      </w:pPr>
    </w:p>
    <w:p w:rsidR="00EE64C5" w:rsidRDefault="00EE64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</w:p>
    <w:p w:rsidR="00EE64C5" w:rsidRDefault="00EE64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widowControl/>
        <w:spacing w:after="2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>Отделение срочного социального</w:t>
      </w:r>
    </w:p>
    <w:p w:rsidR="00EE64C5" w:rsidRDefault="00EE64C5">
      <w:pPr>
        <w:widowControl/>
        <w:spacing w:after="2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 обслуживания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74-55-54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21-28-54</w:t>
      </w:r>
    </w:p>
    <w:p w:rsidR="00EE64C5" w:rsidRDefault="00EE64C5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(34638) 25-160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74-61-02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73-08-19</w:t>
      </w:r>
    </w:p>
    <w:p w:rsidR="00EE64C5" w:rsidRDefault="00EE64C5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(34638) 25-160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Социально-реабилитационное 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отделение для граждан пожилого </w:t>
      </w:r>
    </w:p>
    <w:p w:rsidR="00EE64C5" w:rsidRDefault="00EE64C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возраста и инвалидов </w:t>
      </w:r>
    </w:p>
    <w:p w:rsidR="00EE64C5" w:rsidRDefault="00EE64C5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>(сектор реабилитации инвалидов молодого возраста)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Отделение социального 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обслуживания на дому граждан 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пожилого возраста 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>и инвалидов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74-61-02</w:t>
      </w: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73-83-88</w:t>
      </w:r>
    </w:p>
    <w:p w:rsidR="00EE64C5" w:rsidRDefault="00EE64C5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(34638) 25-160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Организационно-методическое 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>отделение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>Консультативное отделение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Отделение- интернат малой вместимости для граждан пожилого 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возраста и инвалидов 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18"/>
          <w:szCs w:val="18"/>
          <w:lang w:eastAsia="ja-JP"/>
        </w:rPr>
      </w:pPr>
      <w:r>
        <w:rPr>
          <w:rFonts w:eastAsia="MS Mincho"/>
          <w:b/>
          <w:bCs/>
          <w:sz w:val="18"/>
          <w:szCs w:val="18"/>
          <w:lang w:eastAsia="ja-JP"/>
        </w:rPr>
        <w:t>(30 койко-мест)</w:t>
      </w:r>
    </w:p>
    <w:p w:rsidR="00EE64C5" w:rsidRDefault="00EE64C5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20"/>
          <w:szCs w:val="20"/>
          <w:lang w:eastAsia="ja-JP"/>
        </w:rPr>
        <w:t>(стационарное отделение) в г.п. Федоровский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EE64C5" w:rsidRDefault="00EE64C5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74-10-52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widowControl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На базе отделения работает </w:t>
      </w:r>
    </w:p>
    <w:p w:rsidR="00EE64C5" w:rsidRDefault="00EE64C5">
      <w:pPr>
        <w:widowControl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телефонная служба </w:t>
      </w:r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Помощь</w:t>
      </w:r>
      <w:r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>»:</w:t>
      </w:r>
    </w:p>
    <w:p w:rsidR="00EE64C5" w:rsidRDefault="00EE64C5">
      <w:pPr>
        <w:widowControl/>
        <w:spacing w:after="0" w:line="240" w:lineRule="auto"/>
        <w:rPr>
          <w:rFonts w:ascii="Times New Roman" w:eastAsia="MS Mincho" w:hAnsi="Times New Roman"/>
          <w:b/>
          <w:bCs/>
          <w:sz w:val="8"/>
          <w:szCs w:val="8"/>
          <w:lang w:val="en-US" w:eastAsia="ja-JP"/>
        </w:rPr>
      </w:pP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(3462) 74-55-54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Барсово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(3462) 74-09-61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с.п. Солнечный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(3462) 74-41-40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– 8 (3462) 212-838 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(34638) 25-160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с.п. Нижнесортымский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(34638) 40-017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с.п. Сытомино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(3462) 73-65-24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д. Лямина </w:t>
      </w:r>
      <w:r>
        <w:rPr>
          <w:rFonts w:ascii="Times New Roman" w:eastAsia="MS Mincho" w:hAnsi="Times New Roman"/>
          <w:sz w:val="24"/>
          <w:szCs w:val="24"/>
          <w:lang w:eastAsia="ja-JP"/>
        </w:rPr>
        <w:t>– 8 (3462) 73-66-94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с.п. Угут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– 8 (3462) 73-76-46 </w:t>
      </w:r>
    </w:p>
    <w:p w:rsidR="00EE64C5" w:rsidRDefault="00EE64C5">
      <w:pPr>
        <w:widowControl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E64C5" w:rsidRDefault="00EE64C5">
      <w:pPr>
        <w:widowControl/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EE64C5" w:rsidRDefault="00EE64C5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21-28-39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Бюджетное учреждение     </w:t>
      </w:r>
    </w:p>
    <w:p w:rsidR="00EE64C5" w:rsidRDefault="00EE64C5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Ханты-Мансийского </w:t>
      </w:r>
    </w:p>
    <w:p w:rsidR="00EE64C5" w:rsidRDefault="00EE64C5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автономного округа—Югры</w:t>
      </w:r>
    </w:p>
    <w:p w:rsidR="00EE64C5" w:rsidRDefault="00EE64C5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Сургутский районный комплексный центр </w:t>
      </w:r>
    </w:p>
    <w:p w:rsidR="00EE64C5" w:rsidRDefault="00EE64C5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социального обслуживания </w:t>
      </w:r>
    </w:p>
    <w:p w:rsidR="00EE64C5" w:rsidRDefault="00EE64C5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населения </w:t>
      </w:r>
      <w:r>
        <w:rPr>
          <w:rFonts w:ascii="Times New Roman" w:eastAsia="MS Mincho" w:hAnsi="Times New Roman"/>
          <w:b/>
          <w:bCs/>
          <w:sz w:val="22"/>
          <w:szCs w:val="22"/>
          <w:lang w:val="en-US" w:eastAsia="ja-JP"/>
        </w:rPr>
        <w:t>»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Heading7"/>
        <w:jc w:val="center"/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  <w:t xml:space="preserve">Информацию о работе учреждения </w:t>
      </w:r>
    </w:p>
    <w:p w:rsidR="00EE64C5" w:rsidRDefault="00EE64C5">
      <w:pPr>
        <w:pStyle w:val="Heading7"/>
        <w:jc w:val="center"/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  <w:t xml:space="preserve">Вы можете получить на сайте учреждения  </w:t>
      </w:r>
    </w:p>
    <w:p w:rsidR="00EE64C5" w:rsidRDefault="00EE64C5">
      <w:pPr>
        <w:pStyle w:val="Heading7"/>
        <w:jc w:val="center"/>
        <w:rPr>
          <w:rFonts w:ascii="Times New Roman" w:eastAsia="Times New Roman" w:hAnsi="Times New Roman"/>
          <w:sz w:val="18"/>
          <w:szCs w:val="18"/>
          <w:u w:val="single"/>
          <w:lang w:eastAsia="ja-JP"/>
        </w:rPr>
      </w:pPr>
      <w:r>
        <w:rPr>
          <w:rFonts w:ascii="Times New Roman" w:eastAsia="Times New Roman" w:hAnsi="Times New Roman"/>
          <w:spacing w:val="-1"/>
          <w:sz w:val="18"/>
          <w:szCs w:val="18"/>
          <w:u w:val="single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sz w:val="18"/>
          <w:szCs w:val="18"/>
          <w:u w:val="single"/>
          <w:lang w:eastAsia="ja-JP"/>
        </w:rPr>
        <w:t xml:space="preserve"> </w:t>
      </w:r>
    </w:p>
    <w:p w:rsidR="00EE64C5" w:rsidRDefault="00EE64C5">
      <w:pPr>
        <w:pStyle w:val="Heading7"/>
        <w:jc w:val="center"/>
        <w:rPr>
          <w:rFonts w:ascii="Times New Roman" w:eastAsia="Times New Roman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 w:val="0"/>
          <w:bCs w:val="0"/>
          <w:sz w:val="18"/>
          <w:szCs w:val="18"/>
          <w:lang w:eastAsia="ja-JP"/>
        </w:rPr>
        <w:t xml:space="preserve">в официальных группах в социальных сетях </w:t>
      </w:r>
    </w:p>
    <w:p w:rsidR="00EE64C5" w:rsidRDefault="00EE64C5">
      <w:pPr>
        <w:pStyle w:val="Heading7"/>
        <w:jc w:val="center"/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  <w:t>ok.ru/groupsodeystvie86</w:t>
      </w:r>
    </w:p>
    <w:p w:rsidR="00EE64C5" w:rsidRDefault="00EE64C5">
      <w:pPr>
        <w:pStyle w:val="Heading7"/>
        <w:jc w:val="center"/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  <w:t>vk.com/kcsonsodeystvie</w:t>
      </w:r>
    </w:p>
    <w:p w:rsidR="00EE64C5" w:rsidRDefault="00EE64C5">
      <w:pPr>
        <w:pStyle w:val="Heading7"/>
        <w:jc w:val="center"/>
        <w:rPr>
          <w:rFonts w:ascii="Times New Roman" w:eastAsia="MS Mincho" w:hAnsi="Times New Roman"/>
          <w:sz w:val="18"/>
          <w:szCs w:val="18"/>
          <w:lang w:val="en-US" w:eastAsia="ja-JP"/>
        </w:rPr>
      </w:pPr>
    </w:p>
    <w:p w:rsidR="00EE64C5" w:rsidRDefault="00EE64C5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pStyle w:val="unknownstyle"/>
        <w:spacing w:line="240" w:lineRule="auto"/>
        <w:jc w:val="right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 xml:space="preserve">     Социальное обслуживание граждан  Югры</w:t>
      </w:r>
    </w:p>
    <w:p w:rsidR="00EE64C5" w:rsidRDefault="00EE64C5">
      <w:pPr>
        <w:pStyle w:val="unknownstyle"/>
        <w:spacing w:line="240" w:lineRule="auto"/>
        <w:jc w:val="right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Официальная группа ВКонтакте</w:t>
      </w:r>
    </w:p>
    <w:p w:rsidR="00EE64C5" w:rsidRDefault="00EE64C5">
      <w:pPr>
        <w:pStyle w:val="unknownstyle"/>
        <w:spacing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val="en-US" w:eastAsia="ja-JP"/>
        </w:rPr>
        <w:t>vk.com/socuslugi.ugra</w:t>
      </w:r>
    </w:p>
    <w:p w:rsidR="00EE64C5" w:rsidRDefault="00EE64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EE64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E64C5" w:rsidRDefault="00EE64C5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eastAsia="ja-JP"/>
        </w:rPr>
      </w:pPr>
      <w:r>
        <w:rPr>
          <w:rFonts w:ascii="Times New Roman" w:eastAsia="MS Mincho" w:hAnsi="Times New Roman"/>
          <w:sz w:val="14"/>
          <w:szCs w:val="14"/>
          <w:lang w:eastAsia="ja-JP"/>
        </w:rPr>
        <w:t xml:space="preserve">Предлагаем Вам оценить нашу работу на сайте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Социальное </w:t>
      </w:r>
    </w:p>
    <w:p w:rsidR="00EE64C5" w:rsidRDefault="00EE64C5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>обслуживание  Ханты-Мансийского автономного округа– Югры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 xml:space="preserve">» 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по адресу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http://socuslugi-ugra.ru/recreg/nez_opros.htm</w:t>
      </w:r>
    </w:p>
    <w:p w:rsidR="00EE64C5" w:rsidRDefault="00EE64C5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или на сайте учреждения   </w:t>
      </w:r>
    </w:p>
    <w:p w:rsidR="00EE64C5" w:rsidRDefault="00EE64C5">
      <w:pPr>
        <w:pStyle w:val="Heading7"/>
        <w:rPr>
          <w:rFonts w:ascii="Times New Roman" w:eastAsia="Times New Roman" w:hAnsi="Times New Roman"/>
          <w:b w:val="0"/>
          <w:bCs w:val="0"/>
          <w:sz w:val="14"/>
          <w:szCs w:val="14"/>
          <w:lang w:eastAsia="ja-JP"/>
        </w:rPr>
      </w:pP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eastAsia="ja-JP"/>
        </w:rPr>
        <w:t xml:space="preserve">нажав на баннер 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eastAsia="ja-JP"/>
        </w:rPr>
        <w:t>Независимая оценка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>»</w:t>
      </w:r>
      <w:r>
        <w:rPr>
          <w:rFonts w:ascii="Times New Roman" w:eastAsia="Times New Roman" w:hAnsi="Times New Roman"/>
          <w:b w:val="0"/>
          <w:bCs w:val="0"/>
          <w:sz w:val="14"/>
          <w:szCs w:val="14"/>
          <w:lang w:eastAsia="ja-JP"/>
        </w:rPr>
        <w:t xml:space="preserve"> </w:t>
      </w:r>
    </w:p>
    <w:p w:rsidR="00000000" w:rsidRDefault="00EE64C5" w:rsidP="00EE64C5">
      <w:pPr>
        <w:spacing w:after="0" w:line="240" w:lineRule="auto"/>
        <w:jc w:val="right"/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   </w:t>
      </w:r>
    </w:p>
    <w:sectPr w:rsidR="00000000" w:rsidSect="00EE64C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C5"/>
    <w:rsid w:val="00E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 w:line="275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E64C5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C5"/>
    <w:rPr>
      <w:color w:val="000000"/>
      <w:kern w:val="28"/>
      <w:sz w:val="24"/>
      <w:szCs w:val="24"/>
    </w:rPr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line="352" w:lineRule="auto"/>
    </w:pPr>
    <w:rPr>
      <w:rFonts w:ascii="Times New Roman" w:hAnsi="Times New Roman" w:cs="Times New Roman"/>
      <w:color w:val="000000"/>
      <w:kern w:val="30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4C5"/>
    <w:rPr>
      <w:rFonts w:ascii="Franklin Gothic Book" w:hAnsi="Franklin Gothic Book" w:cs="Times New Roman"/>
      <w:color w:val="000000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C5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