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FB" w:rsidRDefault="00ED219C" w:rsidP="006D3377">
      <w:pPr>
        <w:tabs>
          <w:tab w:val="left" w:pos="0"/>
        </w:tabs>
        <w:ind w:right="-55"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1" locked="0" layoutInCell="1" allowOverlap="1">
            <wp:simplePos x="0" y="0"/>
            <wp:positionH relativeFrom="column">
              <wp:posOffset>-984250</wp:posOffset>
            </wp:positionH>
            <wp:positionV relativeFrom="paragraph">
              <wp:posOffset>284480</wp:posOffset>
            </wp:positionV>
            <wp:extent cx="1234440" cy="1224915"/>
            <wp:effectExtent l="19050" t="0" r="3810" b="0"/>
            <wp:wrapTight wrapText="bothSides">
              <wp:wrapPolygon edited="0">
                <wp:start x="8333" y="0"/>
                <wp:lineTo x="6333" y="336"/>
                <wp:lineTo x="1000" y="4367"/>
                <wp:lineTo x="-333" y="9742"/>
                <wp:lineTo x="-333" y="11086"/>
                <wp:lineTo x="1667" y="16124"/>
                <wp:lineTo x="1667" y="16796"/>
                <wp:lineTo x="6667" y="20156"/>
                <wp:lineTo x="7667" y="20156"/>
                <wp:lineTo x="14000" y="20156"/>
                <wp:lineTo x="15000" y="20156"/>
                <wp:lineTo x="20000" y="16796"/>
                <wp:lineTo x="20333" y="16124"/>
                <wp:lineTo x="21667" y="11421"/>
                <wp:lineTo x="21667" y="10078"/>
                <wp:lineTo x="21333" y="7726"/>
                <wp:lineTo x="21000" y="4367"/>
                <wp:lineTo x="15667" y="672"/>
                <wp:lineTo x="13333" y="0"/>
                <wp:lineTo x="833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34440" cy="1224915"/>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5168" behindDoc="1" locked="0" layoutInCell="1" allowOverlap="1">
            <wp:simplePos x="0" y="0"/>
            <wp:positionH relativeFrom="column">
              <wp:posOffset>4700905</wp:posOffset>
            </wp:positionH>
            <wp:positionV relativeFrom="paragraph">
              <wp:posOffset>284480</wp:posOffset>
            </wp:positionV>
            <wp:extent cx="1154430" cy="1112520"/>
            <wp:effectExtent l="19050" t="0" r="7620" b="0"/>
            <wp:wrapTight wrapText="bothSides">
              <wp:wrapPolygon edited="0">
                <wp:start x="7485" y="0"/>
                <wp:lineTo x="4277" y="1479"/>
                <wp:lineTo x="356" y="4808"/>
                <wp:lineTo x="-356" y="12945"/>
                <wp:lineTo x="1782" y="17753"/>
                <wp:lineTo x="2139" y="18123"/>
                <wp:lineTo x="6772" y="21082"/>
                <wp:lineTo x="7485" y="21082"/>
                <wp:lineTo x="14257" y="21082"/>
                <wp:lineTo x="14970" y="21082"/>
                <wp:lineTo x="19604" y="18123"/>
                <wp:lineTo x="19960" y="17753"/>
                <wp:lineTo x="21743" y="13315"/>
                <wp:lineTo x="21743" y="7767"/>
                <wp:lineTo x="21386" y="4808"/>
                <wp:lineTo x="16396" y="740"/>
                <wp:lineTo x="14257" y="0"/>
                <wp:lineTo x="7485"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54430" cy="1112520"/>
                    </a:xfrm>
                    <a:prstGeom prst="rect">
                      <a:avLst/>
                    </a:prstGeom>
                    <a:noFill/>
                    <a:ln w="9525">
                      <a:noFill/>
                      <a:miter lim="800000"/>
                      <a:headEnd/>
                      <a:tailEnd/>
                    </a:ln>
                  </pic:spPr>
                </pic:pic>
              </a:graphicData>
            </a:graphic>
          </wp:anchor>
        </w:drawing>
      </w:r>
      <w:r w:rsidR="001C4CF1">
        <w:rPr>
          <w:rFonts w:ascii="Times New Roman" w:hAnsi="Times New Roman"/>
          <w:sz w:val="24"/>
          <w:szCs w:val="24"/>
        </w:rPr>
        <w:t xml:space="preserve"> </w:t>
      </w:r>
    </w:p>
    <w:p w:rsidR="006D3377" w:rsidRPr="008D20FA" w:rsidRDefault="006D3377" w:rsidP="00ED219C">
      <w:pPr>
        <w:tabs>
          <w:tab w:val="left" w:pos="-142"/>
        </w:tabs>
        <w:spacing w:after="0"/>
        <w:ind w:right="601"/>
        <w:jc w:val="center"/>
        <w:rPr>
          <w:rFonts w:ascii="Times New Roman" w:hAnsi="Times New Roman"/>
          <w:sz w:val="24"/>
          <w:szCs w:val="24"/>
        </w:rPr>
      </w:pPr>
      <w:r w:rsidRPr="008D20FA">
        <w:rPr>
          <w:rFonts w:ascii="Times New Roman" w:hAnsi="Times New Roman"/>
          <w:sz w:val="24"/>
          <w:szCs w:val="24"/>
        </w:rPr>
        <w:t>Департамент социального развития</w:t>
      </w:r>
    </w:p>
    <w:p w:rsidR="006D3377" w:rsidRPr="008D20FA" w:rsidRDefault="006D3377" w:rsidP="00ED219C">
      <w:pPr>
        <w:tabs>
          <w:tab w:val="left" w:pos="-142"/>
        </w:tabs>
        <w:spacing w:after="0"/>
        <w:ind w:left="720" w:right="601"/>
        <w:jc w:val="center"/>
        <w:rPr>
          <w:rFonts w:ascii="Times New Roman" w:hAnsi="Times New Roman"/>
          <w:sz w:val="24"/>
          <w:szCs w:val="24"/>
        </w:rPr>
      </w:pPr>
      <w:r w:rsidRPr="008D20FA">
        <w:rPr>
          <w:rFonts w:ascii="Times New Roman" w:hAnsi="Times New Roman"/>
          <w:sz w:val="24"/>
          <w:szCs w:val="24"/>
        </w:rPr>
        <w:t>Ханты-</w:t>
      </w:r>
      <w:r w:rsidR="00977FD2">
        <w:rPr>
          <w:rFonts w:ascii="Times New Roman" w:hAnsi="Times New Roman"/>
          <w:sz w:val="24"/>
          <w:szCs w:val="24"/>
        </w:rPr>
        <w:t>Мансийского автономного округа –</w:t>
      </w:r>
      <w:r w:rsidRPr="008D20FA">
        <w:rPr>
          <w:rFonts w:ascii="Times New Roman" w:hAnsi="Times New Roman"/>
          <w:sz w:val="24"/>
          <w:szCs w:val="24"/>
        </w:rPr>
        <w:t xml:space="preserve"> Югры </w:t>
      </w:r>
    </w:p>
    <w:p w:rsidR="006D3377" w:rsidRPr="008D20FA" w:rsidRDefault="00F86677" w:rsidP="00ED219C">
      <w:pPr>
        <w:tabs>
          <w:tab w:val="left" w:pos="-142"/>
        </w:tabs>
        <w:spacing w:after="0"/>
        <w:ind w:right="601"/>
        <w:rPr>
          <w:rFonts w:ascii="Times New Roman" w:hAnsi="Times New Roman"/>
          <w:sz w:val="24"/>
          <w:szCs w:val="24"/>
        </w:rPr>
      </w:pPr>
      <w:r>
        <w:rPr>
          <w:rFonts w:ascii="Times New Roman" w:hAnsi="Times New Roman"/>
          <w:sz w:val="24"/>
          <w:szCs w:val="24"/>
        </w:rPr>
        <w:t xml:space="preserve">                                   </w:t>
      </w:r>
      <w:r w:rsidR="00ED219C">
        <w:rPr>
          <w:rFonts w:ascii="Times New Roman" w:hAnsi="Times New Roman"/>
          <w:sz w:val="24"/>
          <w:szCs w:val="24"/>
        </w:rPr>
        <w:t>Б</w:t>
      </w:r>
      <w:r w:rsidR="006D3377" w:rsidRPr="008D20FA">
        <w:rPr>
          <w:rFonts w:ascii="Times New Roman" w:hAnsi="Times New Roman"/>
          <w:sz w:val="24"/>
          <w:szCs w:val="24"/>
        </w:rPr>
        <w:t xml:space="preserve">юджетное </w:t>
      </w:r>
      <w:r w:rsidR="00A81941">
        <w:rPr>
          <w:rFonts w:ascii="Times New Roman" w:hAnsi="Times New Roman"/>
          <w:sz w:val="24"/>
          <w:szCs w:val="24"/>
        </w:rPr>
        <w:t>учреждение</w:t>
      </w:r>
      <w:r w:rsidR="006D3377" w:rsidRPr="008D20FA">
        <w:rPr>
          <w:rFonts w:ascii="Times New Roman" w:hAnsi="Times New Roman"/>
          <w:sz w:val="24"/>
          <w:szCs w:val="24"/>
        </w:rPr>
        <w:t xml:space="preserve"> </w:t>
      </w:r>
    </w:p>
    <w:p w:rsidR="006D3377" w:rsidRPr="008D20FA" w:rsidRDefault="006D3377" w:rsidP="00ED219C">
      <w:pPr>
        <w:tabs>
          <w:tab w:val="left" w:pos="-142"/>
        </w:tabs>
        <w:spacing w:after="0"/>
        <w:ind w:right="601"/>
        <w:jc w:val="center"/>
        <w:rPr>
          <w:rFonts w:ascii="Times New Roman" w:hAnsi="Times New Roman"/>
          <w:sz w:val="24"/>
          <w:szCs w:val="24"/>
        </w:rPr>
      </w:pPr>
      <w:r w:rsidRPr="008D20FA">
        <w:rPr>
          <w:rFonts w:ascii="Times New Roman" w:hAnsi="Times New Roman"/>
          <w:sz w:val="24"/>
          <w:szCs w:val="24"/>
        </w:rPr>
        <w:t xml:space="preserve">Ханты-Мансийского автономного округа – Югры </w:t>
      </w:r>
    </w:p>
    <w:p w:rsidR="006D3377" w:rsidRPr="008D20FA" w:rsidRDefault="006D3377" w:rsidP="00ED219C">
      <w:pPr>
        <w:tabs>
          <w:tab w:val="left" w:pos="-142"/>
        </w:tabs>
        <w:spacing w:after="0"/>
        <w:ind w:right="601"/>
        <w:jc w:val="center"/>
        <w:rPr>
          <w:rFonts w:ascii="Times New Roman" w:hAnsi="Times New Roman"/>
          <w:sz w:val="24"/>
          <w:szCs w:val="24"/>
        </w:rPr>
      </w:pPr>
      <w:r w:rsidRPr="008D20FA">
        <w:rPr>
          <w:rFonts w:ascii="Times New Roman" w:hAnsi="Times New Roman"/>
          <w:sz w:val="24"/>
          <w:szCs w:val="24"/>
        </w:rPr>
        <w:t>«Комплексный центр социального обслуживания населения «Содействие»</w:t>
      </w:r>
    </w:p>
    <w:p w:rsidR="009D65FA" w:rsidRDefault="009D65FA" w:rsidP="00ED219C">
      <w:pPr>
        <w:spacing w:after="0"/>
        <w:jc w:val="center"/>
        <w:rPr>
          <w:rFonts w:ascii="Times New Roman" w:hAnsi="Times New Roman"/>
          <w:b/>
          <w:sz w:val="32"/>
          <w:szCs w:val="32"/>
        </w:rPr>
      </w:pPr>
    </w:p>
    <w:p w:rsidR="00750C9E" w:rsidRDefault="00750C9E" w:rsidP="006D3377">
      <w:pPr>
        <w:jc w:val="center"/>
        <w:rPr>
          <w:rFonts w:ascii="Times New Roman" w:hAnsi="Times New Roman"/>
          <w:b/>
          <w:sz w:val="32"/>
          <w:szCs w:val="32"/>
        </w:rPr>
      </w:pPr>
    </w:p>
    <w:p w:rsidR="00750C9E" w:rsidRDefault="00750C9E" w:rsidP="006D3377">
      <w:pPr>
        <w:jc w:val="center"/>
        <w:rPr>
          <w:rFonts w:ascii="Times New Roman" w:hAnsi="Times New Roman"/>
          <w:b/>
          <w:sz w:val="32"/>
          <w:szCs w:val="32"/>
        </w:rPr>
      </w:pPr>
    </w:p>
    <w:p w:rsidR="00750C9E" w:rsidRDefault="00750C9E" w:rsidP="006D3377">
      <w:pPr>
        <w:jc w:val="center"/>
        <w:rPr>
          <w:rFonts w:ascii="Times New Roman" w:hAnsi="Times New Roman"/>
          <w:b/>
          <w:sz w:val="32"/>
          <w:szCs w:val="32"/>
        </w:rPr>
      </w:pPr>
    </w:p>
    <w:p w:rsidR="00750C9E" w:rsidRPr="00394A6D" w:rsidRDefault="00750C9E" w:rsidP="006D3377">
      <w:pPr>
        <w:jc w:val="center"/>
        <w:rPr>
          <w:rFonts w:ascii="Times New Roman" w:hAnsi="Times New Roman"/>
          <w:b/>
          <w:sz w:val="32"/>
          <w:szCs w:val="32"/>
        </w:rPr>
      </w:pPr>
    </w:p>
    <w:p w:rsidR="008F5EA6" w:rsidRPr="00ED219C" w:rsidRDefault="008F5EA6" w:rsidP="008F5EA6">
      <w:pPr>
        <w:jc w:val="center"/>
        <w:rPr>
          <w:rFonts w:ascii="Times New Roman" w:hAnsi="Times New Roman"/>
          <w:b/>
          <w:sz w:val="36"/>
          <w:szCs w:val="32"/>
        </w:rPr>
      </w:pPr>
      <w:r w:rsidRPr="00ED219C">
        <w:rPr>
          <w:rFonts w:ascii="Times New Roman" w:hAnsi="Times New Roman"/>
          <w:b/>
          <w:sz w:val="36"/>
          <w:szCs w:val="32"/>
        </w:rPr>
        <w:t xml:space="preserve">Информационно-аналитический отчет </w:t>
      </w:r>
    </w:p>
    <w:p w:rsidR="008F5EA6" w:rsidRPr="00ED219C" w:rsidRDefault="008F5EA6" w:rsidP="008F5EA6">
      <w:pPr>
        <w:jc w:val="center"/>
        <w:rPr>
          <w:rFonts w:ascii="Times New Roman" w:hAnsi="Times New Roman"/>
          <w:b/>
          <w:sz w:val="36"/>
          <w:szCs w:val="32"/>
        </w:rPr>
      </w:pPr>
      <w:r w:rsidRPr="00ED219C">
        <w:rPr>
          <w:rFonts w:ascii="Times New Roman" w:hAnsi="Times New Roman"/>
          <w:b/>
          <w:sz w:val="36"/>
          <w:szCs w:val="32"/>
        </w:rPr>
        <w:t xml:space="preserve">о деятельности учреждения за 2017 год. </w:t>
      </w:r>
    </w:p>
    <w:p w:rsidR="00F40673" w:rsidRDefault="00F40673" w:rsidP="0095120D">
      <w:pPr>
        <w:spacing w:line="360" w:lineRule="auto"/>
        <w:jc w:val="right"/>
        <w:rPr>
          <w:rFonts w:ascii="Times New Roman" w:hAnsi="Times New Roman"/>
          <w:b/>
          <w:sz w:val="24"/>
          <w:szCs w:val="24"/>
        </w:rPr>
      </w:pPr>
    </w:p>
    <w:p w:rsidR="000C496D" w:rsidRDefault="000C496D" w:rsidP="006D3377">
      <w:pPr>
        <w:jc w:val="center"/>
        <w:rPr>
          <w:rFonts w:ascii="Times New Roman" w:hAnsi="Times New Roman"/>
          <w:sz w:val="24"/>
          <w:szCs w:val="24"/>
        </w:rPr>
      </w:pPr>
    </w:p>
    <w:p w:rsidR="009D65FA" w:rsidRDefault="009D65FA" w:rsidP="006D3377">
      <w:pPr>
        <w:jc w:val="center"/>
        <w:rPr>
          <w:rFonts w:ascii="Times New Roman" w:hAnsi="Times New Roman"/>
          <w:sz w:val="24"/>
          <w:szCs w:val="24"/>
        </w:rPr>
      </w:pPr>
    </w:p>
    <w:p w:rsidR="009D65FA" w:rsidRDefault="009D65FA" w:rsidP="006D3377">
      <w:pPr>
        <w:jc w:val="center"/>
        <w:rPr>
          <w:rFonts w:ascii="Times New Roman" w:hAnsi="Times New Roman"/>
          <w:sz w:val="24"/>
          <w:szCs w:val="24"/>
        </w:rPr>
      </w:pPr>
    </w:p>
    <w:p w:rsidR="009D65FA" w:rsidRDefault="009D65FA" w:rsidP="006D3377">
      <w:pPr>
        <w:jc w:val="center"/>
        <w:rPr>
          <w:rFonts w:ascii="Times New Roman" w:hAnsi="Times New Roman"/>
          <w:sz w:val="24"/>
          <w:szCs w:val="24"/>
        </w:rPr>
      </w:pPr>
    </w:p>
    <w:p w:rsidR="009D65FA" w:rsidRDefault="009D65FA" w:rsidP="006D3377">
      <w:pPr>
        <w:jc w:val="center"/>
        <w:rPr>
          <w:rFonts w:ascii="Times New Roman" w:hAnsi="Times New Roman"/>
          <w:sz w:val="24"/>
          <w:szCs w:val="24"/>
        </w:rPr>
      </w:pPr>
    </w:p>
    <w:p w:rsidR="008F5EA6" w:rsidRDefault="008F5EA6" w:rsidP="006D3377">
      <w:pPr>
        <w:jc w:val="center"/>
        <w:rPr>
          <w:rFonts w:ascii="Times New Roman" w:hAnsi="Times New Roman"/>
          <w:sz w:val="24"/>
          <w:szCs w:val="24"/>
        </w:rPr>
      </w:pPr>
    </w:p>
    <w:p w:rsidR="008F5EA6" w:rsidRDefault="008F5EA6" w:rsidP="006D3377">
      <w:pPr>
        <w:jc w:val="center"/>
        <w:rPr>
          <w:rFonts w:ascii="Times New Roman" w:hAnsi="Times New Roman"/>
          <w:sz w:val="24"/>
          <w:szCs w:val="24"/>
        </w:rPr>
      </w:pPr>
    </w:p>
    <w:p w:rsidR="008F5EA6" w:rsidRDefault="008F5EA6" w:rsidP="006D3377">
      <w:pPr>
        <w:jc w:val="center"/>
        <w:rPr>
          <w:rFonts w:ascii="Times New Roman" w:hAnsi="Times New Roman"/>
          <w:sz w:val="24"/>
          <w:szCs w:val="24"/>
        </w:rPr>
      </w:pPr>
    </w:p>
    <w:p w:rsidR="008F5EA6" w:rsidRDefault="008F5EA6" w:rsidP="006D3377">
      <w:pPr>
        <w:jc w:val="center"/>
        <w:rPr>
          <w:rFonts w:ascii="Times New Roman" w:hAnsi="Times New Roman"/>
          <w:sz w:val="24"/>
          <w:szCs w:val="24"/>
        </w:rPr>
      </w:pPr>
    </w:p>
    <w:p w:rsidR="008F5EA6" w:rsidRDefault="008F5EA6" w:rsidP="006D3377">
      <w:pPr>
        <w:jc w:val="center"/>
        <w:rPr>
          <w:rFonts w:ascii="Times New Roman" w:hAnsi="Times New Roman"/>
          <w:sz w:val="24"/>
          <w:szCs w:val="24"/>
        </w:rPr>
      </w:pPr>
    </w:p>
    <w:p w:rsidR="00750C9E" w:rsidRDefault="00750C9E" w:rsidP="006D3377">
      <w:pPr>
        <w:jc w:val="center"/>
        <w:rPr>
          <w:rFonts w:ascii="Times New Roman" w:hAnsi="Times New Roman"/>
          <w:sz w:val="24"/>
          <w:szCs w:val="24"/>
        </w:rPr>
      </w:pPr>
    </w:p>
    <w:p w:rsidR="00ED219C" w:rsidRDefault="00ED219C" w:rsidP="006D3377">
      <w:pPr>
        <w:jc w:val="center"/>
        <w:rPr>
          <w:rFonts w:ascii="Times New Roman" w:hAnsi="Times New Roman"/>
          <w:sz w:val="24"/>
          <w:szCs w:val="24"/>
        </w:rPr>
      </w:pPr>
    </w:p>
    <w:p w:rsidR="00ED219C" w:rsidRDefault="00ED219C" w:rsidP="006D3377">
      <w:pPr>
        <w:jc w:val="center"/>
        <w:rPr>
          <w:rFonts w:ascii="Times New Roman" w:hAnsi="Times New Roman"/>
          <w:sz w:val="24"/>
          <w:szCs w:val="24"/>
        </w:rPr>
      </w:pPr>
    </w:p>
    <w:p w:rsidR="006D3377" w:rsidRPr="008D20FA" w:rsidRDefault="007D3626" w:rsidP="008F5EA6">
      <w:pPr>
        <w:spacing w:after="0"/>
        <w:jc w:val="center"/>
        <w:rPr>
          <w:rFonts w:ascii="Times New Roman" w:hAnsi="Times New Roman"/>
          <w:sz w:val="24"/>
          <w:szCs w:val="24"/>
        </w:rPr>
      </w:pPr>
      <w:r>
        <w:rPr>
          <w:rFonts w:ascii="Times New Roman" w:hAnsi="Times New Roman"/>
          <w:sz w:val="24"/>
          <w:szCs w:val="24"/>
        </w:rPr>
        <w:t>Су</w:t>
      </w:r>
      <w:r w:rsidR="006D3377" w:rsidRPr="008D20FA">
        <w:rPr>
          <w:rFonts w:ascii="Times New Roman" w:hAnsi="Times New Roman"/>
          <w:sz w:val="24"/>
          <w:szCs w:val="24"/>
        </w:rPr>
        <w:t>ргутский район</w:t>
      </w:r>
      <w:r w:rsidR="008F5EA6">
        <w:rPr>
          <w:rFonts w:ascii="Times New Roman" w:hAnsi="Times New Roman"/>
          <w:sz w:val="24"/>
          <w:szCs w:val="24"/>
        </w:rPr>
        <w:t>,</w:t>
      </w:r>
    </w:p>
    <w:p w:rsidR="00F3775A" w:rsidRDefault="00D07098" w:rsidP="008F5EA6">
      <w:pPr>
        <w:spacing w:after="0"/>
        <w:jc w:val="center"/>
        <w:rPr>
          <w:rFonts w:ascii="Times New Roman" w:hAnsi="Times New Roman"/>
          <w:sz w:val="24"/>
          <w:szCs w:val="24"/>
        </w:rPr>
      </w:pPr>
      <w:r>
        <w:rPr>
          <w:rFonts w:ascii="Times New Roman" w:hAnsi="Times New Roman"/>
          <w:sz w:val="24"/>
          <w:szCs w:val="24"/>
        </w:rPr>
        <w:t>201</w:t>
      </w:r>
      <w:r w:rsidR="002314F5">
        <w:rPr>
          <w:rFonts w:ascii="Times New Roman" w:hAnsi="Times New Roman"/>
          <w:sz w:val="24"/>
          <w:szCs w:val="24"/>
        </w:rPr>
        <w:t>7</w:t>
      </w:r>
    </w:p>
    <w:p w:rsidR="00ED219C" w:rsidRDefault="00ED219C" w:rsidP="00BA011E">
      <w:pPr>
        <w:pStyle w:val="Style5"/>
        <w:widowControl/>
        <w:spacing w:before="53"/>
        <w:ind w:left="4248"/>
        <w:rPr>
          <w:rStyle w:val="FontStyle84"/>
        </w:rPr>
      </w:pPr>
    </w:p>
    <w:p w:rsidR="00AD6374" w:rsidRDefault="00AD6374" w:rsidP="00AD6374">
      <w:pPr>
        <w:pStyle w:val="Style5"/>
        <w:widowControl/>
        <w:spacing w:before="53" w:line="360" w:lineRule="auto"/>
        <w:jc w:val="center"/>
        <w:rPr>
          <w:rStyle w:val="FontStyle84"/>
          <w:sz w:val="24"/>
          <w:szCs w:val="24"/>
        </w:rPr>
      </w:pPr>
      <w:r w:rsidRPr="000E0A66">
        <w:rPr>
          <w:rStyle w:val="FontStyle84"/>
          <w:sz w:val="24"/>
          <w:szCs w:val="24"/>
        </w:rPr>
        <w:t>СОДЕРЖАНИЕ</w:t>
      </w:r>
    </w:p>
    <w:p w:rsidR="00AD6374" w:rsidRPr="00C2668A" w:rsidRDefault="00AD6374" w:rsidP="00AD6374">
      <w:pPr>
        <w:pStyle w:val="Style5"/>
        <w:widowControl/>
        <w:spacing w:before="53" w:line="360" w:lineRule="auto"/>
        <w:ind w:left="4248"/>
        <w:rPr>
          <w:rStyle w:val="FontStyle84"/>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131"/>
        <w:gridCol w:w="765"/>
      </w:tblGrid>
      <w:tr w:rsidR="00AD6374" w:rsidRPr="00C2668A" w:rsidTr="00EB3DF3">
        <w:tc>
          <w:tcPr>
            <w:tcW w:w="534" w:type="dxa"/>
          </w:tcPr>
          <w:p w:rsidR="00AD6374" w:rsidRPr="00C2668A" w:rsidRDefault="00AD6374" w:rsidP="00EB3DF3">
            <w:pPr>
              <w:pStyle w:val="Style10"/>
              <w:widowControl/>
              <w:spacing w:line="360" w:lineRule="auto"/>
              <w:jc w:val="both"/>
            </w:pPr>
            <w:r w:rsidRPr="00C2668A">
              <w:t>1.</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Характеристика учреждения (цель, виды социальных услуг, формы обслуживания и структура учреждения)</w:t>
            </w:r>
          </w:p>
        </w:tc>
        <w:tc>
          <w:tcPr>
            <w:tcW w:w="816" w:type="dxa"/>
          </w:tcPr>
          <w:p w:rsidR="00AD6374" w:rsidRPr="00C2668A" w:rsidRDefault="00C2668A" w:rsidP="00EB3DF3">
            <w:pPr>
              <w:pStyle w:val="Style10"/>
              <w:widowControl/>
              <w:spacing w:line="360" w:lineRule="auto"/>
              <w:jc w:val="both"/>
            </w:pPr>
            <w:r>
              <w:t>3</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2.</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Показатели социального обслуживания</w:t>
            </w:r>
          </w:p>
        </w:tc>
        <w:tc>
          <w:tcPr>
            <w:tcW w:w="816" w:type="dxa"/>
          </w:tcPr>
          <w:p w:rsidR="00AD6374" w:rsidRPr="00C2668A" w:rsidRDefault="00C2668A" w:rsidP="00EB3DF3">
            <w:pPr>
              <w:pStyle w:val="Style10"/>
              <w:widowControl/>
              <w:spacing w:line="360" w:lineRule="auto"/>
              <w:jc w:val="both"/>
            </w:pPr>
            <w:r>
              <w:t>4</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2.1</w:t>
            </w:r>
          </w:p>
        </w:tc>
        <w:tc>
          <w:tcPr>
            <w:tcW w:w="7938" w:type="dxa"/>
          </w:tcPr>
          <w:p w:rsidR="00AD6374" w:rsidRPr="00C2668A" w:rsidRDefault="00AD6374" w:rsidP="00EB3DF3">
            <w:pPr>
              <w:pStyle w:val="Style10"/>
              <w:widowControl/>
              <w:spacing w:line="276" w:lineRule="auto"/>
              <w:jc w:val="both"/>
            </w:pPr>
            <w:r w:rsidRPr="00C2668A">
              <w:t>Выполнение государственного задания</w:t>
            </w:r>
          </w:p>
        </w:tc>
        <w:tc>
          <w:tcPr>
            <w:tcW w:w="816" w:type="dxa"/>
          </w:tcPr>
          <w:p w:rsidR="00AD6374" w:rsidRPr="00C2668A" w:rsidRDefault="00C2668A" w:rsidP="00EB3DF3">
            <w:pPr>
              <w:pStyle w:val="Style10"/>
              <w:widowControl/>
              <w:spacing w:line="360" w:lineRule="auto"/>
              <w:jc w:val="both"/>
            </w:pPr>
            <w:r>
              <w:t>4</w:t>
            </w:r>
          </w:p>
        </w:tc>
      </w:tr>
      <w:tr w:rsidR="00AD6374" w:rsidRPr="00C2668A" w:rsidTr="00EB3DF3">
        <w:trPr>
          <w:trHeight w:val="488"/>
        </w:trPr>
        <w:tc>
          <w:tcPr>
            <w:tcW w:w="534" w:type="dxa"/>
          </w:tcPr>
          <w:p w:rsidR="00AD6374" w:rsidRPr="00C2668A" w:rsidRDefault="00AD6374" w:rsidP="00EB3DF3">
            <w:pPr>
              <w:pStyle w:val="Style10"/>
              <w:widowControl/>
              <w:spacing w:line="360" w:lineRule="auto"/>
              <w:jc w:val="both"/>
            </w:pPr>
            <w:r w:rsidRPr="00C2668A">
              <w:t>2.2.</w:t>
            </w:r>
          </w:p>
        </w:tc>
        <w:tc>
          <w:tcPr>
            <w:tcW w:w="7938" w:type="dxa"/>
          </w:tcPr>
          <w:p w:rsidR="00AD6374" w:rsidRPr="00C2668A" w:rsidRDefault="00AD6374" w:rsidP="00EB3DF3">
            <w:pPr>
              <w:pStyle w:val="aa"/>
              <w:spacing w:after="0"/>
              <w:ind w:left="0" w:firstLine="0"/>
              <w:rPr>
                <w:sz w:val="24"/>
                <w:szCs w:val="24"/>
              </w:rPr>
            </w:pPr>
            <w:r w:rsidRPr="00C2668A">
              <w:rPr>
                <w:sz w:val="24"/>
                <w:szCs w:val="24"/>
              </w:rPr>
              <w:t>Предоставление социальных услуг  в учреждении</w:t>
            </w:r>
          </w:p>
        </w:tc>
        <w:tc>
          <w:tcPr>
            <w:tcW w:w="816" w:type="dxa"/>
          </w:tcPr>
          <w:p w:rsidR="00AD6374" w:rsidRPr="00C2668A" w:rsidRDefault="00C2668A" w:rsidP="00EB3DF3">
            <w:pPr>
              <w:pStyle w:val="Style10"/>
              <w:widowControl/>
              <w:spacing w:line="360" w:lineRule="auto"/>
              <w:jc w:val="both"/>
            </w:pPr>
            <w:r>
              <w:t>6</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3.</w:t>
            </w:r>
          </w:p>
        </w:tc>
        <w:tc>
          <w:tcPr>
            <w:tcW w:w="7938" w:type="dxa"/>
          </w:tcPr>
          <w:p w:rsidR="00AD6374" w:rsidRPr="00C2668A" w:rsidRDefault="00AD6374" w:rsidP="00EB3DF3">
            <w:pPr>
              <w:pStyle w:val="Style10"/>
              <w:widowControl/>
              <w:spacing w:line="276" w:lineRule="auto"/>
              <w:jc w:val="both"/>
            </w:pPr>
            <w:r w:rsidRPr="00C2668A">
              <w:t>Деятельность методических советов, секций, объединений в учреждении</w:t>
            </w:r>
          </w:p>
        </w:tc>
        <w:tc>
          <w:tcPr>
            <w:tcW w:w="816" w:type="dxa"/>
          </w:tcPr>
          <w:p w:rsidR="00AD6374" w:rsidRPr="00C2668A" w:rsidRDefault="00C2668A" w:rsidP="00EB3DF3">
            <w:pPr>
              <w:pStyle w:val="Style10"/>
              <w:widowControl/>
              <w:spacing w:line="360" w:lineRule="auto"/>
              <w:jc w:val="both"/>
            </w:pPr>
            <w:r>
              <w:t>8</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4.</w:t>
            </w:r>
          </w:p>
        </w:tc>
        <w:tc>
          <w:tcPr>
            <w:tcW w:w="7938" w:type="dxa"/>
          </w:tcPr>
          <w:p w:rsidR="00AD6374" w:rsidRPr="00C2668A" w:rsidRDefault="00AD6374" w:rsidP="00C2668A">
            <w:pPr>
              <w:pStyle w:val="Style10"/>
              <w:widowControl/>
              <w:spacing w:line="276" w:lineRule="auto"/>
              <w:jc w:val="both"/>
            </w:pPr>
            <w:r w:rsidRPr="00C2668A">
              <w:t>Участковая служба учреждени</w:t>
            </w:r>
            <w:r w:rsidR="00C2668A">
              <w:t>я</w:t>
            </w:r>
          </w:p>
        </w:tc>
        <w:tc>
          <w:tcPr>
            <w:tcW w:w="816" w:type="dxa"/>
          </w:tcPr>
          <w:p w:rsidR="00AD6374" w:rsidRPr="00C2668A" w:rsidRDefault="00C2668A" w:rsidP="00EB3DF3">
            <w:pPr>
              <w:pStyle w:val="Style10"/>
              <w:widowControl/>
              <w:spacing w:line="360" w:lineRule="auto"/>
              <w:jc w:val="both"/>
            </w:pPr>
            <w:r>
              <w:t>10</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5.</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Деятельность учреждения по реализации социальных программ</w:t>
            </w:r>
          </w:p>
        </w:tc>
        <w:tc>
          <w:tcPr>
            <w:tcW w:w="816" w:type="dxa"/>
          </w:tcPr>
          <w:p w:rsidR="00AD6374" w:rsidRPr="00C2668A" w:rsidRDefault="00C2668A" w:rsidP="00EB3DF3">
            <w:pPr>
              <w:pStyle w:val="Style10"/>
              <w:widowControl/>
              <w:spacing w:line="360" w:lineRule="auto"/>
              <w:jc w:val="both"/>
            </w:pPr>
            <w:r>
              <w:t>13</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6.</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Информационное обеспечение деятельности</w:t>
            </w:r>
          </w:p>
        </w:tc>
        <w:tc>
          <w:tcPr>
            <w:tcW w:w="816" w:type="dxa"/>
          </w:tcPr>
          <w:p w:rsidR="00AD6374" w:rsidRPr="00C2668A" w:rsidRDefault="00C2668A" w:rsidP="00EB3DF3">
            <w:pPr>
              <w:pStyle w:val="Style10"/>
              <w:widowControl/>
              <w:spacing w:line="360" w:lineRule="auto"/>
              <w:jc w:val="both"/>
            </w:pPr>
            <w:r>
              <w:t>17</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7.</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Социальное партнерство</w:t>
            </w:r>
          </w:p>
        </w:tc>
        <w:tc>
          <w:tcPr>
            <w:tcW w:w="816" w:type="dxa"/>
          </w:tcPr>
          <w:p w:rsidR="00AD6374" w:rsidRPr="00C2668A" w:rsidRDefault="00C2668A" w:rsidP="00EB3DF3">
            <w:pPr>
              <w:pStyle w:val="Style10"/>
              <w:widowControl/>
              <w:spacing w:line="360" w:lineRule="auto"/>
              <w:jc w:val="both"/>
            </w:pPr>
            <w:r>
              <w:t>19</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8.</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Организация и проведение мероприятий (участие)</w:t>
            </w:r>
          </w:p>
        </w:tc>
        <w:tc>
          <w:tcPr>
            <w:tcW w:w="816" w:type="dxa"/>
          </w:tcPr>
          <w:p w:rsidR="00AD6374" w:rsidRPr="00C2668A" w:rsidRDefault="00C2668A" w:rsidP="00EB3DF3">
            <w:pPr>
              <w:pStyle w:val="Style10"/>
              <w:widowControl/>
              <w:spacing w:line="360" w:lineRule="auto"/>
              <w:jc w:val="both"/>
            </w:pPr>
            <w:r>
              <w:t>21</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9.</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Контроль качества социального обслуживания</w:t>
            </w:r>
          </w:p>
        </w:tc>
        <w:tc>
          <w:tcPr>
            <w:tcW w:w="816" w:type="dxa"/>
          </w:tcPr>
          <w:p w:rsidR="00AD6374" w:rsidRPr="00C2668A" w:rsidRDefault="00C2668A" w:rsidP="00EB3DF3">
            <w:pPr>
              <w:pStyle w:val="Style10"/>
              <w:widowControl/>
              <w:spacing w:line="360" w:lineRule="auto"/>
              <w:jc w:val="both"/>
            </w:pPr>
            <w:r>
              <w:t>22</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10.</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Обращения граждан</w:t>
            </w:r>
          </w:p>
        </w:tc>
        <w:tc>
          <w:tcPr>
            <w:tcW w:w="816" w:type="dxa"/>
          </w:tcPr>
          <w:p w:rsidR="00AD6374" w:rsidRPr="00C2668A" w:rsidRDefault="00C2668A" w:rsidP="00EB3DF3">
            <w:pPr>
              <w:pStyle w:val="Style10"/>
              <w:widowControl/>
              <w:spacing w:line="360" w:lineRule="auto"/>
              <w:jc w:val="both"/>
            </w:pPr>
            <w:r>
              <w:t>24</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11.</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Кадровое обеспечение</w:t>
            </w:r>
          </w:p>
        </w:tc>
        <w:tc>
          <w:tcPr>
            <w:tcW w:w="816" w:type="dxa"/>
          </w:tcPr>
          <w:p w:rsidR="00AD6374" w:rsidRPr="00C2668A" w:rsidRDefault="00C2668A" w:rsidP="00EB3DF3">
            <w:pPr>
              <w:pStyle w:val="Style10"/>
              <w:widowControl/>
              <w:spacing w:line="360" w:lineRule="auto"/>
              <w:jc w:val="both"/>
            </w:pPr>
            <w:r>
              <w:t>24</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12.</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Оснащение компьютерной техникой и оргтехникой. Программное обеспечение</w:t>
            </w:r>
            <w:r w:rsidRPr="00C2668A">
              <w:rPr>
                <w:rStyle w:val="FontStyle90"/>
                <w:sz w:val="24"/>
                <w:szCs w:val="24"/>
              </w:rPr>
              <w:tab/>
            </w:r>
          </w:p>
        </w:tc>
        <w:tc>
          <w:tcPr>
            <w:tcW w:w="816" w:type="dxa"/>
          </w:tcPr>
          <w:p w:rsidR="00AD6374" w:rsidRPr="00C2668A" w:rsidRDefault="00C2668A" w:rsidP="00EB3DF3">
            <w:pPr>
              <w:pStyle w:val="Style10"/>
              <w:widowControl/>
              <w:spacing w:line="360" w:lineRule="auto"/>
              <w:jc w:val="both"/>
            </w:pPr>
            <w:r>
              <w:t>25</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13.</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Реализация мероприятий программ автономного округа</w:t>
            </w:r>
          </w:p>
        </w:tc>
        <w:tc>
          <w:tcPr>
            <w:tcW w:w="816" w:type="dxa"/>
          </w:tcPr>
          <w:p w:rsidR="00AD6374" w:rsidRPr="00C2668A" w:rsidRDefault="00C2668A" w:rsidP="00EB3DF3">
            <w:pPr>
              <w:pStyle w:val="Style10"/>
              <w:widowControl/>
              <w:spacing w:line="360" w:lineRule="auto"/>
              <w:jc w:val="both"/>
            </w:pPr>
            <w:r>
              <w:t>26</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14.</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Развитие материально-технической базы учреждения</w:t>
            </w:r>
          </w:p>
        </w:tc>
        <w:tc>
          <w:tcPr>
            <w:tcW w:w="816" w:type="dxa"/>
          </w:tcPr>
          <w:p w:rsidR="00AD6374" w:rsidRPr="00C2668A" w:rsidRDefault="00C2668A" w:rsidP="00EB3DF3">
            <w:pPr>
              <w:pStyle w:val="Style10"/>
              <w:widowControl/>
              <w:spacing w:line="360" w:lineRule="auto"/>
              <w:jc w:val="both"/>
            </w:pPr>
            <w:r>
              <w:t>26</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15.</w:t>
            </w:r>
          </w:p>
        </w:tc>
        <w:tc>
          <w:tcPr>
            <w:tcW w:w="7938" w:type="dxa"/>
          </w:tcPr>
          <w:p w:rsidR="00AD6374" w:rsidRPr="00C2668A" w:rsidRDefault="00AD6374" w:rsidP="00EB3DF3">
            <w:pPr>
              <w:pStyle w:val="Style11"/>
              <w:widowControl/>
              <w:tabs>
                <w:tab w:val="left" w:pos="350"/>
                <w:tab w:val="left" w:leader="dot" w:pos="8530"/>
                <w:tab w:val="left" w:pos="9230"/>
              </w:tabs>
              <w:spacing w:line="276" w:lineRule="auto"/>
              <w:jc w:val="both"/>
            </w:pPr>
            <w:r w:rsidRPr="00C2668A">
              <w:rPr>
                <w:rStyle w:val="FontStyle90"/>
                <w:sz w:val="24"/>
                <w:szCs w:val="24"/>
              </w:rPr>
              <w:t>Комплексная безопасность учреждения</w:t>
            </w:r>
          </w:p>
        </w:tc>
        <w:tc>
          <w:tcPr>
            <w:tcW w:w="816" w:type="dxa"/>
          </w:tcPr>
          <w:p w:rsidR="00AD6374" w:rsidRPr="00C2668A" w:rsidRDefault="00C2668A" w:rsidP="00EB3DF3">
            <w:pPr>
              <w:pStyle w:val="Style10"/>
              <w:widowControl/>
              <w:spacing w:line="360" w:lineRule="auto"/>
              <w:jc w:val="both"/>
            </w:pPr>
            <w:r>
              <w:t>27</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16.</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Финансово-экономическое обеспечение учреждения</w:t>
            </w:r>
          </w:p>
        </w:tc>
        <w:tc>
          <w:tcPr>
            <w:tcW w:w="816" w:type="dxa"/>
          </w:tcPr>
          <w:p w:rsidR="00AD6374" w:rsidRPr="00C2668A" w:rsidRDefault="00C2668A" w:rsidP="00EB3DF3">
            <w:pPr>
              <w:pStyle w:val="Style10"/>
              <w:widowControl/>
              <w:spacing w:line="360" w:lineRule="auto"/>
              <w:jc w:val="both"/>
            </w:pPr>
            <w:r>
              <w:t>27</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17.</w:t>
            </w:r>
          </w:p>
        </w:tc>
        <w:tc>
          <w:tcPr>
            <w:tcW w:w="7938" w:type="dxa"/>
          </w:tcPr>
          <w:p w:rsidR="00AD6374" w:rsidRPr="00C2668A" w:rsidRDefault="00AD6374" w:rsidP="00EB3DF3">
            <w:pPr>
              <w:pStyle w:val="Style10"/>
              <w:widowControl/>
              <w:spacing w:line="276" w:lineRule="auto"/>
              <w:jc w:val="both"/>
            </w:pPr>
            <w:r w:rsidRPr="00C2668A">
              <w:t>Деятельность по передаче социальных услуг негосударственным организациям, в том числе социально ориентированным некоммерческим организациям и социальным предпринимателям</w:t>
            </w:r>
          </w:p>
        </w:tc>
        <w:tc>
          <w:tcPr>
            <w:tcW w:w="816" w:type="dxa"/>
          </w:tcPr>
          <w:p w:rsidR="00AD6374" w:rsidRPr="00C2668A" w:rsidRDefault="00C2668A" w:rsidP="00EB3DF3">
            <w:pPr>
              <w:pStyle w:val="Style10"/>
              <w:widowControl/>
              <w:spacing w:line="360" w:lineRule="auto"/>
              <w:jc w:val="both"/>
            </w:pPr>
            <w:r>
              <w:t>29</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18.</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Оценка эффективности деятельности учреждения</w:t>
            </w:r>
          </w:p>
        </w:tc>
        <w:tc>
          <w:tcPr>
            <w:tcW w:w="816" w:type="dxa"/>
          </w:tcPr>
          <w:p w:rsidR="00AD6374" w:rsidRPr="00C2668A" w:rsidRDefault="00C2668A" w:rsidP="00EB3DF3">
            <w:pPr>
              <w:pStyle w:val="Style10"/>
              <w:widowControl/>
              <w:spacing w:line="360" w:lineRule="auto"/>
              <w:jc w:val="both"/>
            </w:pPr>
            <w:r>
              <w:t>29</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19.</w:t>
            </w:r>
          </w:p>
        </w:tc>
        <w:tc>
          <w:tcPr>
            <w:tcW w:w="7938" w:type="dxa"/>
          </w:tcPr>
          <w:p w:rsidR="00AD6374" w:rsidRPr="00C2668A" w:rsidRDefault="00AD6374" w:rsidP="00EB3DF3">
            <w:pPr>
              <w:pStyle w:val="Style10"/>
              <w:widowControl/>
              <w:spacing w:line="276" w:lineRule="auto"/>
              <w:jc w:val="both"/>
            </w:pPr>
            <w:r w:rsidRPr="00C2668A">
              <w:rPr>
                <w:rStyle w:val="FontStyle90"/>
                <w:sz w:val="24"/>
                <w:szCs w:val="24"/>
              </w:rPr>
              <w:t>Проблемы</w:t>
            </w:r>
          </w:p>
        </w:tc>
        <w:tc>
          <w:tcPr>
            <w:tcW w:w="816" w:type="dxa"/>
          </w:tcPr>
          <w:p w:rsidR="00AD6374" w:rsidRPr="00C2668A" w:rsidRDefault="002E773A" w:rsidP="00EB3DF3">
            <w:pPr>
              <w:pStyle w:val="Style10"/>
              <w:widowControl/>
              <w:spacing w:line="360" w:lineRule="auto"/>
              <w:jc w:val="both"/>
            </w:pPr>
            <w:r>
              <w:t>29</w:t>
            </w:r>
          </w:p>
        </w:tc>
      </w:tr>
      <w:tr w:rsidR="00AD6374" w:rsidRPr="00C2668A" w:rsidTr="00EB3DF3">
        <w:tc>
          <w:tcPr>
            <w:tcW w:w="534" w:type="dxa"/>
          </w:tcPr>
          <w:p w:rsidR="00AD6374" w:rsidRPr="00C2668A" w:rsidRDefault="00AD6374" w:rsidP="00EB3DF3">
            <w:pPr>
              <w:pStyle w:val="Style10"/>
              <w:widowControl/>
              <w:spacing w:line="360" w:lineRule="auto"/>
              <w:jc w:val="both"/>
            </w:pPr>
            <w:r w:rsidRPr="00C2668A">
              <w:t>20.</w:t>
            </w:r>
          </w:p>
        </w:tc>
        <w:tc>
          <w:tcPr>
            <w:tcW w:w="7938" w:type="dxa"/>
          </w:tcPr>
          <w:p w:rsidR="00AD6374" w:rsidRPr="00C2668A" w:rsidRDefault="00AD6374" w:rsidP="00EB3DF3">
            <w:pPr>
              <w:pStyle w:val="Style10"/>
              <w:widowControl/>
              <w:spacing w:line="360" w:lineRule="auto"/>
              <w:jc w:val="both"/>
            </w:pPr>
            <w:r w:rsidRPr="00C2668A">
              <w:rPr>
                <w:rStyle w:val="FontStyle90"/>
                <w:sz w:val="24"/>
                <w:szCs w:val="24"/>
              </w:rPr>
              <w:t>Перспективы развития учреждения</w:t>
            </w:r>
          </w:p>
        </w:tc>
        <w:tc>
          <w:tcPr>
            <w:tcW w:w="816" w:type="dxa"/>
          </w:tcPr>
          <w:p w:rsidR="00AD6374" w:rsidRPr="00C2668A" w:rsidRDefault="002E773A" w:rsidP="00EB3DF3">
            <w:pPr>
              <w:pStyle w:val="Style10"/>
              <w:widowControl/>
              <w:spacing w:line="360" w:lineRule="auto"/>
              <w:jc w:val="both"/>
            </w:pPr>
            <w:r>
              <w:t>30</w:t>
            </w:r>
          </w:p>
        </w:tc>
      </w:tr>
    </w:tbl>
    <w:p w:rsidR="00BA011E" w:rsidRPr="00C2668A" w:rsidRDefault="00BA011E" w:rsidP="00A15BCB">
      <w:pPr>
        <w:pStyle w:val="Style11"/>
        <w:widowControl/>
        <w:numPr>
          <w:ilvl w:val="0"/>
          <w:numId w:val="21"/>
        </w:numPr>
        <w:tabs>
          <w:tab w:val="left" w:pos="331"/>
          <w:tab w:val="left" w:leader="dot" w:pos="8510"/>
          <w:tab w:val="left" w:pos="9211"/>
        </w:tabs>
        <w:jc w:val="both"/>
        <w:rPr>
          <w:rStyle w:val="FontStyle90"/>
        </w:rPr>
        <w:sectPr w:rsidR="00BA011E" w:rsidRPr="00C2668A" w:rsidSect="00BA011E">
          <w:footerReference w:type="default" r:id="rId10"/>
          <w:pgSz w:w="11905" w:h="16837"/>
          <w:pgMar w:top="652" w:right="1676" w:bottom="1305" w:left="1973" w:header="720" w:footer="720" w:gutter="0"/>
          <w:cols w:space="60"/>
          <w:noEndnote/>
        </w:sectPr>
      </w:pPr>
    </w:p>
    <w:p w:rsidR="006D3377" w:rsidRPr="00C2668A" w:rsidRDefault="00C55E58" w:rsidP="00C55E58">
      <w:pPr>
        <w:pStyle w:val="ac"/>
        <w:jc w:val="center"/>
        <w:rPr>
          <w:rFonts w:ascii="Times New Roman" w:hAnsi="Times New Roman"/>
          <w:b/>
          <w:sz w:val="24"/>
          <w:szCs w:val="24"/>
        </w:rPr>
      </w:pPr>
      <w:r w:rsidRPr="00C2668A">
        <w:rPr>
          <w:rFonts w:ascii="Times New Roman" w:hAnsi="Times New Roman"/>
          <w:b/>
          <w:sz w:val="24"/>
          <w:szCs w:val="24"/>
        </w:rPr>
        <w:lastRenderedPageBreak/>
        <w:t xml:space="preserve">Раздел 1. </w:t>
      </w:r>
      <w:r w:rsidR="006D3377" w:rsidRPr="00C2668A">
        <w:rPr>
          <w:rFonts w:ascii="Times New Roman" w:hAnsi="Times New Roman"/>
          <w:b/>
          <w:sz w:val="24"/>
          <w:szCs w:val="24"/>
        </w:rPr>
        <w:t>Характеристика учреждения (</w:t>
      </w:r>
      <w:r w:rsidR="00BA011E" w:rsidRPr="00C2668A">
        <w:rPr>
          <w:rStyle w:val="FontStyle90"/>
          <w:b/>
          <w:sz w:val="24"/>
          <w:szCs w:val="24"/>
        </w:rPr>
        <w:t xml:space="preserve">цель, виды </w:t>
      </w:r>
      <w:r w:rsidR="00E02919" w:rsidRPr="00C2668A">
        <w:rPr>
          <w:rStyle w:val="FontStyle90"/>
          <w:b/>
          <w:sz w:val="24"/>
          <w:szCs w:val="24"/>
        </w:rPr>
        <w:t xml:space="preserve">оказываемых </w:t>
      </w:r>
      <w:r w:rsidR="00BA011E" w:rsidRPr="00C2668A">
        <w:rPr>
          <w:rStyle w:val="FontStyle90"/>
          <w:b/>
          <w:sz w:val="24"/>
          <w:szCs w:val="24"/>
        </w:rPr>
        <w:t>социальных услуг, формы обслуживания и структура учреждения</w:t>
      </w:r>
      <w:r w:rsidR="006D3377" w:rsidRPr="00C2668A">
        <w:rPr>
          <w:rFonts w:ascii="Times New Roman" w:hAnsi="Times New Roman"/>
          <w:b/>
          <w:sz w:val="24"/>
          <w:szCs w:val="24"/>
        </w:rPr>
        <w:t>)</w:t>
      </w:r>
      <w:r w:rsidR="00E02919" w:rsidRPr="00C2668A">
        <w:rPr>
          <w:rFonts w:ascii="Times New Roman" w:hAnsi="Times New Roman"/>
          <w:b/>
          <w:sz w:val="24"/>
          <w:szCs w:val="24"/>
        </w:rPr>
        <w:t>.</w:t>
      </w:r>
      <w:r w:rsidR="00394A6D" w:rsidRPr="00C2668A">
        <w:rPr>
          <w:rFonts w:ascii="Times New Roman" w:hAnsi="Times New Roman"/>
          <w:b/>
          <w:sz w:val="24"/>
          <w:szCs w:val="24"/>
        </w:rPr>
        <w:t xml:space="preserve"> </w:t>
      </w:r>
    </w:p>
    <w:p w:rsidR="006D3377" w:rsidRPr="00C2668A" w:rsidRDefault="006D3377" w:rsidP="00BD6DAC">
      <w:pPr>
        <w:pStyle w:val="ac"/>
        <w:ind w:firstLine="709"/>
        <w:jc w:val="both"/>
        <w:rPr>
          <w:rFonts w:ascii="Times New Roman" w:hAnsi="Times New Roman"/>
          <w:sz w:val="24"/>
          <w:szCs w:val="24"/>
        </w:rPr>
      </w:pPr>
    </w:p>
    <w:p w:rsidR="00BA011E" w:rsidRPr="00C2668A" w:rsidRDefault="00BA011E" w:rsidP="00E02919">
      <w:pPr>
        <w:pStyle w:val="Style14"/>
        <w:widowControl/>
        <w:spacing w:before="38" w:line="276" w:lineRule="auto"/>
        <w:rPr>
          <w:rStyle w:val="FontStyle90"/>
          <w:sz w:val="24"/>
          <w:szCs w:val="24"/>
        </w:rPr>
      </w:pPr>
      <w:r w:rsidRPr="00C2668A">
        <w:rPr>
          <w:rStyle w:val="FontStyle90"/>
          <w:sz w:val="24"/>
          <w:szCs w:val="24"/>
        </w:rPr>
        <w:t>Бюджетное учреждение Ханты-</w:t>
      </w:r>
      <w:r w:rsidR="00B162ED" w:rsidRPr="00C2668A">
        <w:rPr>
          <w:rStyle w:val="FontStyle90"/>
          <w:sz w:val="24"/>
          <w:szCs w:val="24"/>
        </w:rPr>
        <w:t>Мансийского автономного округа –</w:t>
      </w:r>
      <w:r w:rsidRPr="00C2668A">
        <w:rPr>
          <w:rStyle w:val="FontStyle90"/>
          <w:sz w:val="24"/>
          <w:szCs w:val="24"/>
        </w:rPr>
        <w:t xml:space="preserve"> Югры «Комплексный центр социального обслуживания</w:t>
      </w:r>
      <w:r w:rsidR="00B162ED" w:rsidRPr="00C2668A">
        <w:rPr>
          <w:rStyle w:val="FontStyle90"/>
          <w:sz w:val="24"/>
          <w:szCs w:val="24"/>
        </w:rPr>
        <w:t xml:space="preserve"> населения «Содействие» (далее –</w:t>
      </w:r>
      <w:r w:rsidRPr="00C2668A">
        <w:rPr>
          <w:rStyle w:val="FontStyle90"/>
          <w:sz w:val="24"/>
          <w:szCs w:val="24"/>
        </w:rPr>
        <w:t xml:space="preserve"> учреждение) создано распоряжением главы местного самоуправления муниципального образования Сургутский район от 29.12.2001 № 1807р «О создании муниципального учреждения «Комплексный центр социального обслуживания населения Сургутского района» в 2002 году.</w:t>
      </w:r>
    </w:p>
    <w:p w:rsidR="005704A4" w:rsidRPr="00C2668A" w:rsidRDefault="00BA011E" w:rsidP="00ED10D2">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Учреждение </w:t>
      </w:r>
      <w:r w:rsidR="00BD6DAC" w:rsidRPr="00C2668A">
        <w:rPr>
          <w:rFonts w:ascii="Times New Roman" w:hAnsi="Times New Roman"/>
          <w:sz w:val="24"/>
          <w:szCs w:val="24"/>
        </w:rPr>
        <w:t xml:space="preserve"> </w:t>
      </w:r>
      <w:r w:rsidR="008D30CF" w:rsidRPr="00C2668A">
        <w:rPr>
          <w:rFonts w:ascii="Times New Roman" w:hAnsi="Times New Roman"/>
          <w:sz w:val="24"/>
          <w:szCs w:val="24"/>
        </w:rPr>
        <w:t>осуществляет социальное обслужив</w:t>
      </w:r>
      <w:r w:rsidR="005704A4" w:rsidRPr="00C2668A">
        <w:rPr>
          <w:rFonts w:ascii="Times New Roman" w:hAnsi="Times New Roman"/>
          <w:sz w:val="24"/>
          <w:szCs w:val="24"/>
        </w:rPr>
        <w:t xml:space="preserve">ание на территории Сургутского </w:t>
      </w:r>
      <w:r w:rsidR="008D30CF" w:rsidRPr="00C2668A">
        <w:rPr>
          <w:rFonts w:ascii="Times New Roman" w:hAnsi="Times New Roman"/>
          <w:sz w:val="24"/>
          <w:szCs w:val="24"/>
        </w:rPr>
        <w:t>района,</w:t>
      </w:r>
      <w:r w:rsidR="005704A4" w:rsidRPr="00C2668A">
        <w:rPr>
          <w:rFonts w:ascii="Times New Roman" w:hAnsi="Times New Roman"/>
          <w:sz w:val="24"/>
          <w:szCs w:val="24"/>
        </w:rPr>
        <w:t xml:space="preserve"> в который входят следующие населенные пункты:</w:t>
      </w:r>
      <w:r w:rsidR="008D30CF" w:rsidRPr="00C2668A">
        <w:rPr>
          <w:rFonts w:ascii="Times New Roman" w:hAnsi="Times New Roman"/>
          <w:sz w:val="24"/>
          <w:szCs w:val="24"/>
        </w:rPr>
        <w:t xml:space="preserve"> </w:t>
      </w:r>
    </w:p>
    <w:p w:rsidR="005704A4" w:rsidRPr="00C2668A" w:rsidRDefault="00213454" w:rsidP="00A15BCB">
      <w:pPr>
        <w:pStyle w:val="ac"/>
        <w:numPr>
          <w:ilvl w:val="0"/>
          <w:numId w:val="2"/>
        </w:numPr>
        <w:spacing w:line="276" w:lineRule="auto"/>
        <w:ind w:left="0" w:firstLine="426"/>
        <w:jc w:val="both"/>
        <w:rPr>
          <w:rFonts w:ascii="Times New Roman" w:hAnsi="Times New Roman"/>
          <w:sz w:val="24"/>
          <w:szCs w:val="24"/>
        </w:rPr>
      </w:pPr>
      <w:r w:rsidRPr="00C2668A">
        <w:rPr>
          <w:rFonts w:ascii="Times New Roman" w:hAnsi="Times New Roman"/>
          <w:bCs/>
          <w:sz w:val="24"/>
          <w:szCs w:val="24"/>
        </w:rPr>
        <w:t>4 городских поселений</w:t>
      </w:r>
      <w:r w:rsidR="005704A4" w:rsidRPr="00C2668A">
        <w:rPr>
          <w:rFonts w:ascii="Times New Roman" w:hAnsi="Times New Roman"/>
          <w:bCs/>
          <w:sz w:val="24"/>
          <w:szCs w:val="24"/>
        </w:rPr>
        <w:t>:</w:t>
      </w:r>
      <w:r w:rsidR="005704A4" w:rsidRPr="00C2668A">
        <w:rPr>
          <w:rFonts w:ascii="Times New Roman" w:hAnsi="Times New Roman"/>
          <w:sz w:val="24"/>
          <w:szCs w:val="24"/>
        </w:rPr>
        <w:t xml:space="preserve"> Лянтор, Федоровский, Белый Яр, Барсово;</w:t>
      </w:r>
    </w:p>
    <w:p w:rsidR="005704A4" w:rsidRPr="00C2668A" w:rsidRDefault="005704A4" w:rsidP="00A15BCB">
      <w:pPr>
        <w:pStyle w:val="ac"/>
        <w:numPr>
          <w:ilvl w:val="0"/>
          <w:numId w:val="2"/>
        </w:numPr>
        <w:spacing w:line="276" w:lineRule="auto"/>
        <w:ind w:left="0" w:firstLine="426"/>
        <w:rPr>
          <w:rFonts w:ascii="Times New Roman" w:hAnsi="Times New Roman"/>
          <w:sz w:val="24"/>
          <w:szCs w:val="24"/>
        </w:rPr>
      </w:pPr>
      <w:r w:rsidRPr="00C2668A">
        <w:rPr>
          <w:rFonts w:ascii="Times New Roman" w:hAnsi="Times New Roman"/>
          <w:bCs/>
          <w:sz w:val="24"/>
          <w:szCs w:val="24"/>
        </w:rPr>
        <w:t>9 сельских поселений:</w:t>
      </w:r>
      <w:r w:rsidRPr="00C2668A">
        <w:rPr>
          <w:rFonts w:ascii="Times New Roman" w:hAnsi="Times New Roman"/>
          <w:sz w:val="24"/>
          <w:szCs w:val="24"/>
        </w:rPr>
        <w:t xml:space="preserve"> Солнечный, Локосово, Ульт-Ягун, Сытомино, Тундрино, Нижнесортымский, Угут, Русскинская, Лямина.</w:t>
      </w:r>
    </w:p>
    <w:p w:rsidR="00E02919" w:rsidRPr="00C2668A" w:rsidRDefault="00E02919" w:rsidP="00ED10D2">
      <w:pPr>
        <w:pStyle w:val="NoSpacing1"/>
        <w:spacing w:line="276" w:lineRule="auto"/>
        <w:ind w:firstLine="709"/>
        <w:jc w:val="both"/>
        <w:rPr>
          <w:rFonts w:ascii="Times New Roman" w:hAnsi="Times New Roman" w:cs="Times New Roman"/>
          <w:sz w:val="24"/>
          <w:szCs w:val="24"/>
        </w:rPr>
      </w:pPr>
      <w:r w:rsidRPr="00C2668A">
        <w:rPr>
          <w:rFonts w:ascii="Times New Roman" w:hAnsi="Times New Roman" w:cs="Times New Roman"/>
          <w:b/>
          <w:bCs/>
          <w:sz w:val="24"/>
          <w:szCs w:val="24"/>
        </w:rPr>
        <w:t>Целью</w:t>
      </w:r>
      <w:r w:rsidRPr="00C2668A">
        <w:rPr>
          <w:rFonts w:ascii="Times New Roman" w:hAnsi="Times New Roman" w:cs="Times New Roman"/>
          <w:sz w:val="24"/>
          <w:szCs w:val="24"/>
        </w:rPr>
        <w:t xml:space="preserve"> учреждения является удовлетворение потребностей населения Ханты-Мансийского округа – Югры в социальных услугах.</w:t>
      </w:r>
    </w:p>
    <w:p w:rsidR="00E02919" w:rsidRPr="00C2668A" w:rsidRDefault="00E02919" w:rsidP="00ED10D2">
      <w:pPr>
        <w:pStyle w:val="ac"/>
        <w:spacing w:line="276" w:lineRule="auto"/>
        <w:ind w:firstLine="709"/>
        <w:jc w:val="both"/>
        <w:rPr>
          <w:rFonts w:ascii="Times New Roman" w:hAnsi="Times New Roman"/>
          <w:b/>
          <w:bCs/>
          <w:sz w:val="24"/>
          <w:szCs w:val="24"/>
        </w:rPr>
      </w:pPr>
      <w:r w:rsidRPr="00C2668A">
        <w:rPr>
          <w:rFonts w:ascii="Times New Roman" w:hAnsi="Times New Roman"/>
          <w:sz w:val="24"/>
          <w:szCs w:val="24"/>
        </w:rPr>
        <w:t xml:space="preserve">Достижение поставленной цели предполагает осуществление следующих </w:t>
      </w:r>
      <w:r w:rsidRPr="00C2668A">
        <w:rPr>
          <w:rFonts w:ascii="Times New Roman" w:hAnsi="Times New Roman"/>
          <w:b/>
          <w:bCs/>
          <w:sz w:val="24"/>
          <w:szCs w:val="24"/>
        </w:rPr>
        <w:t>задач:</w:t>
      </w:r>
    </w:p>
    <w:p w:rsidR="00E02919" w:rsidRPr="00C2668A" w:rsidRDefault="00E02919" w:rsidP="00A15BCB">
      <w:pPr>
        <w:pStyle w:val="ac"/>
        <w:numPr>
          <w:ilvl w:val="1"/>
          <w:numId w:val="3"/>
        </w:numPr>
        <w:spacing w:line="276" w:lineRule="auto"/>
        <w:ind w:left="0" w:firstLine="426"/>
        <w:jc w:val="both"/>
        <w:rPr>
          <w:rFonts w:ascii="Times New Roman" w:hAnsi="Times New Roman"/>
          <w:sz w:val="24"/>
          <w:szCs w:val="24"/>
        </w:rPr>
      </w:pPr>
      <w:r w:rsidRPr="00C2668A">
        <w:rPr>
          <w:rFonts w:ascii="Times New Roman" w:hAnsi="Times New Roman"/>
          <w:sz w:val="24"/>
          <w:szCs w:val="24"/>
        </w:rPr>
        <w:t xml:space="preserve">предоставление социальных услуг населению; </w:t>
      </w:r>
    </w:p>
    <w:p w:rsidR="00E02919" w:rsidRPr="00C2668A" w:rsidRDefault="00E02919" w:rsidP="00A15BCB">
      <w:pPr>
        <w:pStyle w:val="ac"/>
        <w:numPr>
          <w:ilvl w:val="1"/>
          <w:numId w:val="3"/>
        </w:numPr>
        <w:spacing w:line="276" w:lineRule="auto"/>
        <w:ind w:left="0" w:firstLine="426"/>
        <w:jc w:val="both"/>
        <w:rPr>
          <w:rFonts w:ascii="Times New Roman" w:hAnsi="Times New Roman"/>
          <w:sz w:val="24"/>
          <w:szCs w:val="24"/>
        </w:rPr>
      </w:pPr>
      <w:r w:rsidRPr="00C2668A">
        <w:rPr>
          <w:rFonts w:ascii="Times New Roman" w:hAnsi="Times New Roman"/>
          <w:sz w:val="24"/>
          <w:szCs w:val="24"/>
        </w:rPr>
        <w:t>профилактику обстоятельств, обусловливающих нуждаемость гражданина в социальном обслуживании.</w:t>
      </w:r>
    </w:p>
    <w:p w:rsidR="00E02919" w:rsidRPr="00C2668A" w:rsidRDefault="00E02919" w:rsidP="00ED10D2">
      <w:pPr>
        <w:pStyle w:val="Style14"/>
        <w:widowControl/>
        <w:spacing w:line="276" w:lineRule="auto"/>
        <w:ind w:firstLine="709"/>
        <w:rPr>
          <w:rStyle w:val="FontStyle90"/>
          <w:sz w:val="24"/>
          <w:szCs w:val="24"/>
        </w:rPr>
      </w:pPr>
      <w:r w:rsidRPr="00C2668A">
        <w:rPr>
          <w:rStyle w:val="FontStyle90"/>
          <w:sz w:val="24"/>
          <w:szCs w:val="24"/>
        </w:rPr>
        <w:t>В структурных подразделениях учреждения функционируют стационарная форма, полустационарная форма и надомная форма обслуживания.</w:t>
      </w:r>
    </w:p>
    <w:p w:rsidR="00E02919" w:rsidRPr="00C2668A" w:rsidRDefault="00E02919" w:rsidP="00ED10D2">
      <w:pPr>
        <w:pStyle w:val="Style14"/>
        <w:widowControl/>
        <w:spacing w:line="276" w:lineRule="auto"/>
        <w:ind w:firstLine="709"/>
        <w:jc w:val="left"/>
        <w:rPr>
          <w:rStyle w:val="FontStyle90"/>
          <w:sz w:val="24"/>
          <w:szCs w:val="24"/>
        </w:rPr>
      </w:pPr>
      <w:r w:rsidRPr="00C2668A">
        <w:rPr>
          <w:rStyle w:val="FontStyle84"/>
          <w:b w:val="0"/>
          <w:sz w:val="24"/>
          <w:szCs w:val="24"/>
        </w:rPr>
        <w:t xml:space="preserve">Виды социальных услуг, </w:t>
      </w:r>
      <w:r w:rsidRPr="00C2668A">
        <w:rPr>
          <w:rStyle w:val="FontStyle90"/>
          <w:sz w:val="24"/>
          <w:szCs w:val="24"/>
        </w:rPr>
        <w:t>предоставляемые учреждением, включают:</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социально-бытовые услуги;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социально-медицинские услуги;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социально-психологические услуги;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социально-педагогические услуги;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социально-трудовые услуги;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социально-правовые услуги;</w:t>
      </w:r>
    </w:p>
    <w:p w:rsidR="00E02919" w:rsidRPr="00C2668A" w:rsidRDefault="00E02919" w:rsidP="00A15BCB">
      <w:pPr>
        <w:pStyle w:val="Style16"/>
        <w:widowControl/>
        <w:numPr>
          <w:ilvl w:val="0"/>
          <w:numId w:val="22"/>
        </w:numPr>
        <w:tabs>
          <w:tab w:val="left" w:pos="979"/>
        </w:tabs>
        <w:spacing w:line="276" w:lineRule="auto"/>
        <w:rPr>
          <w:rStyle w:val="FontStyle90"/>
          <w:sz w:val="24"/>
          <w:szCs w:val="24"/>
        </w:rPr>
      </w:pPr>
      <w:r w:rsidRPr="00C2668A">
        <w:rPr>
          <w:rStyle w:val="FontStyle90"/>
          <w:sz w:val="24"/>
          <w:szCs w:val="24"/>
        </w:rPr>
        <w:t>услуги в целях повышения коммуникативного потенциала получателей социальных услуг, имеющих ограничения жизнедеятельности;</w:t>
      </w:r>
    </w:p>
    <w:p w:rsidR="00E02919" w:rsidRPr="00C2668A" w:rsidRDefault="00E02919" w:rsidP="00A15BCB">
      <w:pPr>
        <w:pStyle w:val="Style16"/>
        <w:widowControl/>
        <w:numPr>
          <w:ilvl w:val="0"/>
          <w:numId w:val="22"/>
        </w:numPr>
        <w:tabs>
          <w:tab w:val="left" w:pos="979"/>
        </w:tabs>
        <w:spacing w:line="276" w:lineRule="auto"/>
        <w:ind w:left="715" w:firstLine="0"/>
        <w:jc w:val="left"/>
        <w:rPr>
          <w:rStyle w:val="FontStyle90"/>
          <w:sz w:val="24"/>
          <w:szCs w:val="24"/>
        </w:rPr>
      </w:pPr>
      <w:r w:rsidRPr="00C2668A">
        <w:rPr>
          <w:rStyle w:val="FontStyle90"/>
          <w:sz w:val="24"/>
          <w:szCs w:val="24"/>
        </w:rPr>
        <w:t>срочные социальные услуги</w:t>
      </w:r>
    </w:p>
    <w:p w:rsidR="005704A4" w:rsidRPr="00C2668A" w:rsidRDefault="005704A4" w:rsidP="00ED10D2">
      <w:pPr>
        <w:pStyle w:val="ac"/>
        <w:spacing w:line="276" w:lineRule="auto"/>
        <w:ind w:firstLine="709"/>
        <w:jc w:val="both"/>
        <w:rPr>
          <w:rFonts w:ascii="Times New Roman" w:hAnsi="Times New Roman"/>
          <w:bCs/>
          <w:sz w:val="24"/>
          <w:szCs w:val="24"/>
        </w:rPr>
      </w:pPr>
      <w:r w:rsidRPr="00C2668A">
        <w:rPr>
          <w:rFonts w:ascii="Times New Roman" w:hAnsi="Times New Roman"/>
          <w:bCs/>
          <w:sz w:val="24"/>
          <w:szCs w:val="24"/>
        </w:rPr>
        <w:t xml:space="preserve">В структуру </w:t>
      </w:r>
      <w:r w:rsidR="008F5EA6" w:rsidRPr="00C2668A">
        <w:rPr>
          <w:rFonts w:ascii="Times New Roman" w:hAnsi="Times New Roman"/>
          <w:bCs/>
          <w:sz w:val="24"/>
          <w:szCs w:val="24"/>
        </w:rPr>
        <w:t>у</w:t>
      </w:r>
      <w:r w:rsidRPr="00C2668A">
        <w:rPr>
          <w:rFonts w:ascii="Times New Roman" w:hAnsi="Times New Roman"/>
          <w:bCs/>
          <w:sz w:val="24"/>
          <w:szCs w:val="24"/>
        </w:rPr>
        <w:t xml:space="preserve">чреждения входят: </w:t>
      </w:r>
    </w:p>
    <w:p w:rsidR="005704A4" w:rsidRPr="00C2668A" w:rsidRDefault="005704A4" w:rsidP="00A15BCB">
      <w:pPr>
        <w:pStyle w:val="ac"/>
        <w:numPr>
          <w:ilvl w:val="0"/>
          <w:numId w:val="12"/>
        </w:numPr>
        <w:spacing w:line="276" w:lineRule="auto"/>
        <w:ind w:left="0" w:firstLine="426"/>
        <w:jc w:val="both"/>
        <w:rPr>
          <w:rFonts w:ascii="Times New Roman" w:hAnsi="Times New Roman"/>
          <w:sz w:val="24"/>
          <w:szCs w:val="24"/>
        </w:rPr>
      </w:pPr>
      <w:r w:rsidRPr="00C2668A">
        <w:rPr>
          <w:rFonts w:ascii="Times New Roman" w:hAnsi="Times New Roman"/>
          <w:iCs/>
          <w:sz w:val="24"/>
          <w:szCs w:val="24"/>
        </w:rPr>
        <w:t>три филиала</w:t>
      </w:r>
      <w:r w:rsidRPr="00C2668A">
        <w:rPr>
          <w:rFonts w:ascii="Times New Roman" w:hAnsi="Times New Roman"/>
          <w:sz w:val="24"/>
          <w:szCs w:val="24"/>
        </w:rPr>
        <w:t xml:space="preserve">: филиал в г.п. Белый Яр, филиал в г.п. Федоровский, филиал в г. Лянтор, </w:t>
      </w:r>
    </w:p>
    <w:p w:rsidR="005704A4" w:rsidRPr="00C2668A" w:rsidRDefault="000D7121" w:rsidP="00A15BCB">
      <w:pPr>
        <w:pStyle w:val="ac"/>
        <w:numPr>
          <w:ilvl w:val="0"/>
          <w:numId w:val="12"/>
        </w:numPr>
        <w:spacing w:line="276" w:lineRule="auto"/>
        <w:ind w:left="0" w:firstLine="426"/>
        <w:jc w:val="both"/>
        <w:rPr>
          <w:rFonts w:ascii="Times New Roman" w:hAnsi="Times New Roman"/>
          <w:sz w:val="24"/>
          <w:szCs w:val="24"/>
        </w:rPr>
      </w:pPr>
      <w:r w:rsidRPr="00C2668A">
        <w:rPr>
          <w:rFonts w:ascii="Times New Roman" w:hAnsi="Times New Roman"/>
          <w:iCs/>
          <w:sz w:val="24"/>
          <w:szCs w:val="24"/>
        </w:rPr>
        <w:t>три</w:t>
      </w:r>
      <w:r w:rsidR="005704A4" w:rsidRPr="00C2668A">
        <w:rPr>
          <w:rFonts w:ascii="Times New Roman" w:hAnsi="Times New Roman"/>
          <w:iCs/>
          <w:sz w:val="24"/>
          <w:szCs w:val="24"/>
        </w:rPr>
        <w:t xml:space="preserve"> отделения</w:t>
      </w:r>
      <w:r w:rsidRPr="00C2668A">
        <w:rPr>
          <w:rFonts w:ascii="Times New Roman" w:hAnsi="Times New Roman"/>
          <w:sz w:val="24"/>
          <w:szCs w:val="24"/>
        </w:rPr>
        <w:t xml:space="preserve"> – организационно-методическое, консультативное и</w:t>
      </w:r>
      <w:r w:rsidR="005704A4" w:rsidRPr="00C2668A">
        <w:rPr>
          <w:rFonts w:ascii="Times New Roman" w:hAnsi="Times New Roman"/>
          <w:sz w:val="24"/>
          <w:szCs w:val="24"/>
        </w:rPr>
        <w:t xml:space="preserve"> </w:t>
      </w:r>
      <w:r w:rsidRPr="00C2668A">
        <w:rPr>
          <w:rFonts w:ascii="Times New Roman" w:hAnsi="Times New Roman"/>
          <w:iCs/>
          <w:sz w:val="24"/>
          <w:szCs w:val="24"/>
        </w:rPr>
        <w:t>социально-медицинское;</w:t>
      </w:r>
    </w:p>
    <w:p w:rsidR="005704A4" w:rsidRPr="00C2668A" w:rsidRDefault="005704A4" w:rsidP="00A15BCB">
      <w:pPr>
        <w:pStyle w:val="ac"/>
        <w:numPr>
          <w:ilvl w:val="0"/>
          <w:numId w:val="12"/>
        </w:numPr>
        <w:spacing w:line="276" w:lineRule="auto"/>
        <w:ind w:left="0" w:firstLine="426"/>
        <w:jc w:val="both"/>
        <w:rPr>
          <w:rFonts w:ascii="Times New Roman" w:hAnsi="Times New Roman"/>
          <w:sz w:val="24"/>
          <w:szCs w:val="24"/>
        </w:rPr>
      </w:pPr>
      <w:r w:rsidRPr="00C2668A">
        <w:rPr>
          <w:rFonts w:ascii="Times New Roman" w:hAnsi="Times New Roman"/>
          <w:iCs/>
          <w:sz w:val="24"/>
          <w:szCs w:val="24"/>
        </w:rPr>
        <w:t>административно-хозяйственн</w:t>
      </w:r>
      <w:r w:rsidR="00BD632A" w:rsidRPr="00C2668A">
        <w:rPr>
          <w:rFonts w:ascii="Times New Roman" w:hAnsi="Times New Roman"/>
          <w:iCs/>
          <w:sz w:val="24"/>
          <w:szCs w:val="24"/>
        </w:rPr>
        <w:t>ая</w:t>
      </w:r>
      <w:r w:rsidRPr="00C2668A">
        <w:rPr>
          <w:rFonts w:ascii="Times New Roman" w:hAnsi="Times New Roman"/>
          <w:iCs/>
          <w:sz w:val="24"/>
          <w:szCs w:val="24"/>
        </w:rPr>
        <w:t xml:space="preserve"> </w:t>
      </w:r>
      <w:r w:rsidR="00BD632A" w:rsidRPr="00C2668A">
        <w:rPr>
          <w:rFonts w:ascii="Times New Roman" w:hAnsi="Times New Roman"/>
          <w:iCs/>
          <w:sz w:val="24"/>
          <w:szCs w:val="24"/>
        </w:rPr>
        <w:t>часть</w:t>
      </w:r>
      <w:r w:rsidRPr="00C2668A">
        <w:rPr>
          <w:rFonts w:ascii="Times New Roman" w:hAnsi="Times New Roman"/>
          <w:sz w:val="24"/>
          <w:szCs w:val="24"/>
        </w:rPr>
        <w:t>.</w:t>
      </w:r>
    </w:p>
    <w:p w:rsidR="005704A4" w:rsidRPr="00C2668A" w:rsidRDefault="005704A4" w:rsidP="00ED10D2">
      <w:pPr>
        <w:pStyle w:val="ac"/>
        <w:spacing w:line="276" w:lineRule="auto"/>
        <w:ind w:firstLine="709"/>
        <w:jc w:val="both"/>
        <w:rPr>
          <w:rFonts w:ascii="Times New Roman" w:hAnsi="Times New Roman"/>
          <w:bCs/>
          <w:sz w:val="24"/>
          <w:szCs w:val="24"/>
        </w:rPr>
      </w:pPr>
      <w:r w:rsidRPr="00C2668A">
        <w:rPr>
          <w:rFonts w:ascii="Times New Roman" w:hAnsi="Times New Roman"/>
          <w:bCs/>
          <w:sz w:val="24"/>
          <w:szCs w:val="24"/>
        </w:rPr>
        <w:t>В состав трех филиалов Учреждения входят:</w:t>
      </w:r>
    </w:p>
    <w:p w:rsidR="005704A4" w:rsidRPr="00C2668A" w:rsidRDefault="005704A4" w:rsidP="00E02919">
      <w:pPr>
        <w:pStyle w:val="ac"/>
        <w:numPr>
          <w:ilvl w:val="0"/>
          <w:numId w:val="1"/>
        </w:numPr>
        <w:spacing w:line="276" w:lineRule="auto"/>
        <w:ind w:left="0" w:firstLine="426"/>
        <w:jc w:val="both"/>
        <w:rPr>
          <w:rFonts w:ascii="Times New Roman" w:hAnsi="Times New Roman"/>
          <w:sz w:val="24"/>
          <w:szCs w:val="24"/>
        </w:rPr>
      </w:pPr>
      <w:r w:rsidRPr="00C2668A">
        <w:rPr>
          <w:rFonts w:ascii="Times New Roman" w:hAnsi="Times New Roman"/>
          <w:sz w:val="24"/>
          <w:szCs w:val="24"/>
        </w:rPr>
        <w:t xml:space="preserve">отделение-интернат малой вместимости для граждан пожилого возраста и инвалидов  в </w:t>
      </w:r>
      <w:r w:rsidR="008F5EA6" w:rsidRPr="00C2668A">
        <w:rPr>
          <w:rFonts w:ascii="Times New Roman" w:hAnsi="Times New Roman"/>
          <w:sz w:val="24"/>
          <w:szCs w:val="24"/>
        </w:rPr>
        <w:t xml:space="preserve">  </w:t>
      </w:r>
      <w:r w:rsidRPr="00C2668A">
        <w:rPr>
          <w:rFonts w:ascii="Times New Roman" w:hAnsi="Times New Roman"/>
          <w:sz w:val="24"/>
          <w:szCs w:val="24"/>
        </w:rPr>
        <w:t xml:space="preserve">г.п. Федоровский (30 койко-мест); </w:t>
      </w:r>
    </w:p>
    <w:p w:rsidR="005704A4" w:rsidRPr="00C2668A" w:rsidRDefault="008F5EA6" w:rsidP="00E02919">
      <w:pPr>
        <w:pStyle w:val="ac"/>
        <w:numPr>
          <w:ilvl w:val="0"/>
          <w:numId w:val="1"/>
        </w:numPr>
        <w:spacing w:line="276" w:lineRule="auto"/>
        <w:ind w:left="0" w:firstLine="426"/>
        <w:jc w:val="both"/>
        <w:rPr>
          <w:rFonts w:ascii="Times New Roman" w:hAnsi="Times New Roman"/>
          <w:sz w:val="24"/>
          <w:szCs w:val="24"/>
        </w:rPr>
      </w:pPr>
      <w:r w:rsidRPr="00C2668A">
        <w:rPr>
          <w:rFonts w:ascii="Times New Roman" w:hAnsi="Times New Roman"/>
          <w:sz w:val="24"/>
          <w:szCs w:val="24"/>
        </w:rPr>
        <w:t>3</w:t>
      </w:r>
      <w:r w:rsidR="005704A4" w:rsidRPr="00C2668A">
        <w:rPr>
          <w:rFonts w:ascii="Times New Roman" w:hAnsi="Times New Roman"/>
          <w:sz w:val="24"/>
          <w:szCs w:val="24"/>
        </w:rPr>
        <w:t xml:space="preserve"> отделения социального обслуживания на дому граждан пожилого возраста и инвалидов </w:t>
      </w:r>
      <w:r w:rsidR="00BA011E" w:rsidRPr="00C2668A">
        <w:rPr>
          <w:rFonts w:ascii="Times New Roman" w:hAnsi="Times New Roman"/>
          <w:sz w:val="24"/>
          <w:szCs w:val="24"/>
        </w:rPr>
        <w:t>(в филиалах г.п. Белый Яр, г.п. Федоровский, в г. Лянтор)</w:t>
      </w:r>
      <w:r w:rsidR="005704A4" w:rsidRPr="00C2668A">
        <w:rPr>
          <w:rFonts w:ascii="Times New Roman" w:hAnsi="Times New Roman"/>
          <w:sz w:val="24"/>
          <w:szCs w:val="24"/>
        </w:rPr>
        <w:t>;</w:t>
      </w:r>
    </w:p>
    <w:p w:rsidR="005704A4" w:rsidRPr="00C2668A" w:rsidRDefault="005704A4" w:rsidP="00E02919">
      <w:pPr>
        <w:spacing w:after="0"/>
        <w:ind w:firstLine="426"/>
        <w:jc w:val="both"/>
        <w:rPr>
          <w:rFonts w:ascii="Times New Roman" w:hAnsi="Times New Roman"/>
          <w:sz w:val="24"/>
          <w:szCs w:val="24"/>
        </w:rPr>
      </w:pPr>
      <w:r w:rsidRPr="00C2668A">
        <w:rPr>
          <w:rFonts w:ascii="Times New Roman" w:hAnsi="Times New Roman"/>
          <w:sz w:val="24"/>
          <w:szCs w:val="24"/>
        </w:rPr>
        <w:lastRenderedPageBreak/>
        <w:t>– 3 социально-реабилитационных отделения для граждан пожилого возраста и инвалидов с входящими в их состав секторами реабилитации инвалидов молодого возраста (3 места)</w:t>
      </w:r>
      <w:r w:rsidR="00BD632A" w:rsidRPr="00C2668A">
        <w:rPr>
          <w:rFonts w:ascii="Times New Roman" w:hAnsi="Times New Roman"/>
          <w:sz w:val="24"/>
          <w:szCs w:val="24"/>
        </w:rPr>
        <w:t xml:space="preserve"> (в</w:t>
      </w:r>
      <w:r w:rsidRPr="00C2668A">
        <w:rPr>
          <w:rFonts w:ascii="Times New Roman" w:hAnsi="Times New Roman"/>
          <w:sz w:val="24"/>
          <w:szCs w:val="24"/>
        </w:rPr>
        <w:t xml:space="preserve"> </w:t>
      </w:r>
      <w:r w:rsidR="00BA011E" w:rsidRPr="00C2668A">
        <w:rPr>
          <w:rFonts w:ascii="Times New Roman" w:hAnsi="Times New Roman"/>
          <w:sz w:val="24"/>
          <w:szCs w:val="24"/>
        </w:rPr>
        <w:t xml:space="preserve">филиалах </w:t>
      </w:r>
      <w:r w:rsidRPr="00C2668A">
        <w:rPr>
          <w:rFonts w:ascii="Times New Roman" w:hAnsi="Times New Roman"/>
          <w:sz w:val="24"/>
          <w:szCs w:val="24"/>
        </w:rPr>
        <w:t>г.п. Белый Яр, г.п. Федоровский, в г. Лянтор</w:t>
      </w:r>
      <w:r w:rsidR="00BD632A" w:rsidRPr="00C2668A">
        <w:rPr>
          <w:rFonts w:ascii="Times New Roman" w:hAnsi="Times New Roman"/>
          <w:sz w:val="24"/>
          <w:szCs w:val="24"/>
        </w:rPr>
        <w:t>)</w:t>
      </w:r>
      <w:r w:rsidR="00E97C98" w:rsidRPr="00C2668A">
        <w:rPr>
          <w:rFonts w:ascii="Times New Roman" w:hAnsi="Times New Roman"/>
          <w:sz w:val="24"/>
          <w:szCs w:val="24"/>
        </w:rPr>
        <w:t>;</w:t>
      </w:r>
    </w:p>
    <w:p w:rsidR="005704A4" w:rsidRPr="00C2668A" w:rsidRDefault="005704A4" w:rsidP="00E02919">
      <w:pPr>
        <w:spacing w:after="0"/>
        <w:ind w:firstLine="426"/>
        <w:jc w:val="both"/>
        <w:rPr>
          <w:rFonts w:ascii="Times New Roman" w:hAnsi="Times New Roman"/>
          <w:sz w:val="24"/>
          <w:szCs w:val="24"/>
        </w:rPr>
      </w:pPr>
      <w:r w:rsidRPr="00C2668A">
        <w:rPr>
          <w:rFonts w:ascii="Times New Roman" w:hAnsi="Times New Roman"/>
          <w:sz w:val="24"/>
          <w:szCs w:val="24"/>
        </w:rPr>
        <w:t>– 3 отделения срочного социального обслуживания</w:t>
      </w:r>
      <w:r w:rsidR="00B717FD" w:rsidRPr="00C2668A">
        <w:rPr>
          <w:rFonts w:ascii="Times New Roman" w:hAnsi="Times New Roman"/>
          <w:sz w:val="24"/>
          <w:szCs w:val="24"/>
        </w:rPr>
        <w:t>,</w:t>
      </w:r>
      <w:r w:rsidRPr="00C2668A">
        <w:rPr>
          <w:rFonts w:ascii="Times New Roman" w:hAnsi="Times New Roman"/>
          <w:sz w:val="24"/>
          <w:szCs w:val="24"/>
        </w:rPr>
        <w:t xml:space="preserve"> включающие 3 мобильные социальные службы; 3 службы «Социальный патруль»; 3 пункта проката те</w:t>
      </w:r>
      <w:r w:rsidR="00B318BD" w:rsidRPr="00C2668A">
        <w:rPr>
          <w:rFonts w:ascii="Times New Roman" w:hAnsi="Times New Roman"/>
          <w:sz w:val="24"/>
          <w:szCs w:val="24"/>
        </w:rPr>
        <w:t xml:space="preserve">хнических средств реабилитации </w:t>
      </w:r>
      <w:r w:rsidR="00B717FD" w:rsidRPr="00C2668A">
        <w:rPr>
          <w:rFonts w:ascii="Times New Roman" w:hAnsi="Times New Roman"/>
          <w:sz w:val="24"/>
          <w:szCs w:val="24"/>
        </w:rPr>
        <w:t>(в</w:t>
      </w:r>
      <w:r w:rsidR="00BA011E" w:rsidRPr="00C2668A">
        <w:rPr>
          <w:rFonts w:ascii="Times New Roman" w:hAnsi="Times New Roman"/>
          <w:sz w:val="24"/>
          <w:szCs w:val="24"/>
        </w:rPr>
        <w:t xml:space="preserve"> филиалах </w:t>
      </w:r>
      <w:r w:rsidR="00B717FD" w:rsidRPr="00C2668A">
        <w:rPr>
          <w:rFonts w:ascii="Times New Roman" w:hAnsi="Times New Roman"/>
          <w:sz w:val="24"/>
          <w:szCs w:val="24"/>
        </w:rPr>
        <w:t>г.п. Белый Яр, в г.п. Федоровский, в г. Лянтор)</w:t>
      </w:r>
      <w:r w:rsidRPr="00C2668A">
        <w:rPr>
          <w:rFonts w:ascii="Times New Roman" w:hAnsi="Times New Roman"/>
          <w:sz w:val="24"/>
          <w:szCs w:val="24"/>
        </w:rPr>
        <w:t>.</w:t>
      </w:r>
    </w:p>
    <w:p w:rsidR="00654A0C" w:rsidRPr="00C2668A" w:rsidRDefault="00654A0C" w:rsidP="00654A0C">
      <w:pPr>
        <w:pStyle w:val="Style9"/>
        <w:widowControl/>
        <w:spacing w:line="240" w:lineRule="exact"/>
        <w:ind w:right="8726"/>
        <w:rPr>
          <w:sz w:val="20"/>
          <w:szCs w:val="20"/>
        </w:rPr>
      </w:pPr>
    </w:p>
    <w:p w:rsidR="005704A4" w:rsidRPr="00C2668A" w:rsidRDefault="005704A4" w:rsidP="00F92431">
      <w:pPr>
        <w:pStyle w:val="ac"/>
        <w:ind w:firstLine="709"/>
        <w:jc w:val="both"/>
        <w:rPr>
          <w:rFonts w:ascii="Times New Roman" w:hAnsi="Times New Roman"/>
          <w:b/>
          <w:bCs/>
          <w:sz w:val="24"/>
          <w:szCs w:val="24"/>
        </w:rPr>
      </w:pPr>
    </w:p>
    <w:p w:rsidR="00790979" w:rsidRPr="00C2668A" w:rsidRDefault="00790979" w:rsidP="00DA7C51">
      <w:pPr>
        <w:pStyle w:val="ac"/>
        <w:jc w:val="center"/>
        <w:rPr>
          <w:rFonts w:ascii="Times New Roman" w:hAnsi="Times New Roman"/>
          <w:b/>
          <w:sz w:val="24"/>
          <w:szCs w:val="24"/>
        </w:rPr>
      </w:pPr>
      <w:r w:rsidRPr="00C2668A">
        <w:rPr>
          <w:rFonts w:ascii="Times New Roman" w:hAnsi="Times New Roman"/>
          <w:b/>
          <w:sz w:val="24"/>
          <w:szCs w:val="24"/>
        </w:rPr>
        <w:t>Раздел 2. Показатели социального обслуживания</w:t>
      </w:r>
    </w:p>
    <w:p w:rsidR="00E74ED5" w:rsidRPr="00C2668A" w:rsidRDefault="00E74ED5" w:rsidP="00971346">
      <w:pPr>
        <w:pStyle w:val="ac"/>
        <w:ind w:firstLine="709"/>
        <w:jc w:val="center"/>
        <w:rPr>
          <w:rFonts w:ascii="Times New Roman" w:hAnsi="Times New Roman"/>
          <w:b/>
          <w:sz w:val="24"/>
          <w:szCs w:val="24"/>
        </w:rPr>
      </w:pPr>
    </w:p>
    <w:p w:rsidR="00942C27" w:rsidRPr="00C2668A" w:rsidRDefault="00942C27" w:rsidP="00971346">
      <w:pPr>
        <w:pStyle w:val="ac"/>
        <w:ind w:firstLine="709"/>
        <w:jc w:val="center"/>
        <w:rPr>
          <w:rFonts w:ascii="Times New Roman" w:hAnsi="Times New Roman"/>
          <w:b/>
          <w:i/>
          <w:sz w:val="24"/>
          <w:szCs w:val="24"/>
        </w:rPr>
      </w:pPr>
      <w:r w:rsidRPr="00C2668A">
        <w:rPr>
          <w:rFonts w:ascii="Times New Roman" w:hAnsi="Times New Roman"/>
          <w:b/>
          <w:i/>
          <w:sz w:val="24"/>
          <w:szCs w:val="24"/>
        </w:rPr>
        <w:t xml:space="preserve">Выполнение государственного задания  </w:t>
      </w:r>
    </w:p>
    <w:p w:rsidR="00942C27" w:rsidRPr="00C2668A" w:rsidRDefault="00942C27" w:rsidP="00971346">
      <w:pPr>
        <w:pStyle w:val="ac"/>
        <w:ind w:firstLine="709"/>
        <w:jc w:val="center"/>
        <w:rPr>
          <w:rFonts w:ascii="Times New Roman" w:hAnsi="Times New Roman"/>
          <w:b/>
          <w:i/>
          <w:sz w:val="24"/>
          <w:szCs w:val="24"/>
        </w:rPr>
      </w:pPr>
    </w:p>
    <w:p w:rsidR="00E02919" w:rsidRPr="00C2668A" w:rsidRDefault="00E02919" w:rsidP="00ED10D2">
      <w:pPr>
        <w:ind w:firstLine="709"/>
        <w:jc w:val="both"/>
        <w:rPr>
          <w:rFonts w:ascii="Times New Roman" w:hAnsi="Times New Roman"/>
          <w:spacing w:val="-1"/>
          <w:sz w:val="24"/>
          <w:szCs w:val="24"/>
        </w:rPr>
      </w:pPr>
      <w:r w:rsidRPr="00C2668A">
        <w:rPr>
          <w:rFonts w:ascii="Times New Roman" w:hAnsi="Times New Roman"/>
          <w:spacing w:val="-1"/>
          <w:sz w:val="24"/>
          <w:szCs w:val="24"/>
        </w:rPr>
        <w:t xml:space="preserve">На плановый период 2017 года приказом Депсоцразвития Югры </w:t>
      </w:r>
      <w:r w:rsidR="00654A0C" w:rsidRPr="00C2668A">
        <w:rPr>
          <w:rFonts w:ascii="Times New Roman" w:hAnsi="Times New Roman"/>
          <w:spacing w:val="-1"/>
          <w:sz w:val="24"/>
          <w:szCs w:val="24"/>
        </w:rPr>
        <w:t>от 11</w:t>
      </w:r>
      <w:r w:rsidRPr="00C2668A">
        <w:rPr>
          <w:rFonts w:ascii="Times New Roman" w:hAnsi="Times New Roman"/>
          <w:spacing w:val="-1"/>
          <w:sz w:val="24"/>
          <w:szCs w:val="24"/>
        </w:rPr>
        <w:t xml:space="preserve"> </w:t>
      </w:r>
      <w:r w:rsidR="00654A0C" w:rsidRPr="00C2668A">
        <w:rPr>
          <w:rFonts w:ascii="Times New Roman" w:hAnsi="Times New Roman"/>
          <w:spacing w:val="-1"/>
          <w:sz w:val="24"/>
          <w:szCs w:val="24"/>
        </w:rPr>
        <w:t>апреля</w:t>
      </w:r>
      <w:r w:rsidRPr="00C2668A">
        <w:rPr>
          <w:rFonts w:ascii="Times New Roman" w:hAnsi="Times New Roman"/>
          <w:spacing w:val="-1"/>
          <w:sz w:val="24"/>
          <w:szCs w:val="24"/>
        </w:rPr>
        <w:t xml:space="preserve"> 201</w:t>
      </w:r>
      <w:r w:rsidR="00654A0C" w:rsidRPr="00C2668A">
        <w:rPr>
          <w:rFonts w:ascii="Times New Roman" w:hAnsi="Times New Roman"/>
          <w:spacing w:val="-1"/>
          <w:sz w:val="24"/>
          <w:szCs w:val="24"/>
        </w:rPr>
        <w:t>7</w:t>
      </w:r>
      <w:r w:rsidRPr="00C2668A">
        <w:rPr>
          <w:rFonts w:ascii="Times New Roman" w:hAnsi="Times New Roman"/>
          <w:spacing w:val="-1"/>
          <w:sz w:val="24"/>
          <w:szCs w:val="24"/>
        </w:rPr>
        <w:t xml:space="preserve"> года № </w:t>
      </w:r>
      <w:r w:rsidR="00654A0C" w:rsidRPr="00C2668A">
        <w:rPr>
          <w:rFonts w:ascii="Times New Roman" w:hAnsi="Times New Roman"/>
          <w:spacing w:val="-1"/>
          <w:sz w:val="24"/>
          <w:szCs w:val="24"/>
        </w:rPr>
        <w:t>334</w:t>
      </w:r>
      <w:r w:rsidRPr="00C2668A">
        <w:rPr>
          <w:rFonts w:ascii="Times New Roman" w:hAnsi="Times New Roman"/>
          <w:spacing w:val="-1"/>
          <w:sz w:val="24"/>
          <w:szCs w:val="24"/>
        </w:rPr>
        <w:t xml:space="preserve">-р </w:t>
      </w:r>
      <w:r w:rsidR="00654A0C" w:rsidRPr="00C2668A">
        <w:rPr>
          <w:rFonts w:ascii="Times New Roman" w:hAnsi="Times New Roman"/>
          <w:spacing w:val="-1"/>
          <w:sz w:val="24"/>
          <w:szCs w:val="24"/>
        </w:rPr>
        <w:t xml:space="preserve"> </w:t>
      </w:r>
      <w:r w:rsidRPr="00C2668A">
        <w:rPr>
          <w:rFonts w:ascii="Times New Roman" w:hAnsi="Times New Roman"/>
          <w:spacing w:val="-1"/>
          <w:sz w:val="24"/>
          <w:szCs w:val="24"/>
        </w:rPr>
        <w:t>«Об утверждении Государственных заданий учреждениям</w:t>
      </w:r>
      <w:r w:rsidR="00111049" w:rsidRPr="00C2668A">
        <w:rPr>
          <w:rFonts w:ascii="Times New Roman" w:hAnsi="Times New Roman"/>
          <w:spacing w:val="-1"/>
          <w:sz w:val="24"/>
          <w:szCs w:val="24"/>
        </w:rPr>
        <w:t xml:space="preserve"> социального обслуживания</w:t>
      </w:r>
      <w:r w:rsidRPr="00C2668A">
        <w:rPr>
          <w:rFonts w:ascii="Times New Roman" w:hAnsi="Times New Roman"/>
          <w:spacing w:val="-1"/>
          <w:sz w:val="24"/>
          <w:szCs w:val="24"/>
        </w:rPr>
        <w:t>, подв</w:t>
      </w:r>
      <w:r w:rsidR="00111049" w:rsidRPr="00C2668A">
        <w:rPr>
          <w:rFonts w:ascii="Times New Roman" w:hAnsi="Times New Roman"/>
          <w:spacing w:val="-1"/>
          <w:sz w:val="24"/>
          <w:szCs w:val="24"/>
        </w:rPr>
        <w:t>едомственных Депсоцразвития Югры</w:t>
      </w:r>
      <w:r w:rsidRPr="00C2668A">
        <w:rPr>
          <w:rFonts w:ascii="Times New Roman" w:hAnsi="Times New Roman"/>
          <w:spacing w:val="-1"/>
          <w:sz w:val="24"/>
          <w:szCs w:val="24"/>
        </w:rPr>
        <w:t>»  учреждению было установлено государственное задание:</w:t>
      </w:r>
    </w:p>
    <w:p w:rsidR="00E02919" w:rsidRPr="00C2668A" w:rsidRDefault="00654A0C" w:rsidP="00A15BCB">
      <w:pPr>
        <w:widowControl w:val="0"/>
        <w:numPr>
          <w:ilvl w:val="0"/>
          <w:numId w:val="23"/>
        </w:numPr>
        <w:tabs>
          <w:tab w:val="clear" w:pos="720"/>
          <w:tab w:val="num" w:pos="0"/>
        </w:tabs>
        <w:autoSpaceDE w:val="0"/>
        <w:autoSpaceDN w:val="0"/>
        <w:adjustRightInd w:val="0"/>
        <w:spacing w:after="0"/>
        <w:ind w:left="0" w:firstLine="426"/>
        <w:jc w:val="both"/>
        <w:rPr>
          <w:rFonts w:ascii="Times New Roman" w:hAnsi="Times New Roman"/>
          <w:spacing w:val="-1"/>
          <w:sz w:val="24"/>
          <w:szCs w:val="24"/>
        </w:rPr>
      </w:pPr>
      <w:r w:rsidRPr="00C2668A">
        <w:rPr>
          <w:rStyle w:val="FontStyle27"/>
          <w:sz w:val="24"/>
          <w:szCs w:val="24"/>
        </w:rPr>
        <w:t>предоставление социального обслуживания в стационарной форме</w:t>
      </w:r>
      <w:r w:rsidR="00E02919" w:rsidRPr="00C2668A">
        <w:rPr>
          <w:rFonts w:ascii="Times New Roman" w:hAnsi="Times New Roman"/>
          <w:spacing w:val="-1"/>
          <w:sz w:val="24"/>
          <w:szCs w:val="24"/>
        </w:rPr>
        <w:t>: число получателей социальных услуг – 40 чел.;</w:t>
      </w:r>
    </w:p>
    <w:p w:rsidR="00E02919" w:rsidRPr="00C2668A" w:rsidRDefault="00654A0C" w:rsidP="00A15BCB">
      <w:pPr>
        <w:widowControl w:val="0"/>
        <w:numPr>
          <w:ilvl w:val="0"/>
          <w:numId w:val="23"/>
        </w:numPr>
        <w:tabs>
          <w:tab w:val="clear" w:pos="720"/>
          <w:tab w:val="num" w:pos="0"/>
        </w:tabs>
        <w:autoSpaceDE w:val="0"/>
        <w:autoSpaceDN w:val="0"/>
        <w:adjustRightInd w:val="0"/>
        <w:spacing w:after="0"/>
        <w:ind w:left="0" w:firstLine="426"/>
        <w:jc w:val="both"/>
        <w:rPr>
          <w:rFonts w:ascii="Times New Roman" w:hAnsi="Times New Roman"/>
          <w:spacing w:val="-1"/>
          <w:sz w:val="24"/>
          <w:szCs w:val="24"/>
        </w:rPr>
      </w:pPr>
      <w:r w:rsidRPr="00C2668A">
        <w:rPr>
          <w:rStyle w:val="FontStyle27"/>
          <w:sz w:val="24"/>
          <w:szCs w:val="24"/>
        </w:rPr>
        <w:t>предоставление социального обслуживания в полустационарной форме</w:t>
      </w:r>
      <w:r w:rsidR="00E02919" w:rsidRPr="00C2668A">
        <w:rPr>
          <w:rFonts w:ascii="Times New Roman" w:hAnsi="Times New Roman"/>
          <w:spacing w:val="-1"/>
          <w:sz w:val="24"/>
          <w:szCs w:val="24"/>
        </w:rPr>
        <w:t xml:space="preserve">: число получателей социальных услуг – </w:t>
      </w:r>
      <w:r w:rsidRPr="00C2668A">
        <w:rPr>
          <w:rFonts w:ascii="Times New Roman" w:hAnsi="Times New Roman"/>
          <w:spacing w:val="-1"/>
          <w:sz w:val="24"/>
          <w:szCs w:val="24"/>
        </w:rPr>
        <w:t xml:space="preserve">25 000 </w:t>
      </w:r>
      <w:r w:rsidR="00E02919" w:rsidRPr="00C2668A">
        <w:rPr>
          <w:rFonts w:ascii="Times New Roman" w:hAnsi="Times New Roman"/>
          <w:spacing w:val="-1"/>
          <w:sz w:val="24"/>
          <w:szCs w:val="24"/>
        </w:rPr>
        <w:t>чел.;</w:t>
      </w:r>
    </w:p>
    <w:p w:rsidR="00E02919" w:rsidRPr="00C2668A" w:rsidRDefault="00654A0C" w:rsidP="00A15BCB">
      <w:pPr>
        <w:widowControl w:val="0"/>
        <w:numPr>
          <w:ilvl w:val="0"/>
          <w:numId w:val="23"/>
        </w:numPr>
        <w:tabs>
          <w:tab w:val="clear" w:pos="720"/>
          <w:tab w:val="num" w:pos="0"/>
        </w:tabs>
        <w:autoSpaceDE w:val="0"/>
        <w:autoSpaceDN w:val="0"/>
        <w:adjustRightInd w:val="0"/>
        <w:spacing w:after="0"/>
        <w:ind w:left="0" w:firstLine="426"/>
        <w:jc w:val="both"/>
        <w:rPr>
          <w:rFonts w:ascii="Times New Roman" w:hAnsi="Times New Roman"/>
          <w:spacing w:val="-1"/>
          <w:sz w:val="24"/>
          <w:szCs w:val="24"/>
        </w:rPr>
      </w:pPr>
      <w:r w:rsidRPr="00C2668A">
        <w:rPr>
          <w:rStyle w:val="FontStyle27"/>
          <w:sz w:val="24"/>
          <w:szCs w:val="24"/>
        </w:rPr>
        <w:t>предоставление социального обслуживания в форме обслуживания на дому</w:t>
      </w:r>
      <w:r w:rsidRPr="00C2668A">
        <w:rPr>
          <w:rFonts w:ascii="Times New Roman" w:hAnsi="Times New Roman"/>
          <w:spacing w:val="-1"/>
          <w:sz w:val="24"/>
          <w:szCs w:val="24"/>
        </w:rPr>
        <w:t xml:space="preserve">: </w:t>
      </w:r>
      <w:r w:rsidR="00E02919" w:rsidRPr="00C2668A">
        <w:rPr>
          <w:rFonts w:ascii="Times New Roman" w:hAnsi="Times New Roman"/>
          <w:spacing w:val="-1"/>
          <w:sz w:val="24"/>
          <w:szCs w:val="24"/>
        </w:rPr>
        <w:t xml:space="preserve">число получателей социальных услуг – </w:t>
      </w:r>
      <w:r w:rsidRPr="00C2668A">
        <w:rPr>
          <w:rFonts w:ascii="Times New Roman" w:hAnsi="Times New Roman"/>
          <w:spacing w:val="-1"/>
          <w:sz w:val="24"/>
          <w:szCs w:val="24"/>
        </w:rPr>
        <w:t>335</w:t>
      </w:r>
      <w:r w:rsidR="00E02919" w:rsidRPr="00C2668A">
        <w:rPr>
          <w:rFonts w:ascii="Times New Roman" w:hAnsi="Times New Roman"/>
          <w:spacing w:val="-1"/>
          <w:sz w:val="24"/>
          <w:szCs w:val="24"/>
        </w:rPr>
        <w:t xml:space="preserve"> чел.</w:t>
      </w:r>
    </w:p>
    <w:p w:rsidR="00A57994" w:rsidRPr="00C2668A" w:rsidRDefault="00A57994" w:rsidP="00654A0C">
      <w:pPr>
        <w:pStyle w:val="ac"/>
        <w:spacing w:line="276" w:lineRule="auto"/>
        <w:jc w:val="center"/>
        <w:rPr>
          <w:rFonts w:ascii="Times New Roman" w:hAnsi="Times New Roman"/>
          <w:b/>
          <w:sz w:val="24"/>
          <w:szCs w:val="24"/>
        </w:rPr>
      </w:pPr>
    </w:p>
    <w:p w:rsidR="00790979" w:rsidRPr="00C2668A" w:rsidRDefault="00790979" w:rsidP="00790979">
      <w:pPr>
        <w:pStyle w:val="ac"/>
        <w:jc w:val="center"/>
        <w:rPr>
          <w:rFonts w:ascii="Times New Roman" w:hAnsi="Times New Roman"/>
          <w:b/>
          <w:sz w:val="24"/>
          <w:szCs w:val="24"/>
        </w:rPr>
      </w:pPr>
      <w:r w:rsidRPr="00C2668A">
        <w:rPr>
          <w:rFonts w:ascii="Times New Roman" w:hAnsi="Times New Roman"/>
          <w:b/>
          <w:sz w:val="24"/>
          <w:szCs w:val="24"/>
        </w:rPr>
        <w:t xml:space="preserve">Количество обслуженных граждан и предоставленных социальных услуг </w:t>
      </w:r>
    </w:p>
    <w:p w:rsidR="00790979" w:rsidRPr="00C2668A" w:rsidRDefault="00790979" w:rsidP="00790979">
      <w:pPr>
        <w:pStyle w:val="ac"/>
        <w:jc w:val="center"/>
        <w:rPr>
          <w:rFonts w:ascii="Times New Roman" w:hAnsi="Times New Roman"/>
          <w:b/>
          <w:i/>
          <w:sz w:val="24"/>
          <w:szCs w:val="24"/>
        </w:rPr>
      </w:pPr>
      <w:r w:rsidRPr="00C2668A">
        <w:rPr>
          <w:rFonts w:ascii="Times New Roman" w:hAnsi="Times New Roman"/>
          <w:b/>
          <w:sz w:val="24"/>
          <w:szCs w:val="24"/>
        </w:rPr>
        <w:t>за 201</w:t>
      </w:r>
      <w:r w:rsidR="0010070D" w:rsidRPr="00C2668A">
        <w:rPr>
          <w:rFonts w:ascii="Times New Roman" w:hAnsi="Times New Roman"/>
          <w:b/>
          <w:sz w:val="24"/>
          <w:szCs w:val="24"/>
        </w:rPr>
        <w:t>5</w:t>
      </w:r>
      <w:r w:rsidRPr="00C2668A">
        <w:rPr>
          <w:rFonts w:ascii="Times New Roman" w:hAnsi="Times New Roman"/>
          <w:b/>
          <w:sz w:val="24"/>
          <w:szCs w:val="24"/>
        </w:rPr>
        <w:t xml:space="preserve"> – 201</w:t>
      </w:r>
      <w:r w:rsidR="0010070D" w:rsidRPr="00C2668A">
        <w:rPr>
          <w:rFonts w:ascii="Times New Roman" w:hAnsi="Times New Roman"/>
          <w:b/>
          <w:sz w:val="24"/>
          <w:szCs w:val="24"/>
        </w:rPr>
        <w:t>7</w:t>
      </w:r>
      <w:r w:rsidRPr="00C2668A">
        <w:rPr>
          <w:rFonts w:ascii="Times New Roman" w:hAnsi="Times New Roman"/>
          <w:b/>
          <w:sz w:val="24"/>
          <w:szCs w:val="24"/>
        </w:rPr>
        <w:t xml:space="preserve"> гг</w:t>
      </w:r>
      <w:r w:rsidRPr="00C2668A">
        <w:rPr>
          <w:rFonts w:ascii="Times New Roman" w:hAnsi="Times New Roman"/>
          <w:b/>
          <w:i/>
          <w:sz w:val="24"/>
          <w:szCs w:val="24"/>
        </w:rPr>
        <w:t>.</w:t>
      </w:r>
    </w:p>
    <w:p w:rsidR="002F56A8" w:rsidRPr="00C2668A" w:rsidRDefault="002F56A8" w:rsidP="002F56A8">
      <w:pPr>
        <w:pStyle w:val="ac"/>
        <w:jc w:val="right"/>
        <w:rPr>
          <w:rFonts w:ascii="Times New Roman" w:hAnsi="Times New Roman"/>
          <w:sz w:val="24"/>
          <w:szCs w:val="24"/>
        </w:rPr>
      </w:pPr>
      <w:r w:rsidRPr="00C2668A">
        <w:rPr>
          <w:rFonts w:ascii="Times New Roman" w:hAnsi="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1550"/>
        <w:gridCol w:w="1712"/>
        <w:gridCol w:w="2050"/>
        <w:gridCol w:w="1983"/>
        <w:gridCol w:w="1522"/>
      </w:tblGrid>
      <w:tr w:rsidR="00654A0C" w:rsidRPr="00C2668A" w:rsidTr="00654A0C">
        <w:tc>
          <w:tcPr>
            <w:tcW w:w="1119" w:type="dxa"/>
          </w:tcPr>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 xml:space="preserve">Период, </w:t>
            </w:r>
          </w:p>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гг.</w:t>
            </w:r>
          </w:p>
        </w:tc>
        <w:tc>
          <w:tcPr>
            <w:tcW w:w="1643" w:type="dxa"/>
          </w:tcPr>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 xml:space="preserve">Количество обслуженных граждан, </w:t>
            </w:r>
          </w:p>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чел.</w:t>
            </w:r>
          </w:p>
        </w:tc>
        <w:tc>
          <w:tcPr>
            <w:tcW w:w="1470" w:type="dxa"/>
          </w:tcPr>
          <w:p w:rsidR="00654A0C" w:rsidRPr="00C2668A" w:rsidRDefault="00654A0C" w:rsidP="00654A0C">
            <w:pPr>
              <w:pStyle w:val="ac"/>
              <w:rPr>
                <w:rFonts w:ascii="Times New Roman" w:hAnsi="Times New Roman"/>
                <w:b/>
                <w:sz w:val="20"/>
                <w:szCs w:val="20"/>
              </w:rPr>
            </w:pPr>
            <w:r w:rsidRPr="00C2668A">
              <w:rPr>
                <w:rFonts w:ascii="Times New Roman" w:hAnsi="Times New Roman"/>
                <w:b/>
                <w:sz w:val="20"/>
                <w:szCs w:val="20"/>
              </w:rPr>
              <w:t>Установленное государственное задание</w:t>
            </w:r>
          </w:p>
        </w:tc>
        <w:tc>
          <w:tcPr>
            <w:tcW w:w="2245" w:type="dxa"/>
          </w:tcPr>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Исполнение от государственного задания на отчетный период,</w:t>
            </w:r>
          </w:p>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w:t>
            </w:r>
          </w:p>
        </w:tc>
        <w:tc>
          <w:tcPr>
            <w:tcW w:w="2120" w:type="dxa"/>
          </w:tcPr>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 xml:space="preserve">Количество предоставленных социальных услуг </w:t>
            </w:r>
          </w:p>
        </w:tc>
        <w:tc>
          <w:tcPr>
            <w:tcW w:w="1716" w:type="dxa"/>
          </w:tcPr>
          <w:p w:rsidR="00654A0C" w:rsidRPr="00C2668A" w:rsidRDefault="00654A0C" w:rsidP="00790979">
            <w:pPr>
              <w:pStyle w:val="ac"/>
              <w:rPr>
                <w:rFonts w:ascii="Times New Roman" w:hAnsi="Times New Roman"/>
                <w:b/>
                <w:sz w:val="20"/>
                <w:szCs w:val="20"/>
              </w:rPr>
            </w:pPr>
            <w:r w:rsidRPr="00C2668A">
              <w:rPr>
                <w:rFonts w:ascii="Times New Roman" w:hAnsi="Times New Roman"/>
                <w:b/>
                <w:sz w:val="20"/>
                <w:szCs w:val="20"/>
              </w:rPr>
              <w:t>Количество услуг на одного человека</w:t>
            </w:r>
          </w:p>
        </w:tc>
      </w:tr>
      <w:tr w:rsidR="00654A0C" w:rsidRPr="00C2668A" w:rsidTr="00654A0C">
        <w:tc>
          <w:tcPr>
            <w:tcW w:w="1119"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2015</w:t>
            </w:r>
          </w:p>
        </w:tc>
        <w:tc>
          <w:tcPr>
            <w:tcW w:w="1643"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 xml:space="preserve">25406 </w:t>
            </w:r>
          </w:p>
        </w:tc>
        <w:tc>
          <w:tcPr>
            <w:tcW w:w="1470" w:type="dxa"/>
          </w:tcPr>
          <w:p w:rsidR="00654A0C" w:rsidRPr="00C2668A" w:rsidRDefault="00654A0C" w:rsidP="004E5396">
            <w:pPr>
              <w:pStyle w:val="ac"/>
              <w:rPr>
                <w:rFonts w:ascii="Times New Roman" w:hAnsi="Times New Roman"/>
                <w:spacing w:val="-5"/>
                <w:sz w:val="24"/>
                <w:szCs w:val="24"/>
              </w:rPr>
            </w:pPr>
          </w:p>
        </w:tc>
        <w:tc>
          <w:tcPr>
            <w:tcW w:w="2245" w:type="dxa"/>
          </w:tcPr>
          <w:p w:rsidR="00654A0C" w:rsidRPr="00C2668A" w:rsidRDefault="00654A0C" w:rsidP="004E5396">
            <w:pPr>
              <w:pStyle w:val="ac"/>
              <w:rPr>
                <w:rFonts w:ascii="Times New Roman" w:hAnsi="Times New Roman"/>
                <w:spacing w:val="-5"/>
                <w:sz w:val="24"/>
                <w:szCs w:val="24"/>
              </w:rPr>
            </w:pPr>
            <w:r w:rsidRPr="00C2668A">
              <w:rPr>
                <w:rFonts w:ascii="Times New Roman" w:hAnsi="Times New Roman"/>
                <w:spacing w:val="-5"/>
                <w:sz w:val="24"/>
                <w:szCs w:val="24"/>
              </w:rPr>
              <w:t>100 %</w:t>
            </w:r>
          </w:p>
        </w:tc>
        <w:tc>
          <w:tcPr>
            <w:tcW w:w="2120"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371737</w:t>
            </w:r>
          </w:p>
        </w:tc>
        <w:tc>
          <w:tcPr>
            <w:tcW w:w="1716"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14,6</w:t>
            </w:r>
          </w:p>
        </w:tc>
      </w:tr>
      <w:tr w:rsidR="00654A0C" w:rsidRPr="00C2668A" w:rsidTr="00654A0C">
        <w:trPr>
          <w:trHeight w:val="213"/>
        </w:trPr>
        <w:tc>
          <w:tcPr>
            <w:tcW w:w="1119"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2016</w:t>
            </w:r>
          </w:p>
        </w:tc>
        <w:tc>
          <w:tcPr>
            <w:tcW w:w="1643"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25422</w:t>
            </w:r>
          </w:p>
        </w:tc>
        <w:tc>
          <w:tcPr>
            <w:tcW w:w="1470" w:type="dxa"/>
          </w:tcPr>
          <w:p w:rsidR="00654A0C" w:rsidRPr="00C2668A" w:rsidRDefault="00654A0C" w:rsidP="004E5396">
            <w:pPr>
              <w:pStyle w:val="ac"/>
              <w:rPr>
                <w:rFonts w:ascii="Times New Roman" w:hAnsi="Times New Roman"/>
                <w:spacing w:val="-5"/>
                <w:sz w:val="24"/>
                <w:szCs w:val="24"/>
              </w:rPr>
            </w:pPr>
          </w:p>
        </w:tc>
        <w:tc>
          <w:tcPr>
            <w:tcW w:w="2245" w:type="dxa"/>
          </w:tcPr>
          <w:p w:rsidR="00654A0C" w:rsidRPr="00C2668A" w:rsidRDefault="00654A0C" w:rsidP="004E5396">
            <w:pPr>
              <w:pStyle w:val="ac"/>
              <w:rPr>
                <w:rFonts w:ascii="Times New Roman" w:hAnsi="Times New Roman"/>
                <w:spacing w:val="-5"/>
                <w:sz w:val="24"/>
                <w:szCs w:val="24"/>
              </w:rPr>
            </w:pPr>
            <w:r w:rsidRPr="00C2668A">
              <w:rPr>
                <w:rFonts w:ascii="Times New Roman" w:hAnsi="Times New Roman"/>
                <w:spacing w:val="-5"/>
                <w:sz w:val="24"/>
                <w:szCs w:val="24"/>
              </w:rPr>
              <w:t>100%</w:t>
            </w:r>
          </w:p>
        </w:tc>
        <w:tc>
          <w:tcPr>
            <w:tcW w:w="2120"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279693</w:t>
            </w:r>
          </w:p>
        </w:tc>
        <w:tc>
          <w:tcPr>
            <w:tcW w:w="1716" w:type="dxa"/>
          </w:tcPr>
          <w:p w:rsidR="00654A0C" w:rsidRPr="00C2668A" w:rsidRDefault="00654A0C" w:rsidP="004E5396">
            <w:pPr>
              <w:pStyle w:val="ac"/>
              <w:rPr>
                <w:rFonts w:ascii="Times New Roman" w:hAnsi="Times New Roman"/>
                <w:sz w:val="24"/>
                <w:szCs w:val="24"/>
              </w:rPr>
            </w:pPr>
            <w:r w:rsidRPr="00C2668A">
              <w:rPr>
                <w:rFonts w:ascii="Times New Roman" w:hAnsi="Times New Roman"/>
                <w:sz w:val="24"/>
                <w:szCs w:val="24"/>
              </w:rPr>
              <w:t>11</w:t>
            </w:r>
          </w:p>
        </w:tc>
      </w:tr>
      <w:tr w:rsidR="00654A0C" w:rsidRPr="00C2668A" w:rsidTr="00654A0C">
        <w:tc>
          <w:tcPr>
            <w:tcW w:w="1119" w:type="dxa"/>
          </w:tcPr>
          <w:p w:rsidR="00654A0C" w:rsidRPr="00C2668A" w:rsidRDefault="00654A0C" w:rsidP="00790979">
            <w:pPr>
              <w:pStyle w:val="ac"/>
              <w:rPr>
                <w:rFonts w:ascii="Times New Roman" w:hAnsi="Times New Roman"/>
                <w:sz w:val="24"/>
                <w:szCs w:val="24"/>
              </w:rPr>
            </w:pPr>
            <w:r w:rsidRPr="00C2668A">
              <w:rPr>
                <w:rFonts w:ascii="Times New Roman" w:hAnsi="Times New Roman"/>
                <w:sz w:val="24"/>
                <w:szCs w:val="24"/>
              </w:rPr>
              <w:t>2017</w:t>
            </w:r>
          </w:p>
        </w:tc>
        <w:tc>
          <w:tcPr>
            <w:tcW w:w="1643" w:type="dxa"/>
          </w:tcPr>
          <w:p w:rsidR="00654A0C" w:rsidRPr="00C2668A" w:rsidRDefault="00654A0C" w:rsidP="00790979">
            <w:pPr>
              <w:pStyle w:val="ac"/>
              <w:rPr>
                <w:rFonts w:ascii="Times New Roman" w:hAnsi="Times New Roman"/>
                <w:sz w:val="24"/>
                <w:szCs w:val="24"/>
              </w:rPr>
            </w:pPr>
            <w:r w:rsidRPr="00C2668A">
              <w:rPr>
                <w:rFonts w:ascii="Times New Roman" w:hAnsi="Times New Roman"/>
                <w:sz w:val="24"/>
                <w:szCs w:val="24"/>
              </w:rPr>
              <w:t>25374</w:t>
            </w:r>
          </w:p>
        </w:tc>
        <w:tc>
          <w:tcPr>
            <w:tcW w:w="1470" w:type="dxa"/>
          </w:tcPr>
          <w:p w:rsidR="00654A0C" w:rsidRPr="00C2668A" w:rsidRDefault="00654A0C" w:rsidP="00790979">
            <w:pPr>
              <w:pStyle w:val="ac"/>
              <w:rPr>
                <w:rFonts w:ascii="Times New Roman" w:hAnsi="Times New Roman"/>
                <w:spacing w:val="-5"/>
                <w:sz w:val="24"/>
                <w:szCs w:val="24"/>
              </w:rPr>
            </w:pPr>
          </w:p>
        </w:tc>
        <w:tc>
          <w:tcPr>
            <w:tcW w:w="2245" w:type="dxa"/>
          </w:tcPr>
          <w:p w:rsidR="00654A0C" w:rsidRPr="00C2668A" w:rsidRDefault="00654A0C" w:rsidP="00790979">
            <w:pPr>
              <w:pStyle w:val="ac"/>
              <w:rPr>
                <w:rFonts w:ascii="Times New Roman" w:hAnsi="Times New Roman"/>
                <w:spacing w:val="-5"/>
                <w:sz w:val="24"/>
                <w:szCs w:val="24"/>
              </w:rPr>
            </w:pPr>
            <w:r w:rsidRPr="00C2668A">
              <w:rPr>
                <w:rFonts w:ascii="Times New Roman" w:hAnsi="Times New Roman"/>
                <w:spacing w:val="-5"/>
                <w:sz w:val="24"/>
                <w:szCs w:val="24"/>
              </w:rPr>
              <w:t>100%</w:t>
            </w:r>
          </w:p>
        </w:tc>
        <w:tc>
          <w:tcPr>
            <w:tcW w:w="2120" w:type="dxa"/>
          </w:tcPr>
          <w:p w:rsidR="00654A0C" w:rsidRPr="00C2668A" w:rsidRDefault="00654A0C" w:rsidP="00790979">
            <w:pPr>
              <w:pStyle w:val="ac"/>
              <w:rPr>
                <w:rFonts w:ascii="Times New Roman" w:hAnsi="Times New Roman"/>
                <w:sz w:val="24"/>
                <w:szCs w:val="24"/>
              </w:rPr>
            </w:pPr>
            <w:r w:rsidRPr="00C2668A">
              <w:rPr>
                <w:rFonts w:ascii="Times New Roman" w:hAnsi="Times New Roman"/>
                <w:sz w:val="24"/>
                <w:szCs w:val="24"/>
              </w:rPr>
              <w:t>243948</w:t>
            </w:r>
          </w:p>
        </w:tc>
        <w:tc>
          <w:tcPr>
            <w:tcW w:w="1716" w:type="dxa"/>
          </w:tcPr>
          <w:p w:rsidR="00654A0C" w:rsidRPr="00C2668A" w:rsidRDefault="00654A0C" w:rsidP="00790979">
            <w:pPr>
              <w:pStyle w:val="ac"/>
              <w:rPr>
                <w:rFonts w:ascii="Times New Roman" w:hAnsi="Times New Roman"/>
                <w:sz w:val="24"/>
                <w:szCs w:val="24"/>
              </w:rPr>
            </w:pPr>
            <w:r w:rsidRPr="00C2668A">
              <w:rPr>
                <w:rFonts w:ascii="Times New Roman" w:hAnsi="Times New Roman"/>
                <w:sz w:val="24"/>
                <w:szCs w:val="24"/>
              </w:rPr>
              <w:t>9,6</w:t>
            </w:r>
          </w:p>
        </w:tc>
      </w:tr>
    </w:tbl>
    <w:p w:rsidR="00790979" w:rsidRPr="00C2668A" w:rsidRDefault="00790979" w:rsidP="00790979">
      <w:pPr>
        <w:pStyle w:val="ac"/>
        <w:ind w:firstLine="709"/>
        <w:jc w:val="both"/>
        <w:rPr>
          <w:rFonts w:ascii="Times New Roman" w:hAnsi="Times New Roman"/>
          <w:sz w:val="24"/>
          <w:szCs w:val="24"/>
        </w:rPr>
      </w:pPr>
    </w:p>
    <w:p w:rsidR="00A57994" w:rsidRPr="00C2668A" w:rsidRDefault="00A52C46" w:rsidP="00B3387E">
      <w:pPr>
        <w:pStyle w:val="ac"/>
        <w:spacing w:line="276" w:lineRule="auto"/>
        <w:ind w:firstLine="709"/>
        <w:jc w:val="both"/>
        <w:rPr>
          <w:rFonts w:ascii="Times New Roman" w:hAnsi="Times New Roman"/>
          <w:i/>
          <w:sz w:val="24"/>
          <w:szCs w:val="24"/>
        </w:rPr>
      </w:pPr>
      <w:r w:rsidRPr="00C2668A">
        <w:rPr>
          <w:rFonts w:ascii="Times New Roman" w:hAnsi="Times New Roman"/>
          <w:sz w:val="24"/>
          <w:szCs w:val="24"/>
        </w:rPr>
        <w:t>Целесообразно отметить следующее:</w:t>
      </w:r>
    </w:p>
    <w:p w:rsidR="006642BB" w:rsidRPr="00C2668A" w:rsidRDefault="006642BB" w:rsidP="00A15BCB">
      <w:pPr>
        <w:pStyle w:val="ac"/>
        <w:numPr>
          <w:ilvl w:val="0"/>
          <w:numId w:val="13"/>
        </w:numPr>
        <w:tabs>
          <w:tab w:val="left" w:pos="426"/>
        </w:tabs>
        <w:spacing w:line="276" w:lineRule="auto"/>
        <w:ind w:left="0" w:firstLine="0"/>
        <w:jc w:val="both"/>
        <w:rPr>
          <w:rFonts w:ascii="Times New Roman" w:hAnsi="Times New Roman"/>
          <w:sz w:val="24"/>
          <w:szCs w:val="24"/>
        </w:rPr>
      </w:pPr>
      <w:r w:rsidRPr="00C2668A">
        <w:rPr>
          <w:rFonts w:ascii="Times New Roman" w:hAnsi="Times New Roman"/>
          <w:sz w:val="24"/>
          <w:szCs w:val="24"/>
        </w:rPr>
        <w:t xml:space="preserve">Фактический показатель выполнения </w:t>
      </w:r>
      <w:r w:rsidR="009913EE" w:rsidRPr="00C2668A">
        <w:rPr>
          <w:rFonts w:ascii="Times New Roman" w:hAnsi="Times New Roman"/>
          <w:sz w:val="24"/>
          <w:szCs w:val="24"/>
        </w:rPr>
        <w:t>г</w:t>
      </w:r>
      <w:r w:rsidR="000B7927" w:rsidRPr="00C2668A">
        <w:rPr>
          <w:rFonts w:ascii="Times New Roman" w:hAnsi="Times New Roman"/>
          <w:sz w:val="24"/>
          <w:szCs w:val="24"/>
        </w:rPr>
        <w:t>осударственного задания в у</w:t>
      </w:r>
      <w:r w:rsidRPr="00C2668A">
        <w:rPr>
          <w:rFonts w:ascii="Times New Roman" w:hAnsi="Times New Roman"/>
          <w:sz w:val="24"/>
          <w:szCs w:val="24"/>
        </w:rPr>
        <w:t xml:space="preserve">чреждении на </w:t>
      </w:r>
      <w:r w:rsidR="0010070D" w:rsidRPr="00C2668A">
        <w:rPr>
          <w:rFonts w:ascii="Times New Roman" w:hAnsi="Times New Roman"/>
          <w:sz w:val="24"/>
          <w:szCs w:val="24"/>
        </w:rPr>
        <w:t>2017</w:t>
      </w:r>
      <w:r w:rsidRPr="00C2668A">
        <w:rPr>
          <w:rFonts w:ascii="Times New Roman" w:hAnsi="Times New Roman"/>
          <w:sz w:val="24"/>
          <w:szCs w:val="24"/>
        </w:rPr>
        <w:t xml:space="preserve"> год составляет 100 %. </w:t>
      </w:r>
    </w:p>
    <w:p w:rsidR="00FB3BE3" w:rsidRPr="00C2668A" w:rsidRDefault="006642BB" w:rsidP="00A15BCB">
      <w:pPr>
        <w:pStyle w:val="ac"/>
        <w:numPr>
          <w:ilvl w:val="0"/>
          <w:numId w:val="13"/>
        </w:numPr>
        <w:tabs>
          <w:tab w:val="left" w:pos="426"/>
        </w:tabs>
        <w:spacing w:line="276" w:lineRule="auto"/>
        <w:ind w:left="0" w:firstLine="0"/>
        <w:jc w:val="both"/>
        <w:rPr>
          <w:rFonts w:ascii="Times New Roman" w:hAnsi="Times New Roman"/>
          <w:sz w:val="24"/>
          <w:szCs w:val="24"/>
        </w:rPr>
      </w:pPr>
      <w:r w:rsidRPr="00C2668A">
        <w:rPr>
          <w:rFonts w:ascii="Times New Roman" w:hAnsi="Times New Roman"/>
          <w:sz w:val="24"/>
          <w:szCs w:val="24"/>
        </w:rPr>
        <w:t>К</w:t>
      </w:r>
      <w:r w:rsidR="00790979" w:rsidRPr="00C2668A">
        <w:rPr>
          <w:rFonts w:ascii="Times New Roman" w:hAnsi="Times New Roman"/>
          <w:sz w:val="24"/>
          <w:szCs w:val="24"/>
        </w:rPr>
        <w:t>оличество предоставленных услуг</w:t>
      </w:r>
      <w:r w:rsidR="0010070D" w:rsidRPr="00C2668A">
        <w:rPr>
          <w:rFonts w:ascii="Times New Roman" w:hAnsi="Times New Roman"/>
          <w:sz w:val="24"/>
          <w:szCs w:val="24"/>
        </w:rPr>
        <w:t xml:space="preserve"> за 2017</w:t>
      </w:r>
      <w:r w:rsidR="00790979" w:rsidRPr="00C2668A">
        <w:rPr>
          <w:rFonts w:ascii="Times New Roman" w:hAnsi="Times New Roman"/>
          <w:sz w:val="24"/>
          <w:szCs w:val="24"/>
        </w:rPr>
        <w:t xml:space="preserve"> год на </w:t>
      </w:r>
      <w:r w:rsidR="000B7927" w:rsidRPr="00C2668A">
        <w:rPr>
          <w:rFonts w:ascii="Times New Roman" w:hAnsi="Times New Roman"/>
          <w:sz w:val="24"/>
          <w:szCs w:val="24"/>
        </w:rPr>
        <w:t>1</w:t>
      </w:r>
      <w:r w:rsidR="004F4208" w:rsidRPr="00C2668A">
        <w:rPr>
          <w:rFonts w:ascii="Times New Roman" w:hAnsi="Times New Roman"/>
          <w:sz w:val="24"/>
          <w:szCs w:val="24"/>
        </w:rPr>
        <w:t>5</w:t>
      </w:r>
      <w:r w:rsidR="00790979" w:rsidRPr="00C2668A">
        <w:rPr>
          <w:rFonts w:ascii="Times New Roman" w:hAnsi="Times New Roman"/>
          <w:sz w:val="24"/>
          <w:szCs w:val="24"/>
        </w:rPr>
        <w:t xml:space="preserve"> % </w:t>
      </w:r>
      <w:r w:rsidR="00FB3BE3" w:rsidRPr="00C2668A">
        <w:rPr>
          <w:rFonts w:ascii="Times New Roman" w:hAnsi="Times New Roman"/>
          <w:sz w:val="24"/>
          <w:szCs w:val="24"/>
        </w:rPr>
        <w:t xml:space="preserve">меньше </w:t>
      </w:r>
      <w:r w:rsidR="00790979" w:rsidRPr="00C2668A">
        <w:rPr>
          <w:rFonts w:ascii="Times New Roman" w:hAnsi="Times New Roman"/>
          <w:sz w:val="24"/>
          <w:szCs w:val="24"/>
        </w:rPr>
        <w:t>в сравнении с 201</w:t>
      </w:r>
      <w:r w:rsidR="0010070D" w:rsidRPr="00C2668A">
        <w:rPr>
          <w:rFonts w:ascii="Times New Roman" w:hAnsi="Times New Roman"/>
          <w:sz w:val="24"/>
          <w:szCs w:val="24"/>
        </w:rPr>
        <w:t>6</w:t>
      </w:r>
      <w:r w:rsidR="00790979" w:rsidRPr="00C2668A">
        <w:rPr>
          <w:rFonts w:ascii="Times New Roman" w:hAnsi="Times New Roman"/>
          <w:sz w:val="24"/>
          <w:szCs w:val="24"/>
        </w:rPr>
        <w:t xml:space="preserve"> годом</w:t>
      </w:r>
      <w:r w:rsidR="00D720C7" w:rsidRPr="00C2668A">
        <w:rPr>
          <w:rFonts w:ascii="Times New Roman" w:hAnsi="Times New Roman"/>
          <w:sz w:val="24"/>
          <w:szCs w:val="24"/>
        </w:rPr>
        <w:t xml:space="preserve">, это обусловлено </w:t>
      </w:r>
      <w:r w:rsidR="00EB1262" w:rsidRPr="00C2668A">
        <w:rPr>
          <w:rFonts w:ascii="Times New Roman" w:hAnsi="Times New Roman"/>
          <w:sz w:val="24"/>
          <w:szCs w:val="24"/>
        </w:rPr>
        <w:t>ограничением количества оказываемых услуг в ИППСУ получателя социальных услуг.</w:t>
      </w:r>
    </w:p>
    <w:p w:rsidR="00967768" w:rsidRPr="00C2668A" w:rsidRDefault="006642BB" w:rsidP="009913EE">
      <w:pPr>
        <w:spacing w:after="0"/>
        <w:ind w:firstLine="709"/>
        <w:jc w:val="both"/>
        <w:rPr>
          <w:rFonts w:ascii="Times New Roman" w:hAnsi="Times New Roman"/>
          <w:sz w:val="24"/>
          <w:szCs w:val="24"/>
        </w:rPr>
      </w:pPr>
      <w:r w:rsidRPr="00C2668A">
        <w:rPr>
          <w:rFonts w:ascii="Times New Roman" w:hAnsi="Times New Roman"/>
          <w:sz w:val="24"/>
          <w:szCs w:val="24"/>
        </w:rPr>
        <w:t>К</w:t>
      </w:r>
      <w:r w:rsidR="00790979" w:rsidRPr="00C2668A">
        <w:rPr>
          <w:rFonts w:ascii="Times New Roman" w:hAnsi="Times New Roman"/>
          <w:sz w:val="24"/>
          <w:szCs w:val="24"/>
        </w:rPr>
        <w:t>оличество услу</w:t>
      </w:r>
      <w:r w:rsidRPr="00C2668A">
        <w:rPr>
          <w:rFonts w:ascii="Times New Roman" w:hAnsi="Times New Roman"/>
          <w:sz w:val="24"/>
          <w:szCs w:val="24"/>
        </w:rPr>
        <w:t xml:space="preserve">г на одного человека </w:t>
      </w:r>
      <w:r w:rsidR="009913EE" w:rsidRPr="00C2668A">
        <w:rPr>
          <w:rFonts w:ascii="Times New Roman" w:hAnsi="Times New Roman"/>
          <w:sz w:val="24"/>
          <w:szCs w:val="24"/>
        </w:rPr>
        <w:t>ежегодно уменьшается</w:t>
      </w:r>
      <w:r w:rsidR="00A15274" w:rsidRPr="00C2668A">
        <w:rPr>
          <w:rFonts w:ascii="Times New Roman" w:hAnsi="Times New Roman"/>
          <w:sz w:val="24"/>
          <w:szCs w:val="24"/>
        </w:rPr>
        <w:t>,</w:t>
      </w:r>
      <w:r w:rsidR="00967768" w:rsidRPr="00C2668A">
        <w:rPr>
          <w:rFonts w:ascii="Times New Roman" w:hAnsi="Times New Roman"/>
          <w:sz w:val="24"/>
          <w:szCs w:val="24"/>
        </w:rPr>
        <w:t xml:space="preserve"> </w:t>
      </w:r>
      <w:r w:rsidR="00790979" w:rsidRPr="00C2668A">
        <w:rPr>
          <w:rFonts w:ascii="Times New Roman" w:hAnsi="Times New Roman"/>
          <w:sz w:val="24"/>
          <w:szCs w:val="24"/>
        </w:rPr>
        <w:t xml:space="preserve">это обусловлено </w:t>
      </w:r>
      <w:r w:rsidR="00EB1262" w:rsidRPr="00C2668A">
        <w:rPr>
          <w:rFonts w:ascii="Times New Roman" w:hAnsi="Times New Roman"/>
          <w:sz w:val="24"/>
          <w:szCs w:val="24"/>
        </w:rPr>
        <w:t>повышение</w:t>
      </w:r>
      <w:r w:rsidR="00790979" w:rsidRPr="00C2668A">
        <w:rPr>
          <w:rFonts w:ascii="Times New Roman" w:hAnsi="Times New Roman"/>
          <w:sz w:val="24"/>
          <w:szCs w:val="24"/>
        </w:rPr>
        <w:t>м</w:t>
      </w:r>
      <w:r w:rsidR="00967768" w:rsidRPr="00C2668A">
        <w:rPr>
          <w:rFonts w:ascii="Times New Roman" w:hAnsi="Times New Roman"/>
          <w:sz w:val="24"/>
          <w:szCs w:val="24"/>
        </w:rPr>
        <w:t xml:space="preserve"> тарифов на оказываемые услуги и </w:t>
      </w:r>
      <w:r w:rsidR="00A81941" w:rsidRPr="00C2668A">
        <w:rPr>
          <w:rFonts w:ascii="Times New Roman" w:hAnsi="Times New Roman"/>
          <w:sz w:val="24"/>
          <w:szCs w:val="24"/>
        </w:rPr>
        <w:t xml:space="preserve">ограничением периодичности оказания социальных услуг согласно </w:t>
      </w:r>
      <w:r w:rsidR="00967768" w:rsidRPr="00C2668A">
        <w:rPr>
          <w:rFonts w:ascii="Times New Roman" w:hAnsi="Times New Roman"/>
          <w:sz w:val="24"/>
          <w:szCs w:val="24"/>
        </w:rPr>
        <w:t>ИППСУ.</w:t>
      </w:r>
      <w:r w:rsidR="00790979" w:rsidRPr="00C2668A">
        <w:rPr>
          <w:rFonts w:ascii="Times New Roman" w:hAnsi="Times New Roman"/>
          <w:sz w:val="24"/>
          <w:szCs w:val="24"/>
        </w:rPr>
        <w:t xml:space="preserve"> </w:t>
      </w:r>
    </w:p>
    <w:p w:rsidR="00790979" w:rsidRPr="00C2668A" w:rsidRDefault="00790979" w:rsidP="00B3387E">
      <w:pPr>
        <w:spacing w:after="0"/>
        <w:ind w:firstLine="709"/>
        <w:jc w:val="both"/>
        <w:rPr>
          <w:rFonts w:ascii="Times New Roman" w:hAnsi="Times New Roman"/>
          <w:sz w:val="24"/>
          <w:szCs w:val="24"/>
        </w:rPr>
      </w:pPr>
      <w:r w:rsidRPr="00C2668A">
        <w:rPr>
          <w:rFonts w:ascii="Times New Roman" w:hAnsi="Times New Roman"/>
          <w:sz w:val="24"/>
          <w:szCs w:val="24"/>
        </w:rPr>
        <w:lastRenderedPageBreak/>
        <w:t xml:space="preserve">Доля граждан, получивших социальные услуги в </w:t>
      </w:r>
      <w:r w:rsidR="00ED10D2" w:rsidRPr="00C2668A">
        <w:rPr>
          <w:rFonts w:ascii="Times New Roman" w:hAnsi="Times New Roman"/>
          <w:sz w:val="24"/>
          <w:szCs w:val="24"/>
        </w:rPr>
        <w:t>у</w:t>
      </w:r>
      <w:r w:rsidRPr="00C2668A">
        <w:rPr>
          <w:rFonts w:ascii="Times New Roman" w:hAnsi="Times New Roman"/>
          <w:sz w:val="24"/>
          <w:szCs w:val="24"/>
        </w:rPr>
        <w:t>чреждении за 201</w:t>
      </w:r>
      <w:r w:rsidR="00ED10D2" w:rsidRPr="00C2668A">
        <w:rPr>
          <w:rFonts w:ascii="Times New Roman" w:hAnsi="Times New Roman"/>
          <w:sz w:val="24"/>
          <w:szCs w:val="24"/>
        </w:rPr>
        <w:t>7</w:t>
      </w:r>
      <w:r w:rsidRPr="00C2668A">
        <w:rPr>
          <w:rFonts w:ascii="Times New Roman" w:hAnsi="Times New Roman"/>
          <w:sz w:val="24"/>
          <w:szCs w:val="24"/>
        </w:rPr>
        <w:t xml:space="preserve"> год, составила </w:t>
      </w:r>
      <w:r w:rsidR="00B3387E" w:rsidRPr="00C2668A">
        <w:rPr>
          <w:rFonts w:ascii="Times New Roman" w:hAnsi="Times New Roman"/>
          <w:sz w:val="24"/>
          <w:szCs w:val="24"/>
        </w:rPr>
        <w:t>3</w:t>
      </w:r>
      <w:r w:rsidRPr="00C2668A">
        <w:rPr>
          <w:rFonts w:ascii="Times New Roman" w:hAnsi="Times New Roman"/>
          <w:sz w:val="24"/>
          <w:szCs w:val="24"/>
        </w:rPr>
        <w:t>1 % от общего количества населения Сургутского района (25</w:t>
      </w:r>
      <w:r w:rsidR="00ED10D2" w:rsidRPr="00C2668A">
        <w:rPr>
          <w:rFonts w:ascii="Times New Roman" w:hAnsi="Times New Roman"/>
          <w:sz w:val="24"/>
          <w:szCs w:val="24"/>
        </w:rPr>
        <w:t>374</w:t>
      </w:r>
      <w:r w:rsidRPr="00C2668A">
        <w:rPr>
          <w:rFonts w:ascii="Times New Roman" w:hAnsi="Times New Roman"/>
          <w:sz w:val="24"/>
          <w:szCs w:val="24"/>
        </w:rPr>
        <w:t xml:space="preserve"> человек</w:t>
      </w:r>
      <w:r w:rsidR="00DC288B" w:rsidRPr="00C2668A">
        <w:rPr>
          <w:rFonts w:ascii="Times New Roman" w:hAnsi="Times New Roman"/>
          <w:sz w:val="24"/>
          <w:szCs w:val="24"/>
        </w:rPr>
        <w:t>а</w:t>
      </w:r>
      <w:r w:rsidRPr="00C2668A">
        <w:rPr>
          <w:rFonts w:ascii="Times New Roman" w:hAnsi="Times New Roman"/>
          <w:sz w:val="24"/>
          <w:szCs w:val="24"/>
        </w:rPr>
        <w:t xml:space="preserve"> из </w:t>
      </w:r>
      <w:r w:rsidR="00DA7C51" w:rsidRPr="00C2668A">
        <w:rPr>
          <w:rFonts w:ascii="Times New Roman" w:hAnsi="Times New Roman"/>
          <w:sz w:val="24"/>
          <w:szCs w:val="24"/>
        </w:rPr>
        <w:t>122</w:t>
      </w:r>
      <w:r w:rsidR="00ED10D2" w:rsidRPr="00C2668A">
        <w:rPr>
          <w:rFonts w:ascii="Times New Roman" w:hAnsi="Times New Roman"/>
          <w:sz w:val="24"/>
          <w:szCs w:val="24"/>
        </w:rPr>
        <w:t>695</w:t>
      </w:r>
      <w:r w:rsidRPr="00C2668A">
        <w:rPr>
          <w:rFonts w:ascii="Times New Roman" w:hAnsi="Times New Roman"/>
          <w:sz w:val="24"/>
          <w:szCs w:val="24"/>
        </w:rPr>
        <w:t xml:space="preserve"> человек, проживающих в Сургутском районе).</w:t>
      </w:r>
    </w:p>
    <w:p w:rsidR="00ED10D2" w:rsidRPr="00C2668A" w:rsidRDefault="00ED10D2" w:rsidP="00B3387E">
      <w:pPr>
        <w:spacing w:after="0"/>
        <w:jc w:val="both"/>
        <w:rPr>
          <w:rFonts w:ascii="Times New Roman" w:hAnsi="Times New Roman"/>
          <w:sz w:val="24"/>
          <w:szCs w:val="24"/>
        </w:rPr>
      </w:pPr>
    </w:p>
    <w:p w:rsidR="00B3387E" w:rsidRPr="00C2668A" w:rsidRDefault="00B3387E" w:rsidP="00B3387E">
      <w:pPr>
        <w:spacing w:after="0"/>
        <w:ind w:firstLine="709"/>
        <w:jc w:val="both"/>
        <w:rPr>
          <w:rFonts w:ascii="Times New Roman" w:hAnsi="Times New Roman"/>
          <w:i/>
          <w:sz w:val="24"/>
          <w:szCs w:val="24"/>
        </w:rPr>
      </w:pPr>
      <w:r w:rsidRPr="00C2668A">
        <w:rPr>
          <w:rFonts w:ascii="Times New Roman" w:hAnsi="Times New Roman"/>
          <w:i/>
          <w:sz w:val="24"/>
          <w:szCs w:val="24"/>
        </w:rPr>
        <w:t>Предоставление социального обслуживания в стационарной форме:</w:t>
      </w:r>
    </w:p>
    <w:p w:rsidR="00B3387E" w:rsidRPr="00C2668A" w:rsidRDefault="00B3387E" w:rsidP="00B3387E">
      <w:pPr>
        <w:spacing w:after="0"/>
        <w:ind w:firstLine="709"/>
        <w:jc w:val="both"/>
        <w:rPr>
          <w:rFonts w:ascii="Times New Roman" w:hAnsi="Times New Roman"/>
          <w:sz w:val="24"/>
          <w:szCs w:val="24"/>
        </w:rPr>
      </w:pPr>
      <w:r w:rsidRPr="00C2668A">
        <w:rPr>
          <w:rFonts w:ascii="Times New Roman" w:hAnsi="Times New Roman"/>
          <w:sz w:val="24"/>
          <w:szCs w:val="24"/>
        </w:rPr>
        <w:t xml:space="preserve">За 2017 год в отделении обслужено 39 чел. Из них на постоянном проживании находились 29 чел., социальные услуги предоставлялись  на основании индивидуальной программы предоставления социальных услуг, 10 чел. находились временно на платной договорной основе. </w:t>
      </w:r>
    </w:p>
    <w:p w:rsidR="00B3387E" w:rsidRPr="00C2668A" w:rsidRDefault="00B3387E" w:rsidP="00B3387E">
      <w:pPr>
        <w:spacing w:after="0"/>
        <w:ind w:firstLine="709"/>
        <w:jc w:val="both"/>
        <w:rPr>
          <w:rFonts w:ascii="Times New Roman" w:hAnsi="Times New Roman"/>
          <w:sz w:val="24"/>
          <w:szCs w:val="24"/>
        </w:rPr>
      </w:pPr>
      <w:r w:rsidRPr="00C2668A">
        <w:rPr>
          <w:rFonts w:ascii="Times New Roman" w:hAnsi="Times New Roman"/>
          <w:sz w:val="24"/>
          <w:szCs w:val="24"/>
        </w:rPr>
        <w:t>На 29 декабря 2017 года в отделении на проживании находилось 30 чел., из них 5 человек временно на платной договорной основе.</w:t>
      </w:r>
    </w:p>
    <w:p w:rsidR="00B3387E" w:rsidRPr="00C2668A" w:rsidRDefault="00B3387E" w:rsidP="00B3387E">
      <w:pPr>
        <w:spacing w:after="0"/>
        <w:jc w:val="both"/>
        <w:rPr>
          <w:rFonts w:ascii="Times New Roman" w:hAnsi="Times New Roman"/>
          <w:sz w:val="24"/>
          <w:szCs w:val="24"/>
        </w:rPr>
      </w:pPr>
      <w:r w:rsidRPr="00C2668A">
        <w:rPr>
          <w:rFonts w:ascii="Times New Roman" w:hAnsi="Times New Roman"/>
          <w:sz w:val="24"/>
          <w:szCs w:val="24"/>
        </w:rPr>
        <w:tab/>
        <w:t>Доля получателей социальных услуг, от общего числа получателей социальных услуг, находящихся на социальном обслуживании в отделении, составила 100%.</w:t>
      </w:r>
    </w:p>
    <w:p w:rsidR="00B3387E" w:rsidRPr="00C2668A" w:rsidRDefault="00B3387E" w:rsidP="00B3387E">
      <w:pPr>
        <w:spacing w:after="0"/>
        <w:ind w:firstLine="709"/>
        <w:jc w:val="both"/>
        <w:rPr>
          <w:rFonts w:ascii="Times New Roman" w:hAnsi="Times New Roman"/>
          <w:sz w:val="24"/>
          <w:szCs w:val="24"/>
        </w:rPr>
      </w:pPr>
      <w:r w:rsidRPr="00C2668A">
        <w:rPr>
          <w:rFonts w:ascii="Times New Roman" w:hAnsi="Times New Roman"/>
          <w:sz w:val="24"/>
          <w:szCs w:val="24"/>
        </w:rPr>
        <w:t>Укомплектование отделения специалистами, оказывающие социальные услуги, составило 94,7% от утвержденного показателя в государственном задании – 95 %, отклонение связано с вакантными должностями (инструктор по адаптивной физической культуре, санитарка).</w:t>
      </w:r>
    </w:p>
    <w:p w:rsidR="00B3387E" w:rsidRPr="00C2668A" w:rsidRDefault="00B3387E" w:rsidP="00B3387E">
      <w:pPr>
        <w:spacing w:after="0"/>
        <w:ind w:firstLine="709"/>
        <w:jc w:val="both"/>
        <w:rPr>
          <w:rFonts w:ascii="Times New Roman" w:hAnsi="Times New Roman"/>
          <w:sz w:val="24"/>
          <w:szCs w:val="24"/>
        </w:rPr>
      </w:pPr>
      <w:r w:rsidRPr="00C2668A">
        <w:rPr>
          <w:rFonts w:ascii="Times New Roman" w:hAnsi="Times New Roman"/>
          <w:sz w:val="24"/>
          <w:szCs w:val="24"/>
        </w:rPr>
        <w:t xml:space="preserve">Показатель удовлетворенности получателей социальных услуг в оказанных социальных услугах составил 100%. </w:t>
      </w:r>
    </w:p>
    <w:p w:rsidR="00B3387E" w:rsidRPr="00C2668A" w:rsidRDefault="00B3387E" w:rsidP="00B3387E">
      <w:pPr>
        <w:spacing w:after="0"/>
        <w:jc w:val="both"/>
        <w:rPr>
          <w:rFonts w:ascii="Times New Roman" w:hAnsi="Times New Roman"/>
          <w:sz w:val="24"/>
          <w:szCs w:val="24"/>
        </w:rPr>
      </w:pPr>
    </w:p>
    <w:p w:rsidR="00B3387E" w:rsidRPr="00C2668A" w:rsidRDefault="00B3387E" w:rsidP="00B3387E">
      <w:pPr>
        <w:spacing w:after="0"/>
        <w:ind w:firstLine="709"/>
        <w:jc w:val="both"/>
        <w:rPr>
          <w:rFonts w:ascii="Times New Roman" w:hAnsi="Times New Roman"/>
          <w:i/>
          <w:sz w:val="24"/>
          <w:szCs w:val="24"/>
        </w:rPr>
      </w:pPr>
      <w:r w:rsidRPr="00C2668A">
        <w:rPr>
          <w:rFonts w:ascii="Times New Roman" w:hAnsi="Times New Roman"/>
          <w:i/>
          <w:sz w:val="24"/>
          <w:szCs w:val="24"/>
        </w:rPr>
        <w:t>Социальное обслуживание в полустационарной форме:</w:t>
      </w:r>
    </w:p>
    <w:p w:rsidR="00B3387E" w:rsidRPr="00C2668A" w:rsidRDefault="00B3387E" w:rsidP="00B3387E">
      <w:pPr>
        <w:spacing w:after="0"/>
        <w:ind w:firstLine="709"/>
        <w:jc w:val="both"/>
        <w:rPr>
          <w:rFonts w:ascii="Times New Roman" w:hAnsi="Times New Roman"/>
          <w:b/>
          <w:i/>
          <w:sz w:val="24"/>
          <w:szCs w:val="24"/>
        </w:rPr>
      </w:pPr>
      <w:r w:rsidRPr="00C2668A">
        <w:rPr>
          <w:rFonts w:ascii="Times New Roman" w:hAnsi="Times New Roman"/>
          <w:sz w:val="24"/>
          <w:szCs w:val="24"/>
        </w:rPr>
        <w:t>Доля получателей социальных услуг, от общего числа получателей социальных услуг, находящихся на социальном обслуживании в учреждении, составила 100%.</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t xml:space="preserve">Показатель удовлетворенности получателей социальных услуг в оказанных социальных услугах составил 100%. </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t>Укомплектование отделений специалистами, оказывающих социальные услуги, составило 95 % от утвержденного показателя в государственном задании - 95%.  Вакантной должностью остается, должность - медицинская сестра по физиотерапии.</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t>Число получателей социальных услуг за 2017 год составило 25 000 чел., что соответствует утвержденному государственному заданию, из них:</w:t>
      </w:r>
    </w:p>
    <w:p w:rsidR="00B3387E" w:rsidRPr="00C2668A" w:rsidRDefault="00B3387E" w:rsidP="00B3387E">
      <w:pPr>
        <w:spacing w:after="0"/>
        <w:jc w:val="both"/>
        <w:rPr>
          <w:rFonts w:ascii="Times New Roman" w:hAnsi="Times New Roman"/>
          <w:sz w:val="24"/>
          <w:szCs w:val="24"/>
        </w:rPr>
      </w:pPr>
      <w:r w:rsidRPr="00C2668A">
        <w:rPr>
          <w:rFonts w:ascii="Times New Roman" w:hAnsi="Times New Roman"/>
          <w:sz w:val="24"/>
          <w:szCs w:val="24"/>
        </w:rPr>
        <w:tab/>
        <w:t xml:space="preserve">- в социально-реабилитационном отделении обслужено 880 чел.; </w:t>
      </w:r>
    </w:p>
    <w:p w:rsidR="00B3387E" w:rsidRPr="00C2668A" w:rsidRDefault="00B3387E" w:rsidP="00B3387E">
      <w:pPr>
        <w:spacing w:after="0"/>
        <w:jc w:val="both"/>
        <w:rPr>
          <w:rFonts w:ascii="Times New Roman" w:hAnsi="Times New Roman"/>
          <w:sz w:val="24"/>
          <w:szCs w:val="24"/>
        </w:rPr>
      </w:pPr>
      <w:r w:rsidRPr="00C2668A">
        <w:rPr>
          <w:rFonts w:ascii="Times New Roman" w:hAnsi="Times New Roman"/>
          <w:sz w:val="24"/>
          <w:szCs w:val="24"/>
        </w:rPr>
        <w:tab/>
        <w:t xml:space="preserve">- в консультативном отделении обслужено 16925 чел.; </w:t>
      </w:r>
    </w:p>
    <w:p w:rsidR="00B3387E" w:rsidRPr="00C2668A" w:rsidRDefault="00811569" w:rsidP="00B3387E">
      <w:pPr>
        <w:spacing w:after="0"/>
        <w:jc w:val="both"/>
        <w:rPr>
          <w:rFonts w:ascii="Times New Roman" w:hAnsi="Times New Roman"/>
          <w:sz w:val="24"/>
          <w:szCs w:val="24"/>
        </w:rPr>
      </w:pPr>
      <w:r w:rsidRPr="00C2668A">
        <w:rPr>
          <w:rFonts w:ascii="Times New Roman" w:hAnsi="Times New Roman"/>
          <w:sz w:val="24"/>
          <w:szCs w:val="24"/>
        </w:rPr>
        <w:t xml:space="preserve">          </w:t>
      </w:r>
      <w:r w:rsidR="00B3387E" w:rsidRPr="00C2668A">
        <w:rPr>
          <w:rFonts w:ascii="Times New Roman" w:hAnsi="Times New Roman"/>
          <w:sz w:val="24"/>
          <w:szCs w:val="24"/>
        </w:rPr>
        <w:t>- в отделении срочного социального обслуживания обслужено 7195 чел.</w:t>
      </w:r>
    </w:p>
    <w:p w:rsidR="00B3387E" w:rsidRPr="00C2668A" w:rsidRDefault="00B3387E" w:rsidP="00B3387E">
      <w:pPr>
        <w:spacing w:after="0"/>
        <w:jc w:val="both"/>
        <w:rPr>
          <w:rFonts w:ascii="Times New Roman" w:hAnsi="Times New Roman"/>
          <w:sz w:val="24"/>
          <w:szCs w:val="24"/>
        </w:rPr>
      </w:pPr>
    </w:p>
    <w:p w:rsidR="00B3387E" w:rsidRPr="00C2668A" w:rsidRDefault="00B3387E" w:rsidP="00811569">
      <w:pPr>
        <w:spacing w:after="0"/>
        <w:ind w:firstLine="709"/>
        <w:jc w:val="both"/>
        <w:rPr>
          <w:rFonts w:ascii="Times New Roman" w:hAnsi="Times New Roman"/>
          <w:i/>
          <w:sz w:val="24"/>
          <w:szCs w:val="24"/>
        </w:rPr>
      </w:pPr>
      <w:r w:rsidRPr="00C2668A">
        <w:rPr>
          <w:rFonts w:ascii="Times New Roman" w:hAnsi="Times New Roman"/>
          <w:i/>
          <w:sz w:val="24"/>
          <w:szCs w:val="24"/>
        </w:rPr>
        <w:t>Социальное обслуживание на дому:</w:t>
      </w:r>
    </w:p>
    <w:p w:rsidR="00B3387E" w:rsidRPr="00C2668A" w:rsidRDefault="00B3387E" w:rsidP="00B3387E">
      <w:pPr>
        <w:spacing w:after="0"/>
        <w:jc w:val="both"/>
        <w:rPr>
          <w:rFonts w:ascii="Times New Roman" w:hAnsi="Times New Roman"/>
          <w:sz w:val="24"/>
          <w:szCs w:val="24"/>
        </w:rPr>
      </w:pPr>
      <w:r w:rsidRPr="00C2668A">
        <w:rPr>
          <w:rFonts w:ascii="Times New Roman" w:hAnsi="Times New Roman"/>
          <w:sz w:val="24"/>
          <w:szCs w:val="24"/>
        </w:rPr>
        <w:tab/>
        <w:t>Доля получателей социальных услуг, от общего числа получателей социальных услуг, находящихся на социальном обслуживании, в отделениях социального обслуживания на дому  составила 100%.</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t xml:space="preserve">Показатель удовлетворенности получателей социальных услуг в оказанных социальных услугах составил 100%. </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t>Укомплектование отделения специалистами, оказывающие социальные услуги, составило 93,1 % от утвержденного показателя в государственном задании - 95% отклонение связано в связи с вакантными должностями (социальный работник).</w:t>
      </w:r>
    </w:p>
    <w:p w:rsidR="00B3387E" w:rsidRPr="00C2668A" w:rsidRDefault="00B3387E" w:rsidP="00811569">
      <w:pPr>
        <w:spacing w:after="0"/>
        <w:ind w:firstLine="709"/>
        <w:jc w:val="both"/>
        <w:rPr>
          <w:rFonts w:ascii="Times New Roman" w:hAnsi="Times New Roman"/>
          <w:sz w:val="24"/>
          <w:szCs w:val="24"/>
        </w:rPr>
      </w:pPr>
      <w:r w:rsidRPr="00C2668A">
        <w:rPr>
          <w:rFonts w:ascii="Times New Roman" w:hAnsi="Times New Roman"/>
          <w:sz w:val="24"/>
          <w:szCs w:val="24"/>
        </w:rPr>
        <w:lastRenderedPageBreak/>
        <w:t xml:space="preserve">За 2017 год в отделениях обслужено 335 чел., что соответствует утвержденному государственному заданию. </w:t>
      </w:r>
    </w:p>
    <w:p w:rsidR="002F56A8" w:rsidRPr="00C2668A" w:rsidRDefault="002F56A8" w:rsidP="002F56A8">
      <w:pPr>
        <w:pStyle w:val="ac"/>
        <w:jc w:val="right"/>
        <w:rPr>
          <w:rFonts w:ascii="Times New Roman" w:hAnsi="Times New Roman"/>
          <w:sz w:val="24"/>
          <w:szCs w:val="24"/>
        </w:rPr>
      </w:pPr>
    </w:p>
    <w:p w:rsidR="002F56A8" w:rsidRPr="00C2668A" w:rsidRDefault="002F56A8" w:rsidP="002F56A8">
      <w:pPr>
        <w:pStyle w:val="ac"/>
        <w:jc w:val="center"/>
        <w:rPr>
          <w:rFonts w:ascii="Times New Roman" w:hAnsi="Times New Roman"/>
          <w:sz w:val="24"/>
          <w:szCs w:val="24"/>
        </w:rPr>
      </w:pPr>
      <w:r w:rsidRPr="00C2668A">
        <w:rPr>
          <w:rFonts w:ascii="Times New Roman" w:hAnsi="Times New Roman"/>
          <w:b/>
          <w:sz w:val="24"/>
          <w:szCs w:val="24"/>
        </w:rPr>
        <w:t xml:space="preserve">Количество </w:t>
      </w:r>
      <w:r w:rsidR="00811569" w:rsidRPr="00C2668A">
        <w:rPr>
          <w:rFonts w:ascii="Times New Roman" w:hAnsi="Times New Roman"/>
          <w:b/>
          <w:sz w:val="24"/>
          <w:szCs w:val="24"/>
        </w:rPr>
        <w:t>обслуженных граждан по формам социального обслуживания</w:t>
      </w:r>
      <w:r w:rsidR="006C0FE9" w:rsidRPr="00C2668A">
        <w:rPr>
          <w:rFonts w:ascii="Times New Roman" w:hAnsi="Times New Roman"/>
          <w:b/>
          <w:sz w:val="24"/>
          <w:szCs w:val="24"/>
        </w:rPr>
        <w:t xml:space="preserve"> в </w:t>
      </w:r>
      <w:r w:rsidR="00811569" w:rsidRPr="00C2668A">
        <w:rPr>
          <w:rFonts w:ascii="Times New Roman" w:hAnsi="Times New Roman"/>
          <w:b/>
          <w:sz w:val="24"/>
          <w:szCs w:val="24"/>
        </w:rPr>
        <w:t xml:space="preserve">филиалах учреждения за </w:t>
      </w:r>
      <w:r w:rsidR="006C0FE9" w:rsidRPr="00C2668A">
        <w:rPr>
          <w:rFonts w:ascii="Times New Roman" w:hAnsi="Times New Roman"/>
          <w:b/>
          <w:sz w:val="24"/>
          <w:szCs w:val="24"/>
        </w:rPr>
        <w:t>2017</w:t>
      </w:r>
      <w:r w:rsidRPr="00C2668A">
        <w:rPr>
          <w:rFonts w:ascii="Times New Roman" w:hAnsi="Times New Roman"/>
          <w:b/>
          <w:sz w:val="24"/>
          <w:szCs w:val="24"/>
        </w:rPr>
        <w:t xml:space="preserve"> год</w:t>
      </w:r>
    </w:p>
    <w:p w:rsidR="000E0326" w:rsidRPr="00C2668A" w:rsidRDefault="000E0326" w:rsidP="000E0326">
      <w:pPr>
        <w:pStyle w:val="ac"/>
        <w:jc w:val="right"/>
        <w:rPr>
          <w:rFonts w:ascii="Times New Roman" w:hAnsi="Times New Roman"/>
          <w:sz w:val="24"/>
          <w:szCs w:val="24"/>
        </w:rPr>
      </w:pPr>
      <w:r w:rsidRPr="00C2668A">
        <w:rPr>
          <w:rFonts w:ascii="Times New Roman" w:hAnsi="Times New Roman"/>
          <w:sz w:val="24"/>
          <w:szCs w:val="24"/>
        </w:rPr>
        <w:t>Таблица 2</w:t>
      </w:r>
    </w:p>
    <w:p w:rsidR="00811569" w:rsidRPr="00C2668A" w:rsidRDefault="00811569" w:rsidP="000E0326">
      <w:pPr>
        <w:pStyle w:val="ac"/>
        <w:jc w:val="right"/>
        <w:rPr>
          <w:rFonts w:ascii="Times New Roman" w:hAnsi="Times New Roman"/>
          <w:sz w:val="24"/>
          <w:szCs w:val="24"/>
        </w:rPr>
      </w:pPr>
    </w:p>
    <w:tbl>
      <w:tblPr>
        <w:tblW w:w="10189" w:type="dxa"/>
        <w:jc w:val="center"/>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41"/>
        <w:gridCol w:w="1701"/>
        <w:gridCol w:w="1276"/>
        <w:gridCol w:w="1949"/>
        <w:gridCol w:w="2179"/>
      </w:tblGrid>
      <w:tr w:rsidR="00811569" w:rsidRPr="00C2668A" w:rsidTr="00DD06D6">
        <w:trPr>
          <w:jc w:val="center"/>
        </w:trPr>
        <w:tc>
          <w:tcPr>
            <w:tcW w:w="1843" w:type="dxa"/>
            <w:vMerge w:val="restart"/>
            <w:tcBorders>
              <w:tl2br w:val="single" w:sz="4" w:space="0" w:color="auto"/>
            </w:tcBorders>
          </w:tcPr>
          <w:p w:rsidR="00811569" w:rsidRPr="00C2668A" w:rsidRDefault="00811569" w:rsidP="00811569">
            <w:pPr>
              <w:spacing w:after="0" w:line="240" w:lineRule="auto"/>
              <w:jc w:val="right"/>
              <w:rPr>
                <w:rFonts w:ascii="Times New Roman" w:hAnsi="Times New Roman"/>
                <w:sz w:val="20"/>
                <w:szCs w:val="20"/>
              </w:rPr>
            </w:pPr>
            <w:r w:rsidRPr="00C2668A">
              <w:rPr>
                <w:rFonts w:ascii="Times New Roman" w:hAnsi="Times New Roman"/>
                <w:sz w:val="20"/>
                <w:szCs w:val="20"/>
              </w:rPr>
              <w:t>Филиал</w:t>
            </w:r>
          </w:p>
          <w:p w:rsidR="00811569" w:rsidRPr="00C2668A" w:rsidRDefault="00811569" w:rsidP="00EC7C2A">
            <w:pPr>
              <w:spacing w:after="0" w:line="240" w:lineRule="auto"/>
              <w:jc w:val="center"/>
              <w:rPr>
                <w:rFonts w:ascii="Times New Roman" w:hAnsi="Times New Roman"/>
                <w:sz w:val="20"/>
                <w:szCs w:val="20"/>
              </w:rPr>
            </w:pPr>
          </w:p>
          <w:p w:rsidR="00811569" w:rsidRPr="00C2668A" w:rsidRDefault="00811569" w:rsidP="00811569">
            <w:pPr>
              <w:spacing w:after="0" w:line="240" w:lineRule="auto"/>
              <w:rPr>
                <w:rFonts w:ascii="Times New Roman" w:hAnsi="Times New Roman"/>
                <w:sz w:val="18"/>
                <w:szCs w:val="18"/>
              </w:rPr>
            </w:pPr>
            <w:r w:rsidRPr="00C2668A">
              <w:rPr>
                <w:rFonts w:ascii="Times New Roman" w:hAnsi="Times New Roman"/>
                <w:sz w:val="20"/>
                <w:szCs w:val="20"/>
              </w:rPr>
              <w:t>Форма обслуживания</w:t>
            </w:r>
          </w:p>
        </w:tc>
        <w:tc>
          <w:tcPr>
            <w:tcW w:w="1241" w:type="dxa"/>
          </w:tcPr>
          <w:p w:rsidR="00811569" w:rsidRPr="00C2668A" w:rsidRDefault="00811569" w:rsidP="00EC7C2A">
            <w:pPr>
              <w:spacing w:after="0" w:line="240" w:lineRule="auto"/>
              <w:jc w:val="center"/>
              <w:rPr>
                <w:rFonts w:ascii="Times New Roman" w:hAnsi="Times New Roman"/>
                <w:sz w:val="20"/>
                <w:szCs w:val="20"/>
              </w:rPr>
            </w:pPr>
            <w:r w:rsidRPr="00C2668A">
              <w:rPr>
                <w:rFonts w:ascii="Times New Roman" w:hAnsi="Times New Roman"/>
                <w:sz w:val="20"/>
                <w:szCs w:val="20"/>
              </w:rPr>
              <w:t>Белый Яр</w:t>
            </w:r>
          </w:p>
        </w:tc>
        <w:tc>
          <w:tcPr>
            <w:tcW w:w="1701" w:type="dxa"/>
          </w:tcPr>
          <w:p w:rsidR="00811569" w:rsidRPr="00C2668A" w:rsidRDefault="00811569" w:rsidP="00EC7C2A">
            <w:pPr>
              <w:spacing w:after="0" w:line="240" w:lineRule="auto"/>
              <w:jc w:val="center"/>
              <w:rPr>
                <w:rFonts w:ascii="Times New Roman" w:hAnsi="Times New Roman"/>
                <w:sz w:val="20"/>
                <w:szCs w:val="20"/>
              </w:rPr>
            </w:pPr>
            <w:r w:rsidRPr="00C2668A">
              <w:rPr>
                <w:rFonts w:ascii="Times New Roman" w:hAnsi="Times New Roman"/>
                <w:sz w:val="20"/>
                <w:szCs w:val="20"/>
              </w:rPr>
              <w:t>Федоровский</w:t>
            </w:r>
          </w:p>
        </w:tc>
        <w:tc>
          <w:tcPr>
            <w:tcW w:w="1276" w:type="dxa"/>
          </w:tcPr>
          <w:p w:rsidR="00811569" w:rsidRPr="00C2668A" w:rsidRDefault="00811569" w:rsidP="00EC7C2A">
            <w:pPr>
              <w:spacing w:after="0" w:line="240" w:lineRule="auto"/>
              <w:jc w:val="center"/>
              <w:rPr>
                <w:rFonts w:ascii="Times New Roman" w:hAnsi="Times New Roman"/>
                <w:sz w:val="20"/>
                <w:szCs w:val="20"/>
              </w:rPr>
            </w:pPr>
            <w:r w:rsidRPr="00C2668A">
              <w:rPr>
                <w:rFonts w:ascii="Times New Roman" w:hAnsi="Times New Roman"/>
                <w:sz w:val="20"/>
                <w:szCs w:val="20"/>
              </w:rPr>
              <w:t>Лянтор</w:t>
            </w:r>
          </w:p>
        </w:tc>
        <w:tc>
          <w:tcPr>
            <w:tcW w:w="1949" w:type="dxa"/>
            <w:tcBorders>
              <w:right w:val="single" w:sz="4" w:space="0" w:color="auto"/>
            </w:tcBorders>
          </w:tcPr>
          <w:p w:rsidR="00811569" w:rsidRPr="00C2668A" w:rsidRDefault="00811569" w:rsidP="00EC7C2A">
            <w:pPr>
              <w:spacing w:after="0" w:line="240" w:lineRule="auto"/>
              <w:jc w:val="center"/>
              <w:rPr>
                <w:rFonts w:ascii="Times New Roman" w:hAnsi="Times New Roman"/>
                <w:sz w:val="20"/>
                <w:szCs w:val="20"/>
              </w:rPr>
            </w:pPr>
            <w:r w:rsidRPr="00C2668A">
              <w:rPr>
                <w:rFonts w:ascii="Times New Roman" w:hAnsi="Times New Roman"/>
                <w:sz w:val="20"/>
                <w:szCs w:val="20"/>
              </w:rPr>
              <w:t>Консультативное отделение</w:t>
            </w:r>
          </w:p>
        </w:tc>
        <w:tc>
          <w:tcPr>
            <w:tcW w:w="2179" w:type="dxa"/>
            <w:tcBorders>
              <w:left w:val="single" w:sz="4" w:space="0" w:color="auto"/>
            </w:tcBorders>
          </w:tcPr>
          <w:p w:rsidR="00811569" w:rsidRPr="00C2668A" w:rsidRDefault="00811569" w:rsidP="00EC7C2A">
            <w:pPr>
              <w:spacing w:after="0" w:line="240" w:lineRule="auto"/>
              <w:jc w:val="center"/>
              <w:rPr>
                <w:rFonts w:ascii="Times New Roman" w:hAnsi="Times New Roman"/>
                <w:sz w:val="20"/>
                <w:szCs w:val="20"/>
              </w:rPr>
            </w:pPr>
            <w:r w:rsidRPr="00C2668A">
              <w:rPr>
                <w:rFonts w:ascii="Times New Roman" w:hAnsi="Times New Roman"/>
                <w:sz w:val="20"/>
                <w:szCs w:val="20"/>
              </w:rPr>
              <w:t>Всего по учреждению</w:t>
            </w:r>
          </w:p>
        </w:tc>
      </w:tr>
      <w:tr w:rsidR="00825A88" w:rsidRPr="00C2668A" w:rsidTr="00DD06D6">
        <w:trPr>
          <w:trHeight w:val="210"/>
          <w:jc w:val="center"/>
        </w:trPr>
        <w:tc>
          <w:tcPr>
            <w:tcW w:w="1843" w:type="dxa"/>
            <w:vMerge/>
            <w:tcBorders>
              <w:bottom w:val="single" w:sz="4" w:space="0" w:color="auto"/>
            </w:tcBorders>
          </w:tcPr>
          <w:p w:rsidR="00825A88" w:rsidRPr="00C2668A" w:rsidRDefault="00825A88" w:rsidP="00EC7C2A">
            <w:pPr>
              <w:spacing w:after="0" w:line="240" w:lineRule="auto"/>
              <w:rPr>
                <w:rFonts w:ascii="Times New Roman" w:hAnsi="Times New Roman"/>
              </w:rPr>
            </w:pPr>
          </w:p>
        </w:tc>
        <w:tc>
          <w:tcPr>
            <w:tcW w:w="1241" w:type="dxa"/>
            <w:tcBorders>
              <w:bottom w:val="single" w:sz="4" w:space="0" w:color="auto"/>
            </w:tcBorders>
          </w:tcPr>
          <w:p w:rsidR="00825A88" w:rsidRPr="00C2668A" w:rsidRDefault="00825A88" w:rsidP="00EC7C2A">
            <w:pPr>
              <w:spacing w:after="0" w:line="240" w:lineRule="auto"/>
              <w:jc w:val="center"/>
              <w:rPr>
                <w:rFonts w:ascii="Times New Roman" w:hAnsi="Times New Roman"/>
                <w:sz w:val="20"/>
                <w:szCs w:val="20"/>
              </w:rPr>
            </w:pPr>
            <w:r w:rsidRPr="00C2668A">
              <w:rPr>
                <w:rFonts w:ascii="Times New Roman" w:hAnsi="Times New Roman"/>
                <w:sz w:val="20"/>
                <w:szCs w:val="20"/>
              </w:rPr>
              <w:t>чел.</w:t>
            </w:r>
          </w:p>
        </w:tc>
        <w:tc>
          <w:tcPr>
            <w:tcW w:w="1701" w:type="dxa"/>
            <w:tcBorders>
              <w:bottom w:val="single" w:sz="4" w:space="0" w:color="auto"/>
            </w:tcBorders>
          </w:tcPr>
          <w:p w:rsidR="00825A88" w:rsidRPr="00C2668A" w:rsidRDefault="00825A88" w:rsidP="00EC7C2A">
            <w:pPr>
              <w:spacing w:after="0" w:line="240" w:lineRule="auto"/>
              <w:jc w:val="center"/>
              <w:rPr>
                <w:rFonts w:ascii="Times New Roman" w:hAnsi="Times New Roman"/>
                <w:sz w:val="20"/>
                <w:szCs w:val="20"/>
              </w:rPr>
            </w:pPr>
            <w:r w:rsidRPr="00C2668A">
              <w:rPr>
                <w:rFonts w:ascii="Times New Roman" w:hAnsi="Times New Roman"/>
                <w:sz w:val="20"/>
                <w:szCs w:val="20"/>
              </w:rPr>
              <w:t>чел.</w:t>
            </w:r>
          </w:p>
        </w:tc>
        <w:tc>
          <w:tcPr>
            <w:tcW w:w="1276" w:type="dxa"/>
            <w:tcBorders>
              <w:bottom w:val="single" w:sz="4" w:space="0" w:color="auto"/>
            </w:tcBorders>
          </w:tcPr>
          <w:p w:rsidR="00825A88" w:rsidRPr="00C2668A" w:rsidRDefault="00825A88" w:rsidP="00EC7C2A">
            <w:pPr>
              <w:spacing w:after="0" w:line="240" w:lineRule="auto"/>
              <w:jc w:val="center"/>
              <w:rPr>
                <w:rFonts w:ascii="Times New Roman" w:hAnsi="Times New Roman"/>
                <w:sz w:val="20"/>
                <w:szCs w:val="20"/>
              </w:rPr>
            </w:pPr>
            <w:r w:rsidRPr="00C2668A">
              <w:rPr>
                <w:rFonts w:ascii="Times New Roman" w:hAnsi="Times New Roman"/>
                <w:sz w:val="20"/>
                <w:szCs w:val="20"/>
              </w:rPr>
              <w:t>чел.</w:t>
            </w:r>
          </w:p>
        </w:tc>
        <w:tc>
          <w:tcPr>
            <w:tcW w:w="1949" w:type="dxa"/>
            <w:tcBorders>
              <w:bottom w:val="single" w:sz="4" w:space="0" w:color="auto"/>
              <w:right w:val="single" w:sz="4" w:space="0" w:color="auto"/>
            </w:tcBorders>
          </w:tcPr>
          <w:p w:rsidR="00825A88" w:rsidRPr="00C2668A" w:rsidRDefault="00825A88" w:rsidP="00EC7C2A">
            <w:pPr>
              <w:spacing w:after="0" w:line="240" w:lineRule="auto"/>
              <w:jc w:val="center"/>
              <w:rPr>
                <w:rFonts w:ascii="Times New Roman" w:hAnsi="Times New Roman"/>
                <w:sz w:val="20"/>
                <w:szCs w:val="20"/>
              </w:rPr>
            </w:pPr>
            <w:r w:rsidRPr="00C2668A">
              <w:rPr>
                <w:rFonts w:ascii="Times New Roman" w:hAnsi="Times New Roman"/>
                <w:sz w:val="20"/>
                <w:szCs w:val="20"/>
              </w:rPr>
              <w:t>чел.</w:t>
            </w:r>
          </w:p>
        </w:tc>
        <w:tc>
          <w:tcPr>
            <w:tcW w:w="2179" w:type="dxa"/>
            <w:tcBorders>
              <w:left w:val="single" w:sz="4" w:space="0" w:color="auto"/>
              <w:bottom w:val="single" w:sz="4" w:space="0" w:color="auto"/>
            </w:tcBorders>
          </w:tcPr>
          <w:p w:rsidR="00825A88" w:rsidRPr="00C2668A" w:rsidRDefault="00825A88" w:rsidP="00EC7C2A">
            <w:pPr>
              <w:spacing w:after="0" w:line="240" w:lineRule="auto"/>
              <w:jc w:val="center"/>
              <w:rPr>
                <w:rFonts w:ascii="Times New Roman" w:hAnsi="Times New Roman"/>
                <w:sz w:val="20"/>
                <w:szCs w:val="20"/>
              </w:rPr>
            </w:pPr>
            <w:r w:rsidRPr="00C2668A">
              <w:rPr>
                <w:rFonts w:ascii="Times New Roman" w:hAnsi="Times New Roman"/>
                <w:sz w:val="20"/>
                <w:szCs w:val="20"/>
              </w:rPr>
              <w:t>чел.</w:t>
            </w:r>
          </w:p>
        </w:tc>
      </w:tr>
      <w:tr w:rsidR="00825A88" w:rsidRPr="00C2668A" w:rsidTr="00DD06D6">
        <w:trPr>
          <w:trHeight w:val="285"/>
          <w:jc w:val="center"/>
        </w:trPr>
        <w:tc>
          <w:tcPr>
            <w:tcW w:w="1843" w:type="dxa"/>
            <w:tcBorders>
              <w:top w:val="single" w:sz="4" w:space="0" w:color="auto"/>
            </w:tcBorders>
          </w:tcPr>
          <w:p w:rsidR="00825A88" w:rsidRPr="00C2668A" w:rsidRDefault="00825A88" w:rsidP="00EC7C2A">
            <w:pPr>
              <w:spacing w:after="0" w:line="240" w:lineRule="auto"/>
              <w:rPr>
                <w:rFonts w:ascii="Times New Roman" w:hAnsi="Times New Roman"/>
              </w:rPr>
            </w:pPr>
            <w:r w:rsidRPr="00C2668A">
              <w:rPr>
                <w:rFonts w:ascii="Times New Roman" w:hAnsi="Times New Roman"/>
              </w:rPr>
              <w:t>Стационарная</w:t>
            </w:r>
          </w:p>
        </w:tc>
        <w:tc>
          <w:tcPr>
            <w:tcW w:w="1241" w:type="dxa"/>
            <w:tcBorders>
              <w:top w:val="single" w:sz="4" w:space="0" w:color="auto"/>
              <w:bottom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w:t>
            </w:r>
          </w:p>
        </w:tc>
        <w:tc>
          <w:tcPr>
            <w:tcW w:w="1701" w:type="dxa"/>
            <w:tcBorders>
              <w:top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39</w:t>
            </w:r>
          </w:p>
        </w:tc>
        <w:tc>
          <w:tcPr>
            <w:tcW w:w="1276" w:type="dxa"/>
            <w:tcBorders>
              <w:top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w:t>
            </w:r>
          </w:p>
        </w:tc>
        <w:tc>
          <w:tcPr>
            <w:tcW w:w="1949" w:type="dxa"/>
            <w:tcBorders>
              <w:top w:val="single" w:sz="4" w:space="0" w:color="auto"/>
              <w:righ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w:t>
            </w:r>
          </w:p>
        </w:tc>
        <w:tc>
          <w:tcPr>
            <w:tcW w:w="2179" w:type="dxa"/>
            <w:tcBorders>
              <w:top w:val="single" w:sz="4" w:space="0" w:color="auto"/>
              <w:lef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39</w:t>
            </w:r>
          </w:p>
        </w:tc>
      </w:tr>
      <w:tr w:rsidR="00825A88" w:rsidRPr="00C2668A" w:rsidTr="00DD06D6">
        <w:trPr>
          <w:jc w:val="center"/>
        </w:trPr>
        <w:tc>
          <w:tcPr>
            <w:tcW w:w="1843" w:type="dxa"/>
          </w:tcPr>
          <w:p w:rsidR="00825A88" w:rsidRPr="00C2668A" w:rsidRDefault="00825A88" w:rsidP="00EC7C2A">
            <w:pPr>
              <w:spacing w:after="0" w:line="240" w:lineRule="auto"/>
              <w:rPr>
                <w:rFonts w:ascii="Times New Roman" w:hAnsi="Times New Roman"/>
              </w:rPr>
            </w:pPr>
            <w:r w:rsidRPr="00C2668A">
              <w:rPr>
                <w:rFonts w:ascii="Times New Roman" w:hAnsi="Times New Roman"/>
              </w:rPr>
              <w:t>Полустационар-ная</w:t>
            </w:r>
          </w:p>
          <w:p w:rsidR="00825A88" w:rsidRPr="00C2668A" w:rsidRDefault="00825A88" w:rsidP="00EC7C2A">
            <w:pPr>
              <w:spacing w:after="0" w:line="240" w:lineRule="auto"/>
              <w:rPr>
                <w:rFonts w:ascii="Times New Roman" w:hAnsi="Times New Roman"/>
              </w:rPr>
            </w:pPr>
            <w:r w:rsidRPr="00C2668A">
              <w:rPr>
                <w:rFonts w:ascii="Times New Roman" w:hAnsi="Times New Roman"/>
              </w:rPr>
              <w:t>(СРО, ОССО)</w:t>
            </w:r>
          </w:p>
        </w:tc>
        <w:tc>
          <w:tcPr>
            <w:tcW w:w="1241" w:type="dxa"/>
            <w:tcBorders>
              <w:top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2406</w:t>
            </w:r>
          </w:p>
        </w:tc>
        <w:tc>
          <w:tcPr>
            <w:tcW w:w="1701"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2406</w:t>
            </w:r>
          </w:p>
        </w:tc>
        <w:tc>
          <w:tcPr>
            <w:tcW w:w="1276"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3263</w:t>
            </w:r>
          </w:p>
        </w:tc>
        <w:tc>
          <w:tcPr>
            <w:tcW w:w="1949" w:type="dxa"/>
            <w:tcBorders>
              <w:righ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16925</w:t>
            </w:r>
          </w:p>
        </w:tc>
        <w:tc>
          <w:tcPr>
            <w:tcW w:w="2179" w:type="dxa"/>
            <w:tcBorders>
              <w:lef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25000</w:t>
            </w:r>
          </w:p>
        </w:tc>
      </w:tr>
      <w:tr w:rsidR="00825A88" w:rsidRPr="00C2668A" w:rsidTr="00DD06D6">
        <w:trPr>
          <w:jc w:val="center"/>
        </w:trPr>
        <w:tc>
          <w:tcPr>
            <w:tcW w:w="1843" w:type="dxa"/>
          </w:tcPr>
          <w:p w:rsidR="00825A88" w:rsidRPr="00C2668A" w:rsidRDefault="00825A88" w:rsidP="00EC7C2A">
            <w:pPr>
              <w:spacing w:after="0" w:line="240" w:lineRule="auto"/>
              <w:rPr>
                <w:rFonts w:ascii="Times New Roman" w:hAnsi="Times New Roman"/>
              </w:rPr>
            </w:pPr>
            <w:r w:rsidRPr="00C2668A">
              <w:rPr>
                <w:rFonts w:ascii="Times New Roman" w:hAnsi="Times New Roman"/>
              </w:rPr>
              <w:t>На дому</w:t>
            </w:r>
          </w:p>
        </w:tc>
        <w:tc>
          <w:tcPr>
            <w:tcW w:w="1241"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158</w:t>
            </w:r>
          </w:p>
        </w:tc>
        <w:tc>
          <w:tcPr>
            <w:tcW w:w="1701"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89</w:t>
            </w:r>
          </w:p>
        </w:tc>
        <w:tc>
          <w:tcPr>
            <w:tcW w:w="1276"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88</w:t>
            </w:r>
          </w:p>
        </w:tc>
        <w:tc>
          <w:tcPr>
            <w:tcW w:w="1949" w:type="dxa"/>
            <w:tcBorders>
              <w:righ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w:t>
            </w:r>
          </w:p>
        </w:tc>
        <w:tc>
          <w:tcPr>
            <w:tcW w:w="2179" w:type="dxa"/>
            <w:tcBorders>
              <w:lef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335</w:t>
            </w:r>
          </w:p>
        </w:tc>
      </w:tr>
      <w:tr w:rsidR="00825A88" w:rsidRPr="00C2668A" w:rsidTr="00DD06D6">
        <w:trPr>
          <w:jc w:val="center"/>
        </w:trPr>
        <w:tc>
          <w:tcPr>
            <w:tcW w:w="1843" w:type="dxa"/>
          </w:tcPr>
          <w:p w:rsidR="00825A88" w:rsidRPr="00C2668A" w:rsidRDefault="00825A88" w:rsidP="00EC7C2A">
            <w:pPr>
              <w:spacing w:after="0" w:line="240" w:lineRule="auto"/>
              <w:rPr>
                <w:rFonts w:ascii="Times New Roman" w:hAnsi="Times New Roman"/>
              </w:rPr>
            </w:pPr>
            <w:r w:rsidRPr="00C2668A">
              <w:rPr>
                <w:rFonts w:ascii="Times New Roman" w:hAnsi="Times New Roman"/>
              </w:rPr>
              <w:t>Всего:</w:t>
            </w:r>
          </w:p>
        </w:tc>
        <w:tc>
          <w:tcPr>
            <w:tcW w:w="1241"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2564</w:t>
            </w:r>
          </w:p>
        </w:tc>
        <w:tc>
          <w:tcPr>
            <w:tcW w:w="1701"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2534</w:t>
            </w:r>
          </w:p>
        </w:tc>
        <w:tc>
          <w:tcPr>
            <w:tcW w:w="1276" w:type="dxa"/>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3351</w:t>
            </w:r>
          </w:p>
        </w:tc>
        <w:tc>
          <w:tcPr>
            <w:tcW w:w="1949" w:type="dxa"/>
            <w:tcBorders>
              <w:righ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16925</w:t>
            </w:r>
          </w:p>
        </w:tc>
        <w:tc>
          <w:tcPr>
            <w:tcW w:w="2179" w:type="dxa"/>
            <w:tcBorders>
              <w:left w:val="single" w:sz="4" w:space="0" w:color="auto"/>
            </w:tcBorders>
          </w:tcPr>
          <w:p w:rsidR="00825A88" w:rsidRPr="00C2668A" w:rsidRDefault="00825A88" w:rsidP="00EC7C2A">
            <w:pPr>
              <w:spacing w:after="0" w:line="240" w:lineRule="auto"/>
              <w:jc w:val="center"/>
              <w:rPr>
                <w:rFonts w:ascii="Times New Roman" w:hAnsi="Times New Roman"/>
              </w:rPr>
            </w:pPr>
            <w:r w:rsidRPr="00C2668A">
              <w:rPr>
                <w:rFonts w:ascii="Times New Roman" w:hAnsi="Times New Roman"/>
              </w:rPr>
              <w:t>25374</w:t>
            </w:r>
          </w:p>
        </w:tc>
      </w:tr>
    </w:tbl>
    <w:p w:rsidR="00811569" w:rsidRPr="00C2668A" w:rsidRDefault="00811569" w:rsidP="000E0326">
      <w:pPr>
        <w:pStyle w:val="ac"/>
        <w:jc w:val="right"/>
        <w:rPr>
          <w:rFonts w:ascii="Times New Roman" w:hAnsi="Times New Roman"/>
          <w:sz w:val="24"/>
          <w:szCs w:val="24"/>
        </w:rPr>
      </w:pPr>
    </w:p>
    <w:tbl>
      <w:tblPr>
        <w:tblW w:w="9781" w:type="dxa"/>
        <w:tblInd w:w="250" w:type="dxa"/>
        <w:tblLayout w:type="fixed"/>
        <w:tblLook w:val="04A0"/>
      </w:tblPr>
      <w:tblGrid>
        <w:gridCol w:w="7654"/>
        <w:gridCol w:w="2127"/>
      </w:tblGrid>
      <w:tr w:rsidR="00811569" w:rsidRPr="00C2668A" w:rsidTr="00DD06D6">
        <w:trPr>
          <w:trHeight w:val="375"/>
        </w:trPr>
        <w:tc>
          <w:tcPr>
            <w:tcW w:w="7654" w:type="dxa"/>
            <w:tcBorders>
              <w:top w:val="nil"/>
              <w:left w:val="nil"/>
              <w:bottom w:val="single" w:sz="4" w:space="0" w:color="auto"/>
              <w:right w:val="nil"/>
            </w:tcBorders>
            <w:shd w:val="clear" w:color="auto" w:fill="auto"/>
            <w:noWrap/>
            <w:vAlign w:val="bottom"/>
            <w:hideMark/>
          </w:tcPr>
          <w:p w:rsidR="00811569" w:rsidRPr="00C2668A" w:rsidRDefault="00811569" w:rsidP="00EC7C2A">
            <w:pPr>
              <w:spacing w:after="0" w:line="240" w:lineRule="auto"/>
              <w:jc w:val="center"/>
              <w:rPr>
                <w:rFonts w:ascii="Times New Roman" w:hAnsi="Times New Roman"/>
                <w:b/>
                <w:bCs/>
                <w:sz w:val="28"/>
                <w:szCs w:val="28"/>
              </w:rPr>
            </w:pPr>
          </w:p>
          <w:p w:rsidR="00811569" w:rsidRPr="00C2668A" w:rsidRDefault="00AF2F69" w:rsidP="00EC7C2A">
            <w:pPr>
              <w:spacing w:after="0" w:line="240" w:lineRule="auto"/>
              <w:jc w:val="center"/>
              <w:rPr>
                <w:rFonts w:ascii="Times New Roman" w:hAnsi="Times New Roman"/>
                <w:b/>
                <w:bCs/>
                <w:sz w:val="24"/>
                <w:szCs w:val="24"/>
              </w:rPr>
            </w:pPr>
            <w:r w:rsidRPr="00C2668A">
              <w:rPr>
                <w:rFonts w:ascii="Times New Roman" w:hAnsi="Times New Roman"/>
                <w:b/>
                <w:bCs/>
                <w:sz w:val="24"/>
                <w:szCs w:val="24"/>
              </w:rPr>
              <w:t xml:space="preserve">Обслужено граждан </w:t>
            </w:r>
            <w:r w:rsidR="00F800AB" w:rsidRPr="00C2668A">
              <w:rPr>
                <w:rFonts w:ascii="Times New Roman" w:hAnsi="Times New Roman"/>
                <w:b/>
                <w:bCs/>
                <w:sz w:val="24"/>
                <w:szCs w:val="24"/>
              </w:rPr>
              <w:t>за 2017 год по</w:t>
            </w:r>
            <w:r w:rsidR="00811569" w:rsidRPr="00C2668A">
              <w:rPr>
                <w:rFonts w:ascii="Times New Roman" w:hAnsi="Times New Roman"/>
                <w:b/>
                <w:bCs/>
                <w:sz w:val="24"/>
                <w:szCs w:val="24"/>
              </w:rPr>
              <w:t xml:space="preserve"> отделениям</w:t>
            </w:r>
          </w:p>
          <w:p w:rsidR="00F800AB" w:rsidRPr="00C2668A" w:rsidRDefault="00F800AB" w:rsidP="00EC7C2A">
            <w:pPr>
              <w:spacing w:after="0" w:line="240" w:lineRule="auto"/>
              <w:jc w:val="center"/>
              <w:rPr>
                <w:rFonts w:ascii="Times New Roman" w:hAnsi="Times New Roman"/>
                <w:b/>
                <w:bCs/>
                <w:sz w:val="24"/>
                <w:szCs w:val="24"/>
              </w:rPr>
            </w:pPr>
          </w:p>
        </w:tc>
        <w:tc>
          <w:tcPr>
            <w:tcW w:w="2127" w:type="dxa"/>
            <w:tcBorders>
              <w:top w:val="nil"/>
              <w:left w:val="nil"/>
              <w:bottom w:val="single" w:sz="4" w:space="0" w:color="auto"/>
              <w:right w:val="nil"/>
            </w:tcBorders>
          </w:tcPr>
          <w:p w:rsidR="00F800AB" w:rsidRPr="00C2668A" w:rsidRDefault="00F800AB" w:rsidP="00F800AB">
            <w:pPr>
              <w:pStyle w:val="ac"/>
              <w:jc w:val="right"/>
              <w:rPr>
                <w:rFonts w:ascii="Times New Roman" w:hAnsi="Times New Roman"/>
                <w:sz w:val="24"/>
                <w:szCs w:val="24"/>
              </w:rPr>
            </w:pPr>
            <w:r w:rsidRPr="00C2668A">
              <w:rPr>
                <w:rFonts w:ascii="Times New Roman" w:hAnsi="Times New Roman"/>
                <w:sz w:val="24"/>
                <w:szCs w:val="24"/>
              </w:rPr>
              <w:t>Таблица 3</w:t>
            </w:r>
          </w:p>
          <w:p w:rsidR="00811569" w:rsidRPr="00C2668A" w:rsidRDefault="00811569" w:rsidP="00EC7C2A">
            <w:pPr>
              <w:spacing w:after="0" w:line="240" w:lineRule="auto"/>
              <w:jc w:val="center"/>
              <w:rPr>
                <w:rFonts w:ascii="Times New Roman" w:hAnsi="Times New Roman"/>
                <w:b/>
                <w:bCs/>
                <w:sz w:val="28"/>
                <w:szCs w:val="28"/>
              </w:rPr>
            </w:pPr>
          </w:p>
        </w:tc>
      </w:tr>
      <w:tr w:rsidR="00825A88" w:rsidRPr="00C2668A" w:rsidTr="00DD06D6">
        <w:trPr>
          <w:trHeight w:val="315"/>
        </w:trPr>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88" w:rsidRPr="00C2668A" w:rsidRDefault="00825A88" w:rsidP="006C6BBB">
            <w:pPr>
              <w:spacing w:after="0" w:line="240" w:lineRule="auto"/>
              <w:jc w:val="center"/>
              <w:rPr>
                <w:rFonts w:ascii="Times New Roman" w:hAnsi="Times New Roman"/>
                <w:b/>
                <w:bCs/>
                <w:sz w:val="20"/>
                <w:szCs w:val="20"/>
              </w:rPr>
            </w:pPr>
            <w:r w:rsidRPr="00C2668A">
              <w:rPr>
                <w:rFonts w:ascii="Times New Roman" w:hAnsi="Times New Roman"/>
                <w:b/>
                <w:bCs/>
                <w:sz w:val="20"/>
                <w:szCs w:val="20"/>
              </w:rPr>
              <w:t>Отделение</w:t>
            </w:r>
          </w:p>
        </w:tc>
        <w:tc>
          <w:tcPr>
            <w:tcW w:w="2127" w:type="dxa"/>
            <w:tcBorders>
              <w:top w:val="single" w:sz="4" w:space="0" w:color="auto"/>
              <w:left w:val="single" w:sz="2" w:space="0" w:color="auto"/>
              <w:bottom w:val="single" w:sz="4" w:space="0" w:color="auto"/>
              <w:right w:val="single" w:sz="4" w:space="0" w:color="auto"/>
            </w:tcBorders>
          </w:tcPr>
          <w:p w:rsidR="00825A88" w:rsidRPr="00C2668A" w:rsidRDefault="00825A88" w:rsidP="006C6BBB">
            <w:pPr>
              <w:spacing w:after="0" w:line="240" w:lineRule="auto"/>
              <w:jc w:val="center"/>
              <w:rPr>
                <w:rFonts w:ascii="Times New Roman" w:hAnsi="Times New Roman"/>
                <w:b/>
                <w:bCs/>
                <w:sz w:val="20"/>
                <w:szCs w:val="20"/>
              </w:rPr>
            </w:pPr>
            <w:r w:rsidRPr="00C2668A">
              <w:rPr>
                <w:rFonts w:ascii="Times New Roman" w:hAnsi="Times New Roman"/>
                <w:b/>
                <w:bCs/>
                <w:sz w:val="20"/>
                <w:szCs w:val="20"/>
              </w:rPr>
              <w:t>человек</w:t>
            </w:r>
          </w:p>
        </w:tc>
      </w:tr>
      <w:tr w:rsidR="00F800AB" w:rsidRPr="00C2668A" w:rsidTr="00DD06D6">
        <w:trPr>
          <w:trHeight w:val="315"/>
        </w:trPr>
        <w:tc>
          <w:tcPr>
            <w:tcW w:w="7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Отделения срочного социального обслуживания</w:t>
            </w:r>
          </w:p>
        </w:tc>
        <w:tc>
          <w:tcPr>
            <w:tcW w:w="2127" w:type="dxa"/>
            <w:tcBorders>
              <w:top w:val="single" w:sz="4" w:space="0" w:color="auto"/>
              <w:left w:val="single" w:sz="2" w:space="0" w:color="auto"/>
              <w:bottom w:val="single" w:sz="4" w:space="0" w:color="auto"/>
              <w:right w:val="single" w:sz="4" w:space="0" w:color="auto"/>
            </w:tcBorders>
          </w:tcPr>
          <w:p w:rsidR="00F800AB" w:rsidRPr="00C2668A" w:rsidRDefault="00F800AB"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7193</w:t>
            </w:r>
          </w:p>
        </w:tc>
      </w:tr>
      <w:tr w:rsidR="00F800AB" w:rsidRPr="00C2668A" w:rsidTr="00DD06D6">
        <w:trPr>
          <w:trHeight w:val="315"/>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Социально-реабилитационные отделения для граждан пожилого возраста и инвалидов</w:t>
            </w:r>
          </w:p>
        </w:tc>
        <w:tc>
          <w:tcPr>
            <w:tcW w:w="2127" w:type="dxa"/>
            <w:tcBorders>
              <w:top w:val="nil"/>
              <w:left w:val="single" w:sz="2" w:space="0" w:color="auto"/>
              <w:bottom w:val="single" w:sz="4" w:space="0" w:color="auto"/>
              <w:right w:val="single" w:sz="4" w:space="0" w:color="auto"/>
            </w:tcBorders>
          </w:tcPr>
          <w:p w:rsidR="00F800AB" w:rsidRPr="00C2668A" w:rsidRDefault="00825A88" w:rsidP="00825A88">
            <w:pPr>
              <w:spacing w:after="0" w:line="240" w:lineRule="auto"/>
              <w:jc w:val="center"/>
              <w:rPr>
                <w:rFonts w:ascii="Times New Roman" w:hAnsi="Times New Roman"/>
                <w:bCs/>
                <w:sz w:val="24"/>
                <w:szCs w:val="24"/>
              </w:rPr>
            </w:pPr>
            <w:r w:rsidRPr="00C2668A">
              <w:rPr>
                <w:rFonts w:ascii="Times New Roman" w:hAnsi="Times New Roman"/>
                <w:bCs/>
                <w:sz w:val="24"/>
                <w:szCs w:val="24"/>
              </w:rPr>
              <w:t>859</w:t>
            </w:r>
          </w:p>
        </w:tc>
      </w:tr>
      <w:tr w:rsidR="00F800AB" w:rsidRPr="00C2668A" w:rsidTr="00DD06D6">
        <w:trPr>
          <w:trHeight w:val="315"/>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Секторы реабилитации  инвалидов молодого возраста</w:t>
            </w:r>
          </w:p>
        </w:tc>
        <w:tc>
          <w:tcPr>
            <w:tcW w:w="2127" w:type="dxa"/>
            <w:tcBorders>
              <w:top w:val="nil"/>
              <w:left w:val="single" w:sz="2" w:space="0" w:color="auto"/>
              <w:bottom w:val="single" w:sz="4" w:space="0" w:color="auto"/>
              <w:right w:val="single" w:sz="4" w:space="0" w:color="auto"/>
            </w:tcBorders>
          </w:tcPr>
          <w:p w:rsidR="00F800AB" w:rsidRPr="00C2668A" w:rsidRDefault="00825A88"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23</w:t>
            </w:r>
          </w:p>
        </w:tc>
      </w:tr>
      <w:tr w:rsidR="00F800AB" w:rsidRPr="00C2668A" w:rsidTr="00DD06D6">
        <w:trPr>
          <w:trHeight w:val="396"/>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Отделения социального обслуживания на дому граждан пожилого возраста и инвалидов</w:t>
            </w:r>
          </w:p>
        </w:tc>
        <w:tc>
          <w:tcPr>
            <w:tcW w:w="2127" w:type="dxa"/>
            <w:tcBorders>
              <w:top w:val="nil"/>
              <w:left w:val="single" w:sz="2" w:space="0" w:color="auto"/>
              <w:bottom w:val="single" w:sz="4" w:space="0" w:color="auto"/>
              <w:right w:val="single" w:sz="4" w:space="0" w:color="auto"/>
            </w:tcBorders>
          </w:tcPr>
          <w:p w:rsidR="00F800AB" w:rsidRPr="00C2668A" w:rsidRDefault="00F800AB"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335</w:t>
            </w:r>
          </w:p>
        </w:tc>
      </w:tr>
      <w:tr w:rsidR="00F800AB" w:rsidRPr="00C2668A" w:rsidTr="00DD06D6">
        <w:trPr>
          <w:trHeight w:val="315"/>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Отделение-интернат малой вместимости для граждан пожилого возраста и инвалидов</w:t>
            </w:r>
          </w:p>
        </w:tc>
        <w:tc>
          <w:tcPr>
            <w:tcW w:w="2127" w:type="dxa"/>
            <w:tcBorders>
              <w:top w:val="nil"/>
              <w:left w:val="single" w:sz="2" w:space="0" w:color="auto"/>
              <w:bottom w:val="single" w:sz="4" w:space="0" w:color="auto"/>
              <w:right w:val="single" w:sz="4" w:space="0" w:color="auto"/>
            </w:tcBorders>
          </w:tcPr>
          <w:p w:rsidR="00F800AB" w:rsidRPr="00C2668A" w:rsidRDefault="00F800AB"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39</w:t>
            </w:r>
          </w:p>
        </w:tc>
      </w:tr>
      <w:tr w:rsidR="00F800AB" w:rsidRPr="00C2668A" w:rsidTr="00DD06D6">
        <w:trPr>
          <w:trHeight w:val="315"/>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F800AB">
            <w:pPr>
              <w:spacing w:after="0" w:line="240" w:lineRule="auto"/>
              <w:rPr>
                <w:rFonts w:ascii="Times New Roman" w:hAnsi="Times New Roman"/>
                <w:bCs/>
                <w:sz w:val="24"/>
                <w:szCs w:val="24"/>
              </w:rPr>
            </w:pPr>
            <w:r w:rsidRPr="00C2668A">
              <w:rPr>
                <w:rFonts w:ascii="Times New Roman" w:hAnsi="Times New Roman"/>
                <w:bCs/>
                <w:sz w:val="24"/>
                <w:szCs w:val="24"/>
              </w:rPr>
              <w:t>Консультативное  отделение</w:t>
            </w:r>
          </w:p>
        </w:tc>
        <w:tc>
          <w:tcPr>
            <w:tcW w:w="2127" w:type="dxa"/>
            <w:tcBorders>
              <w:top w:val="nil"/>
              <w:left w:val="single" w:sz="2" w:space="0" w:color="auto"/>
              <w:bottom w:val="single" w:sz="4" w:space="0" w:color="auto"/>
              <w:right w:val="single" w:sz="4" w:space="0" w:color="auto"/>
            </w:tcBorders>
          </w:tcPr>
          <w:p w:rsidR="00F800AB" w:rsidRPr="00C2668A" w:rsidRDefault="00F800AB"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16925</w:t>
            </w:r>
          </w:p>
        </w:tc>
      </w:tr>
      <w:tr w:rsidR="00F800AB" w:rsidRPr="00C2668A" w:rsidTr="00DD06D6">
        <w:trPr>
          <w:trHeight w:val="315"/>
        </w:trPr>
        <w:tc>
          <w:tcPr>
            <w:tcW w:w="7654" w:type="dxa"/>
            <w:tcBorders>
              <w:top w:val="nil"/>
              <w:left w:val="single" w:sz="4" w:space="0" w:color="auto"/>
              <w:bottom w:val="single" w:sz="4" w:space="0" w:color="auto"/>
              <w:right w:val="single" w:sz="4" w:space="0" w:color="auto"/>
            </w:tcBorders>
            <w:shd w:val="clear" w:color="auto" w:fill="auto"/>
            <w:noWrap/>
            <w:vAlign w:val="bottom"/>
            <w:hideMark/>
          </w:tcPr>
          <w:p w:rsidR="00F800AB" w:rsidRPr="00C2668A" w:rsidRDefault="00F800AB" w:rsidP="00735C0B">
            <w:pPr>
              <w:spacing w:after="0" w:line="240" w:lineRule="auto"/>
              <w:rPr>
                <w:rFonts w:ascii="Times New Roman" w:hAnsi="Times New Roman"/>
                <w:bCs/>
                <w:sz w:val="24"/>
                <w:szCs w:val="24"/>
              </w:rPr>
            </w:pPr>
            <w:r w:rsidRPr="00C2668A">
              <w:rPr>
                <w:rFonts w:ascii="Times New Roman" w:hAnsi="Times New Roman"/>
                <w:bCs/>
                <w:sz w:val="24"/>
                <w:szCs w:val="24"/>
              </w:rPr>
              <w:t xml:space="preserve">Всего </w:t>
            </w:r>
            <w:r w:rsidR="00735C0B" w:rsidRPr="00C2668A">
              <w:rPr>
                <w:rFonts w:ascii="Times New Roman" w:hAnsi="Times New Roman"/>
                <w:bCs/>
                <w:sz w:val="24"/>
                <w:szCs w:val="24"/>
              </w:rPr>
              <w:t>п</w:t>
            </w:r>
            <w:r w:rsidRPr="00C2668A">
              <w:rPr>
                <w:rFonts w:ascii="Times New Roman" w:hAnsi="Times New Roman"/>
                <w:bCs/>
                <w:sz w:val="24"/>
                <w:szCs w:val="24"/>
              </w:rPr>
              <w:t>о учреждению</w:t>
            </w:r>
          </w:p>
        </w:tc>
        <w:tc>
          <w:tcPr>
            <w:tcW w:w="2127" w:type="dxa"/>
            <w:tcBorders>
              <w:top w:val="nil"/>
              <w:left w:val="single" w:sz="2" w:space="0" w:color="auto"/>
              <w:bottom w:val="single" w:sz="4" w:space="0" w:color="auto"/>
              <w:right w:val="single" w:sz="4" w:space="0" w:color="auto"/>
            </w:tcBorders>
          </w:tcPr>
          <w:p w:rsidR="00F800AB" w:rsidRPr="00C2668A" w:rsidRDefault="00F800AB"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25374</w:t>
            </w:r>
          </w:p>
        </w:tc>
      </w:tr>
    </w:tbl>
    <w:p w:rsidR="00811569" w:rsidRPr="00C2668A" w:rsidRDefault="00811569" w:rsidP="00811569">
      <w:pPr>
        <w:spacing w:after="0" w:line="240" w:lineRule="auto"/>
        <w:rPr>
          <w:rFonts w:ascii="Times New Roman" w:hAnsi="Times New Roman"/>
          <w:b/>
          <w:sz w:val="28"/>
          <w:u w:val="single"/>
        </w:rPr>
      </w:pPr>
    </w:p>
    <w:p w:rsidR="00811569" w:rsidRPr="00C2668A" w:rsidRDefault="00811569" w:rsidP="00E116FB">
      <w:pPr>
        <w:pStyle w:val="ac"/>
        <w:rPr>
          <w:rFonts w:ascii="Times New Roman" w:hAnsi="Times New Roman"/>
          <w:b/>
          <w:sz w:val="24"/>
          <w:szCs w:val="24"/>
        </w:rPr>
      </w:pPr>
    </w:p>
    <w:p w:rsidR="006D3377" w:rsidRPr="00C2668A" w:rsidRDefault="006D3377" w:rsidP="00225C18">
      <w:pPr>
        <w:spacing w:after="0" w:line="240" w:lineRule="auto"/>
        <w:jc w:val="center"/>
        <w:rPr>
          <w:rFonts w:ascii="Times New Roman" w:hAnsi="Times New Roman"/>
          <w:b/>
          <w:i/>
          <w:sz w:val="24"/>
          <w:szCs w:val="24"/>
        </w:rPr>
      </w:pPr>
      <w:r w:rsidRPr="00C2668A">
        <w:rPr>
          <w:rFonts w:ascii="Times New Roman" w:hAnsi="Times New Roman"/>
          <w:b/>
          <w:i/>
          <w:sz w:val="24"/>
          <w:szCs w:val="24"/>
        </w:rPr>
        <w:t>Предоставление социальных услуг</w:t>
      </w:r>
      <w:r w:rsidR="00394A6D" w:rsidRPr="00C2668A">
        <w:rPr>
          <w:rFonts w:ascii="Times New Roman" w:hAnsi="Times New Roman"/>
          <w:b/>
          <w:i/>
          <w:sz w:val="24"/>
          <w:szCs w:val="24"/>
        </w:rPr>
        <w:t xml:space="preserve">  </w:t>
      </w:r>
      <w:r w:rsidR="00825A88" w:rsidRPr="00C2668A">
        <w:rPr>
          <w:rFonts w:ascii="Times New Roman" w:hAnsi="Times New Roman"/>
          <w:b/>
          <w:i/>
          <w:sz w:val="24"/>
          <w:szCs w:val="24"/>
        </w:rPr>
        <w:t>в учреждении</w:t>
      </w:r>
    </w:p>
    <w:p w:rsidR="0087048C" w:rsidRPr="00C2668A" w:rsidRDefault="0087048C" w:rsidP="00225C18">
      <w:pPr>
        <w:spacing w:after="0" w:line="240" w:lineRule="auto"/>
        <w:jc w:val="center"/>
        <w:rPr>
          <w:rFonts w:ascii="Times New Roman" w:hAnsi="Times New Roman"/>
          <w:b/>
          <w:sz w:val="24"/>
          <w:szCs w:val="24"/>
        </w:rPr>
      </w:pPr>
    </w:p>
    <w:p w:rsidR="006D3377" w:rsidRPr="00C2668A" w:rsidRDefault="00825A88" w:rsidP="00825A88">
      <w:pPr>
        <w:spacing w:after="0"/>
        <w:ind w:firstLine="708"/>
        <w:jc w:val="both"/>
        <w:rPr>
          <w:rFonts w:ascii="Times New Roman" w:hAnsi="Times New Roman"/>
          <w:sz w:val="24"/>
          <w:szCs w:val="24"/>
        </w:rPr>
      </w:pPr>
      <w:r w:rsidRPr="00C2668A">
        <w:rPr>
          <w:rFonts w:ascii="Times New Roman" w:hAnsi="Times New Roman"/>
          <w:sz w:val="24"/>
          <w:szCs w:val="24"/>
        </w:rPr>
        <w:t>Социальные у</w:t>
      </w:r>
      <w:r w:rsidR="006A5684" w:rsidRPr="00C2668A">
        <w:rPr>
          <w:rFonts w:ascii="Times New Roman" w:hAnsi="Times New Roman"/>
          <w:sz w:val="24"/>
          <w:szCs w:val="24"/>
        </w:rPr>
        <w:t xml:space="preserve">слуги в </w:t>
      </w:r>
      <w:r w:rsidRPr="00C2668A">
        <w:rPr>
          <w:rFonts w:ascii="Times New Roman" w:hAnsi="Times New Roman"/>
          <w:sz w:val="24"/>
          <w:szCs w:val="24"/>
        </w:rPr>
        <w:t>у</w:t>
      </w:r>
      <w:r w:rsidR="006A5684" w:rsidRPr="00C2668A">
        <w:rPr>
          <w:rFonts w:ascii="Times New Roman" w:hAnsi="Times New Roman"/>
          <w:sz w:val="24"/>
          <w:szCs w:val="24"/>
        </w:rPr>
        <w:t>чреждении оказываются в соответствии с</w:t>
      </w:r>
      <w:r w:rsidR="00F93CA1" w:rsidRPr="00C2668A">
        <w:rPr>
          <w:rFonts w:ascii="Times New Roman" w:hAnsi="Times New Roman"/>
          <w:sz w:val="24"/>
          <w:szCs w:val="24"/>
        </w:rPr>
        <w:t xml:space="preserve"> закон</w:t>
      </w:r>
      <w:r w:rsidR="006A5684" w:rsidRPr="00C2668A">
        <w:rPr>
          <w:rFonts w:ascii="Times New Roman" w:hAnsi="Times New Roman"/>
          <w:sz w:val="24"/>
          <w:szCs w:val="24"/>
        </w:rPr>
        <w:t>ом</w:t>
      </w:r>
      <w:r w:rsidR="00F93CA1" w:rsidRPr="00C2668A">
        <w:rPr>
          <w:rFonts w:ascii="Times New Roman" w:hAnsi="Times New Roman"/>
          <w:sz w:val="24"/>
          <w:szCs w:val="24"/>
        </w:rPr>
        <w:t xml:space="preserve">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r w:rsidR="006A5684" w:rsidRPr="00C2668A">
        <w:rPr>
          <w:rFonts w:ascii="Times New Roman" w:hAnsi="Times New Roman"/>
          <w:sz w:val="24"/>
          <w:szCs w:val="24"/>
        </w:rPr>
        <w:t>.</w:t>
      </w:r>
      <w:r w:rsidR="00F93CA1" w:rsidRPr="00C2668A">
        <w:rPr>
          <w:rFonts w:ascii="Times New Roman" w:hAnsi="Times New Roman"/>
          <w:sz w:val="24"/>
          <w:szCs w:val="24"/>
        </w:rPr>
        <w:t xml:space="preserve"> </w:t>
      </w:r>
    </w:p>
    <w:p w:rsidR="006D3377" w:rsidRPr="00C2668A" w:rsidRDefault="00735C0B" w:rsidP="00735C0B">
      <w:pPr>
        <w:spacing w:after="0"/>
        <w:ind w:firstLine="709"/>
        <w:jc w:val="both"/>
        <w:outlineLvl w:val="0"/>
        <w:rPr>
          <w:rFonts w:ascii="Times New Roman" w:hAnsi="Times New Roman"/>
          <w:sz w:val="24"/>
          <w:szCs w:val="24"/>
        </w:rPr>
      </w:pPr>
      <w:r w:rsidRPr="00C2668A">
        <w:rPr>
          <w:rFonts w:ascii="Times New Roman" w:hAnsi="Times New Roman"/>
          <w:bCs/>
          <w:spacing w:val="-1"/>
          <w:kern w:val="32"/>
          <w:sz w:val="24"/>
          <w:szCs w:val="24"/>
          <w:lang w:eastAsia="en-US"/>
        </w:rPr>
        <w:t>За</w:t>
      </w:r>
      <w:r w:rsidR="00825A88" w:rsidRPr="00C2668A">
        <w:rPr>
          <w:rFonts w:ascii="Times New Roman" w:hAnsi="Times New Roman"/>
          <w:bCs/>
          <w:spacing w:val="-1"/>
          <w:kern w:val="32"/>
          <w:sz w:val="24"/>
          <w:szCs w:val="24"/>
          <w:lang w:eastAsia="en-US"/>
        </w:rPr>
        <w:t xml:space="preserve"> 201</w:t>
      </w:r>
      <w:r w:rsidRPr="00C2668A">
        <w:rPr>
          <w:rFonts w:ascii="Times New Roman" w:hAnsi="Times New Roman"/>
          <w:bCs/>
          <w:spacing w:val="-1"/>
          <w:kern w:val="32"/>
          <w:sz w:val="24"/>
          <w:szCs w:val="24"/>
          <w:lang w:eastAsia="en-US"/>
        </w:rPr>
        <w:t>7</w:t>
      </w:r>
      <w:r w:rsidR="00825A88" w:rsidRPr="00C2668A">
        <w:rPr>
          <w:rFonts w:ascii="Times New Roman" w:hAnsi="Times New Roman"/>
          <w:bCs/>
          <w:spacing w:val="-1"/>
          <w:kern w:val="32"/>
          <w:sz w:val="24"/>
          <w:szCs w:val="24"/>
          <w:lang w:eastAsia="en-US"/>
        </w:rPr>
        <w:t xml:space="preserve"> </w:t>
      </w:r>
      <w:r w:rsidRPr="00C2668A">
        <w:rPr>
          <w:rFonts w:ascii="Times New Roman" w:hAnsi="Times New Roman"/>
          <w:bCs/>
          <w:spacing w:val="-1"/>
          <w:kern w:val="32"/>
          <w:sz w:val="24"/>
          <w:szCs w:val="24"/>
          <w:lang w:eastAsia="en-US"/>
        </w:rPr>
        <w:t>год в у</w:t>
      </w:r>
      <w:r w:rsidR="00825A88" w:rsidRPr="00C2668A">
        <w:rPr>
          <w:rFonts w:ascii="Times New Roman" w:hAnsi="Times New Roman"/>
          <w:bCs/>
          <w:spacing w:val="-1"/>
          <w:kern w:val="32"/>
          <w:sz w:val="24"/>
          <w:szCs w:val="24"/>
          <w:lang w:eastAsia="en-US"/>
        </w:rPr>
        <w:t>чреждении</w:t>
      </w:r>
      <w:r w:rsidRPr="00C2668A">
        <w:rPr>
          <w:rFonts w:ascii="Times New Roman" w:hAnsi="Times New Roman"/>
          <w:bCs/>
          <w:spacing w:val="-1"/>
          <w:kern w:val="32"/>
          <w:sz w:val="24"/>
          <w:szCs w:val="24"/>
          <w:lang w:eastAsia="en-US"/>
        </w:rPr>
        <w:t xml:space="preserve"> получателям социальных услуг оказано </w:t>
      </w:r>
      <w:r w:rsidRPr="00C2668A">
        <w:rPr>
          <w:rFonts w:ascii="Times New Roman" w:hAnsi="Times New Roman"/>
          <w:bCs/>
          <w:sz w:val="24"/>
          <w:szCs w:val="24"/>
        </w:rPr>
        <w:t>243948 социальных услуги</w:t>
      </w:r>
    </w:p>
    <w:p w:rsidR="006D3377" w:rsidRPr="00C2668A" w:rsidRDefault="006D3377" w:rsidP="00A84CF5">
      <w:pPr>
        <w:pStyle w:val="ac"/>
        <w:jc w:val="center"/>
        <w:rPr>
          <w:rFonts w:ascii="Times New Roman" w:hAnsi="Times New Roman"/>
          <w:b/>
          <w:sz w:val="24"/>
          <w:szCs w:val="24"/>
        </w:rPr>
      </w:pPr>
      <w:r w:rsidRPr="00C2668A">
        <w:rPr>
          <w:rFonts w:ascii="Times New Roman" w:hAnsi="Times New Roman"/>
          <w:b/>
          <w:sz w:val="24"/>
          <w:szCs w:val="24"/>
        </w:rPr>
        <w:t>Предоставление социальных услуг за 201</w:t>
      </w:r>
      <w:r w:rsidR="00F941B1" w:rsidRPr="00C2668A">
        <w:rPr>
          <w:rFonts w:ascii="Times New Roman" w:hAnsi="Times New Roman"/>
          <w:b/>
          <w:sz w:val="24"/>
          <w:szCs w:val="24"/>
        </w:rPr>
        <w:t>5</w:t>
      </w:r>
      <w:r w:rsidRPr="00C2668A">
        <w:rPr>
          <w:rFonts w:ascii="Times New Roman" w:hAnsi="Times New Roman"/>
          <w:b/>
          <w:sz w:val="24"/>
          <w:szCs w:val="24"/>
        </w:rPr>
        <w:t xml:space="preserve"> – 201</w:t>
      </w:r>
      <w:r w:rsidR="00F941B1" w:rsidRPr="00C2668A">
        <w:rPr>
          <w:rFonts w:ascii="Times New Roman" w:hAnsi="Times New Roman"/>
          <w:b/>
          <w:sz w:val="24"/>
          <w:szCs w:val="24"/>
        </w:rPr>
        <w:t>7</w:t>
      </w:r>
      <w:r w:rsidRPr="00C2668A">
        <w:rPr>
          <w:rFonts w:ascii="Times New Roman" w:hAnsi="Times New Roman"/>
          <w:b/>
          <w:sz w:val="24"/>
          <w:szCs w:val="24"/>
        </w:rPr>
        <w:t xml:space="preserve"> гг.</w:t>
      </w:r>
    </w:p>
    <w:p w:rsidR="00BA44E1" w:rsidRPr="00C2668A" w:rsidRDefault="000E0326" w:rsidP="000E0326">
      <w:pPr>
        <w:pStyle w:val="ac"/>
        <w:jc w:val="right"/>
        <w:rPr>
          <w:rFonts w:ascii="Times New Roman" w:hAnsi="Times New Roman"/>
          <w:b/>
          <w:sz w:val="24"/>
          <w:szCs w:val="24"/>
        </w:rPr>
      </w:pPr>
      <w:r w:rsidRPr="00C2668A">
        <w:rPr>
          <w:rFonts w:ascii="Times New Roman" w:hAnsi="Times New Roman"/>
          <w:sz w:val="24"/>
          <w:szCs w:val="24"/>
        </w:rPr>
        <w:t xml:space="preserve">Таблица </w:t>
      </w:r>
      <w:r w:rsidR="00825A88" w:rsidRPr="00C2668A">
        <w:rPr>
          <w:rFonts w:ascii="Times New Roman" w:hAnsi="Times New Roman"/>
          <w:sz w:val="24"/>
          <w:szCs w:val="24"/>
        </w:rPr>
        <w:t>4</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3826"/>
        <w:gridCol w:w="1793"/>
        <w:gridCol w:w="1698"/>
        <w:gridCol w:w="1573"/>
      </w:tblGrid>
      <w:tr w:rsidR="00F941B1" w:rsidRPr="00C2668A" w:rsidTr="00DD06D6">
        <w:trPr>
          <w:trHeight w:val="681"/>
        </w:trPr>
        <w:tc>
          <w:tcPr>
            <w:tcW w:w="853" w:type="dxa"/>
          </w:tcPr>
          <w:p w:rsidR="00F941B1" w:rsidRPr="00C2668A" w:rsidRDefault="00F941B1" w:rsidP="001E63A2">
            <w:pPr>
              <w:pStyle w:val="ac"/>
              <w:jc w:val="center"/>
              <w:rPr>
                <w:rFonts w:ascii="Times New Roman" w:hAnsi="Times New Roman"/>
                <w:b/>
                <w:sz w:val="24"/>
                <w:szCs w:val="24"/>
              </w:rPr>
            </w:pPr>
            <w:r w:rsidRPr="00C2668A">
              <w:rPr>
                <w:rFonts w:ascii="Times New Roman" w:hAnsi="Times New Roman"/>
                <w:b/>
                <w:sz w:val="24"/>
                <w:szCs w:val="24"/>
              </w:rPr>
              <w:t>№ п/п</w:t>
            </w:r>
          </w:p>
        </w:tc>
        <w:tc>
          <w:tcPr>
            <w:tcW w:w="3826" w:type="dxa"/>
          </w:tcPr>
          <w:p w:rsidR="00F941B1" w:rsidRPr="00C2668A" w:rsidRDefault="00F941B1" w:rsidP="001E63A2">
            <w:pPr>
              <w:pStyle w:val="ac"/>
              <w:jc w:val="center"/>
              <w:rPr>
                <w:rFonts w:ascii="Times New Roman" w:hAnsi="Times New Roman"/>
                <w:b/>
                <w:sz w:val="24"/>
                <w:szCs w:val="24"/>
              </w:rPr>
            </w:pPr>
            <w:r w:rsidRPr="00C2668A">
              <w:rPr>
                <w:rFonts w:ascii="Times New Roman" w:hAnsi="Times New Roman"/>
                <w:b/>
                <w:sz w:val="24"/>
                <w:szCs w:val="24"/>
              </w:rPr>
              <w:t>Услуги</w:t>
            </w:r>
          </w:p>
        </w:tc>
        <w:tc>
          <w:tcPr>
            <w:tcW w:w="1793" w:type="dxa"/>
          </w:tcPr>
          <w:p w:rsidR="00F941B1" w:rsidRPr="00C2668A" w:rsidRDefault="00F941B1" w:rsidP="001E63A2">
            <w:pPr>
              <w:pStyle w:val="ac"/>
              <w:jc w:val="center"/>
              <w:rPr>
                <w:rFonts w:ascii="Times New Roman" w:hAnsi="Times New Roman"/>
                <w:b/>
                <w:sz w:val="24"/>
                <w:szCs w:val="24"/>
              </w:rPr>
            </w:pPr>
            <w:r w:rsidRPr="00C2668A">
              <w:rPr>
                <w:rFonts w:ascii="Times New Roman" w:hAnsi="Times New Roman"/>
                <w:b/>
                <w:sz w:val="24"/>
                <w:szCs w:val="24"/>
              </w:rPr>
              <w:t>2015</w:t>
            </w:r>
          </w:p>
        </w:tc>
        <w:tc>
          <w:tcPr>
            <w:tcW w:w="1698" w:type="dxa"/>
          </w:tcPr>
          <w:p w:rsidR="00F941B1" w:rsidRPr="00C2668A" w:rsidRDefault="00F941B1" w:rsidP="001E63A2">
            <w:pPr>
              <w:pStyle w:val="ac"/>
              <w:jc w:val="center"/>
              <w:rPr>
                <w:rFonts w:ascii="Times New Roman" w:hAnsi="Times New Roman"/>
                <w:b/>
                <w:sz w:val="24"/>
                <w:szCs w:val="24"/>
              </w:rPr>
            </w:pPr>
            <w:r w:rsidRPr="00C2668A">
              <w:rPr>
                <w:rFonts w:ascii="Times New Roman" w:hAnsi="Times New Roman"/>
                <w:b/>
                <w:sz w:val="24"/>
                <w:szCs w:val="24"/>
              </w:rPr>
              <w:t>2016</w:t>
            </w:r>
          </w:p>
        </w:tc>
        <w:tc>
          <w:tcPr>
            <w:tcW w:w="1573" w:type="dxa"/>
          </w:tcPr>
          <w:p w:rsidR="00F941B1" w:rsidRPr="00C2668A" w:rsidRDefault="00F941B1" w:rsidP="001E63A2">
            <w:pPr>
              <w:pStyle w:val="ac"/>
              <w:jc w:val="center"/>
              <w:rPr>
                <w:rFonts w:ascii="Times New Roman" w:hAnsi="Times New Roman"/>
                <w:b/>
                <w:sz w:val="24"/>
                <w:szCs w:val="24"/>
              </w:rPr>
            </w:pPr>
            <w:r w:rsidRPr="00C2668A">
              <w:rPr>
                <w:rFonts w:ascii="Times New Roman" w:hAnsi="Times New Roman"/>
                <w:b/>
                <w:sz w:val="24"/>
                <w:szCs w:val="24"/>
              </w:rPr>
              <w:t>2017</w:t>
            </w:r>
          </w:p>
        </w:tc>
      </w:tr>
      <w:tr w:rsidR="00F941B1" w:rsidRPr="00C2668A" w:rsidTr="00DD06D6">
        <w:trPr>
          <w:trHeight w:val="277"/>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1.</w:t>
            </w:r>
          </w:p>
        </w:tc>
        <w:tc>
          <w:tcPr>
            <w:tcW w:w="3826" w:type="dxa"/>
          </w:tcPr>
          <w:p w:rsidR="00F941B1" w:rsidRPr="00C2668A" w:rsidRDefault="00F941B1" w:rsidP="00735C0B">
            <w:pPr>
              <w:pStyle w:val="ac"/>
              <w:jc w:val="both"/>
              <w:rPr>
                <w:rFonts w:ascii="Times New Roman" w:hAnsi="Times New Roman"/>
                <w:sz w:val="24"/>
                <w:szCs w:val="24"/>
              </w:rPr>
            </w:pPr>
            <w:r w:rsidRPr="00C2668A">
              <w:rPr>
                <w:rFonts w:ascii="Times New Roman" w:hAnsi="Times New Roman"/>
                <w:sz w:val="24"/>
                <w:szCs w:val="24"/>
              </w:rPr>
              <w:t>Социально-бытовые</w:t>
            </w:r>
          </w:p>
        </w:tc>
        <w:tc>
          <w:tcPr>
            <w:tcW w:w="1793" w:type="dxa"/>
          </w:tcPr>
          <w:p w:rsidR="00F941B1" w:rsidRPr="00C2668A" w:rsidRDefault="00F941B1" w:rsidP="00C07151">
            <w:pPr>
              <w:pStyle w:val="ac"/>
              <w:jc w:val="both"/>
              <w:rPr>
                <w:rFonts w:ascii="Times New Roman" w:hAnsi="Times New Roman"/>
                <w:sz w:val="24"/>
                <w:szCs w:val="24"/>
              </w:rPr>
            </w:pPr>
            <w:r w:rsidRPr="00C2668A">
              <w:rPr>
                <w:rFonts w:ascii="Times New Roman" w:hAnsi="Times New Roman"/>
                <w:sz w:val="24"/>
                <w:szCs w:val="24"/>
              </w:rPr>
              <w:t xml:space="preserve">199515 </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156041</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128883</w:t>
            </w:r>
          </w:p>
        </w:tc>
      </w:tr>
      <w:tr w:rsidR="00F941B1" w:rsidRPr="00C2668A" w:rsidTr="00DD06D6">
        <w:trPr>
          <w:trHeight w:val="555"/>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lastRenderedPageBreak/>
              <w:t>2.</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Социально-медицинские</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68689</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14735</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29148</w:t>
            </w:r>
          </w:p>
        </w:tc>
      </w:tr>
      <w:tr w:rsidR="00F941B1" w:rsidRPr="00C2668A" w:rsidTr="00DD06D6">
        <w:trPr>
          <w:trHeight w:val="555"/>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3.</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Социально-психологические</w:t>
            </w:r>
          </w:p>
        </w:tc>
        <w:tc>
          <w:tcPr>
            <w:tcW w:w="1793" w:type="dxa"/>
          </w:tcPr>
          <w:p w:rsidR="00F941B1" w:rsidRPr="00C2668A" w:rsidRDefault="00F941B1" w:rsidP="00C07151">
            <w:pPr>
              <w:pStyle w:val="ac"/>
              <w:jc w:val="both"/>
              <w:rPr>
                <w:rFonts w:ascii="Times New Roman" w:hAnsi="Times New Roman"/>
                <w:i/>
                <w:sz w:val="24"/>
                <w:szCs w:val="24"/>
              </w:rPr>
            </w:pPr>
            <w:r w:rsidRPr="00C2668A">
              <w:rPr>
                <w:rFonts w:ascii="Times New Roman" w:hAnsi="Times New Roman"/>
                <w:sz w:val="24"/>
                <w:szCs w:val="24"/>
              </w:rPr>
              <w:t>11943</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4988</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1713</w:t>
            </w:r>
          </w:p>
        </w:tc>
      </w:tr>
      <w:tr w:rsidR="00F941B1" w:rsidRPr="00C2668A" w:rsidTr="00DD06D6">
        <w:trPr>
          <w:trHeight w:val="555"/>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4.</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Социально-педагогические</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23148</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27757</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13702</w:t>
            </w:r>
          </w:p>
        </w:tc>
      </w:tr>
      <w:tr w:rsidR="00F941B1" w:rsidRPr="00C2668A" w:rsidTr="00DD06D6">
        <w:trPr>
          <w:trHeight w:val="277"/>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5.</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Социально-трудовые</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20</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9</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11</w:t>
            </w:r>
          </w:p>
        </w:tc>
      </w:tr>
      <w:tr w:rsidR="00F941B1" w:rsidRPr="00C2668A" w:rsidTr="00DD06D6">
        <w:trPr>
          <w:trHeight w:val="277"/>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6.</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Социально-правовые</w:t>
            </w:r>
          </w:p>
        </w:tc>
        <w:tc>
          <w:tcPr>
            <w:tcW w:w="1793" w:type="dxa"/>
          </w:tcPr>
          <w:p w:rsidR="00F941B1" w:rsidRPr="00C2668A" w:rsidRDefault="00F941B1" w:rsidP="00C07151">
            <w:pPr>
              <w:pStyle w:val="ac"/>
              <w:jc w:val="both"/>
              <w:rPr>
                <w:rFonts w:ascii="Times New Roman" w:hAnsi="Times New Roman"/>
                <w:sz w:val="24"/>
                <w:szCs w:val="24"/>
              </w:rPr>
            </w:pPr>
            <w:r w:rsidRPr="00C2668A">
              <w:rPr>
                <w:rFonts w:ascii="Times New Roman" w:hAnsi="Times New Roman"/>
                <w:sz w:val="24"/>
                <w:szCs w:val="24"/>
              </w:rPr>
              <w:t xml:space="preserve">36514 </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1869</w:t>
            </w:r>
          </w:p>
        </w:tc>
        <w:tc>
          <w:tcPr>
            <w:tcW w:w="157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1211</w:t>
            </w:r>
          </w:p>
        </w:tc>
      </w:tr>
      <w:tr w:rsidR="00F941B1" w:rsidRPr="00C2668A" w:rsidTr="00DD06D6">
        <w:trPr>
          <w:trHeight w:val="1500"/>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7.</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6908</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10008</w:t>
            </w:r>
          </w:p>
        </w:tc>
        <w:tc>
          <w:tcPr>
            <w:tcW w:w="1573" w:type="dxa"/>
          </w:tcPr>
          <w:p w:rsidR="00F941B1" w:rsidRPr="00C2668A" w:rsidRDefault="00AF2F69" w:rsidP="00A84CF5">
            <w:pPr>
              <w:pStyle w:val="ac"/>
              <w:jc w:val="both"/>
              <w:rPr>
                <w:rFonts w:ascii="Times New Roman" w:hAnsi="Times New Roman"/>
                <w:sz w:val="24"/>
                <w:szCs w:val="24"/>
              </w:rPr>
            </w:pPr>
            <w:r w:rsidRPr="00C2668A">
              <w:rPr>
                <w:rFonts w:ascii="Times New Roman" w:hAnsi="Times New Roman"/>
                <w:sz w:val="24"/>
                <w:szCs w:val="24"/>
              </w:rPr>
              <w:t>6099</w:t>
            </w:r>
          </w:p>
        </w:tc>
      </w:tr>
      <w:tr w:rsidR="00F941B1" w:rsidRPr="00C2668A" w:rsidTr="00DD06D6">
        <w:trPr>
          <w:trHeight w:val="279"/>
        </w:trPr>
        <w:tc>
          <w:tcPr>
            <w:tcW w:w="853" w:type="dxa"/>
          </w:tcPr>
          <w:p w:rsidR="00F941B1" w:rsidRPr="00C2668A" w:rsidRDefault="00AF2F69" w:rsidP="00A84CF5">
            <w:pPr>
              <w:pStyle w:val="ac"/>
              <w:jc w:val="both"/>
              <w:rPr>
                <w:rFonts w:ascii="Times New Roman" w:hAnsi="Times New Roman"/>
                <w:b/>
                <w:sz w:val="24"/>
                <w:szCs w:val="24"/>
              </w:rPr>
            </w:pPr>
            <w:r w:rsidRPr="00C2668A">
              <w:rPr>
                <w:rFonts w:ascii="Times New Roman" w:hAnsi="Times New Roman"/>
                <w:b/>
                <w:sz w:val="24"/>
                <w:szCs w:val="24"/>
              </w:rPr>
              <w:t>8</w:t>
            </w:r>
            <w:r w:rsidR="00F941B1" w:rsidRPr="00C2668A">
              <w:rPr>
                <w:rFonts w:ascii="Times New Roman" w:hAnsi="Times New Roman"/>
                <w:b/>
                <w:sz w:val="24"/>
                <w:szCs w:val="24"/>
              </w:rPr>
              <w:t>.</w:t>
            </w:r>
          </w:p>
        </w:tc>
        <w:tc>
          <w:tcPr>
            <w:tcW w:w="3826" w:type="dxa"/>
          </w:tcPr>
          <w:p w:rsidR="00F941B1" w:rsidRPr="00C2668A" w:rsidRDefault="00F941B1" w:rsidP="00735C0B">
            <w:pPr>
              <w:pStyle w:val="ac"/>
              <w:jc w:val="both"/>
              <w:rPr>
                <w:rFonts w:ascii="Times New Roman" w:hAnsi="Times New Roman"/>
                <w:sz w:val="24"/>
                <w:szCs w:val="24"/>
              </w:rPr>
            </w:pPr>
            <w:r w:rsidRPr="00C2668A">
              <w:rPr>
                <w:rFonts w:ascii="Times New Roman" w:hAnsi="Times New Roman"/>
                <w:sz w:val="24"/>
                <w:szCs w:val="24"/>
              </w:rPr>
              <w:t>Срочные социальные услуги</w:t>
            </w:r>
            <w:r w:rsidR="00735C0B" w:rsidRPr="00C2668A">
              <w:rPr>
                <w:rFonts w:ascii="Times New Roman" w:hAnsi="Times New Roman"/>
                <w:sz w:val="24"/>
                <w:szCs w:val="24"/>
              </w:rPr>
              <w:t xml:space="preserve"> (входящие в состав социально-бытовых, социально-психологических и  социально-правовых услуг)</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31386</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1873</w:t>
            </w:r>
          </w:p>
        </w:tc>
        <w:tc>
          <w:tcPr>
            <w:tcW w:w="1573" w:type="dxa"/>
          </w:tcPr>
          <w:p w:rsidR="00F941B1" w:rsidRPr="00C2668A" w:rsidRDefault="00DD7F38" w:rsidP="00A84CF5">
            <w:pPr>
              <w:pStyle w:val="ac"/>
              <w:jc w:val="both"/>
              <w:rPr>
                <w:rFonts w:ascii="Times New Roman" w:hAnsi="Times New Roman"/>
                <w:sz w:val="24"/>
                <w:szCs w:val="24"/>
              </w:rPr>
            </w:pPr>
            <w:r w:rsidRPr="00C2668A">
              <w:rPr>
                <w:rFonts w:ascii="Times New Roman" w:hAnsi="Times New Roman"/>
                <w:sz w:val="24"/>
                <w:szCs w:val="24"/>
              </w:rPr>
              <w:t>892</w:t>
            </w:r>
          </w:p>
        </w:tc>
      </w:tr>
      <w:tr w:rsidR="00F941B1" w:rsidRPr="00C2668A" w:rsidTr="00DD06D6">
        <w:trPr>
          <w:trHeight w:val="832"/>
        </w:trPr>
        <w:tc>
          <w:tcPr>
            <w:tcW w:w="85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10.</w:t>
            </w:r>
          </w:p>
        </w:tc>
        <w:tc>
          <w:tcPr>
            <w:tcW w:w="3826"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bCs/>
                <w:spacing w:val="-1"/>
                <w:kern w:val="32"/>
                <w:sz w:val="24"/>
                <w:szCs w:val="24"/>
                <w:lang w:eastAsia="en-US"/>
              </w:rPr>
              <w:t>Услуги по профилактике обстоятельств, обуславливающих нуждаемость граждан в социальном обслуживании</w:t>
            </w:r>
          </w:p>
        </w:tc>
        <w:tc>
          <w:tcPr>
            <w:tcW w:w="1793"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25 000</w:t>
            </w:r>
          </w:p>
        </w:tc>
        <w:tc>
          <w:tcPr>
            <w:tcW w:w="1698" w:type="dxa"/>
          </w:tcPr>
          <w:p w:rsidR="00F941B1" w:rsidRPr="00C2668A" w:rsidRDefault="00F941B1" w:rsidP="00A84CF5">
            <w:pPr>
              <w:pStyle w:val="ac"/>
              <w:jc w:val="both"/>
              <w:rPr>
                <w:rFonts w:ascii="Times New Roman" w:hAnsi="Times New Roman"/>
                <w:sz w:val="24"/>
                <w:szCs w:val="24"/>
              </w:rPr>
            </w:pPr>
            <w:r w:rsidRPr="00C2668A">
              <w:rPr>
                <w:rFonts w:ascii="Times New Roman" w:hAnsi="Times New Roman"/>
                <w:sz w:val="24"/>
                <w:szCs w:val="24"/>
              </w:rPr>
              <w:t>64286</w:t>
            </w:r>
          </w:p>
        </w:tc>
        <w:tc>
          <w:tcPr>
            <w:tcW w:w="1573" w:type="dxa"/>
          </w:tcPr>
          <w:p w:rsidR="00F941B1" w:rsidRPr="00C2668A" w:rsidRDefault="00AF2F69" w:rsidP="00A84CF5">
            <w:pPr>
              <w:pStyle w:val="ac"/>
              <w:jc w:val="both"/>
              <w:rPr>
                <w:rFonts w:ascii="Times New Roman" w:hAnsi="Times New Roman"/>
                <w:sz w:val="24"/>
                <w:szCs w:val="24"/>
              </w:rPr>
            </w:pPr>
            <w:r w:rsidRPr="00C2668A">
              <w:rPr>
                <w:rFonts w:ascii="Times New Roman" w:hAnsi="Times New Roman"/>
                <w:sz w:val="24"/>
                <w:szCs w:val="24"/>
              </w:rPr>
              <w:t>63181</w:t>
            </w:r>
          </w:p>
        </w:tc>
      </w:tr>
      <w:tr w:rsidR="00F941B1" w:rsidRPr="00C2668A" w:rsidTr="00DD06D6">
        <w:trPr>
          <w:trHeight w:val="277"/>
        </w:trPr>
        <w:tc>
          <w:tcPr>
            <w:tcW w:w="4679" w:type="dxa"/>
            <w:gridSpan w:val="2"/>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ИТОГО</w:t>
            </w:r>
          </w:p>
        </w:tc>
        <w:tc>
          <w:tcPr>
            <w:tcW w:w="1793"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371737</w:t>
            </w:r>
          </w:p>
        </w:tc>
        <w:tc>
          <w:tcPr>
            <w:tcW w:w="1698" w:type="dxa"/>
          </w:tcPr>
          <w:p w:rsidR="00F941B1" w:rsidRPr="00C2668A" w:rsidRDefault="00F941B1" w:rsidP="00A84CF5">
            <w:pPr>
              <w:pStyle w:val="ac"/>
              <w:jc w:val="both"/>
              <w:rPr>
                <w:rFonts w:ascii="Times New Roman" w:hAnsi="Times New Roman"/>
                <w:b/>
                <w:sz w:val="24"/>
                <w:szCs w:val="24"/>
              </w:rPr>
            </w:pPr>
            <w:r w:rsidRPr="00C2668A">
              <w:rPr>
                <w:rFonts w:ascii="Times New Roman" w:hAnsi="Times New Roman"/>
                <w:b/>
                <w:sz w:val="24"/>
                <w:szCs w:val="24"/>
              </w:rPr>
              <w:t>279693</w:t>
            </w:r>
          </w:p>
        </w:tc>
        <w:tc>
          <w:tcPr>
            <w:tcW w:w="1573" w:type="dxa"/>
          </w:tcPr>
          <w:p w:rsidR="00F941B1" w:rsidRPr="00C2668A" w:rsidRDefault="00AF2F69" w:rsidP="00A84CF5">
            <w:pPr>
              <w:pStyle w:val="ac"/>
              <w:jc w:val="both"/>
              <w:rPr>
                <w:rFonts w:ascii="Times New Roman" w:hAnsi="Times New Roman"/>
                <w:b/>
                <w:sz w:val="24"/>
                <w:szCs w:val="24"/>
              </w:rPr>
            </w:pPr>
            <w:r w:rsidRPr="00C2668A">
              <w:rPr>
                <w:rFonts w:ascii="Times New Roman" w:hAnsi="Times New Roman"/>
                <w:b/>
                <w:bCs/>
                <w:sz w:val="24"/>
                <w:szCs w:val="24"/>
              </w:rPr>
              <w:t>243948</w:t>
            </w:r>
          </w:p>
        </w:tc>
      </w:tr>
    </w:tbl>
    <w:p w:rsidR="006D3377" w:rsidRPr="00C2668A" w:rsidRDefault="006D3377" w:rsidP="00A84CF5">
      <w:pPr>
        <w:pStyle w:val="ac"/>
        <w:jc w:val="both"/>
        <w:rPr>
          <w:rFonts w:ascii="Times New Roman" w:hAnsi="Times New Roman"/>
          <w:i/>
          <w:sz w:val="24"/>
          <w:szCs w:val="24"/>
        </w:rPr>
      </w:pPr>
    </w:p>
    <w:p w:rsidR="00825A88" w:rsidRPr="00C2668A" w:rsidRDefault="00825A88" w:rsidP="00567E82">
      <w:pPr>
        <w:pStyle w:val="ac"/>
        <w:ind w:firstLine="709"/>
        <w:jc w:val="both"/>
        <w:rPr>
          <w:rFonts w:ascii="Times New Roman" w:hAnsi="Times New Roman"/>
          <w:sz w:val="24"/>
          <w:szCs w:val="24"/>
        </w:rPr>
      </w:pPr>
    </w:p>
    <w:p w:rsidR="00825A88" w:rsidRPr="00C2668A" w:rsidRDefault="00825A88" w:rsidP="00567E82">
      <w:pPr>
        <w:pStyle w:val="ac"/>
        <w:ind w:firstLine="709"/>
        <w:jc w:val="both"/>
        <w:rPr>
          <w:rFonts w:ascii="Times New Roman" w:hAnsi="Times New Roman"/>
          <w:sz w:val="24"/>
          <w:szCs w:val="24"/>
        </w:rPr>
      </w:pPr>
    </w:p>
    <w:p w:rsidR="00825A88" w:rsidRPr="00C2668A" w:rsidRDefault="00825A88" w:rsidP="00825A88">
      <w:pPr>
        <w:pStyle w:val="ac"/>
        <w:ind w:firstLine="709"/>
        <w:jc w:val="right"/>
        <w:rPr>
          <w:rFonts w:ascii="Times New Roman" w:hAnsi="Times New Roman"/>
          <w:sz w:val="24"/>
          <w:szCs w:val="24"/>
        </w:rPr>
      </w:pPr>
      <w:r w:rsidRPr="00C2668A">
        <w:rPr>
          <w:rFonts w:ascii="Times New Roman" w:hAnsi="Times New Roman"/>
          <w:sz w:val="24"/>
          <w:szCs w:val="24"/>
        </w:rPr>
        <w:t>Таблица 5</w:t>
      </w:r>
    </w:p>
    <w:p w:rsidR="00825A88" w:rsidRPr="00C2668A" w:rsidRDefault="00825A88" w:rsidP="00825A88">
      <w:pPr>
        <w:pStyle w:val="ac"/>
        <w:jc w:val="center"/>
        <w:rPr>
          <w:rFonts w:ascii="Times New Roman" w:hAnsi="Times New Roman"/>
          <w:sz w:val="24"/>
          <w:szCs w:val="24"/>
        </w:rPr>
      </w:pPr>
      <w:r w:rsidRPr="00C2668A">
        <w:rPr>
          <w:rFonts w:ascii="Times New Roman" w:hAnsi="Times New Roman"/>
          <w:b/>
          <w:sz w:val="24"/>
          <w:szCs w:val="24"/>
        </w:rPr>
        <w:t xml:space="preserve">Количество </w:t>
      </w:r>
      <w:r w:rsidR="00AF2F69" w:rsidRPr="00C2668A">
        <w:rPr>
          <w:rFonts w:ascii="Times New Roman" w:hAnsi="Times New Roman"/>
          <w:b/>
          <w:sz w:val="24"/>
          <w:szCs w:val="24"/>
        </w:rPr>
        <w:t xml:space="preserve">предоставленных социальных услуг </w:t>
      </w:r>
      <w:r w:rsidRPr="00C2668A">
        <w:rPr>
          <w:rFonts w:ascii="Times New Roman" w:hAnsi="Times New Roman"/>
          <w:b/>
          <w:sz w:val="24"/>
          <w:szCs w:val="24"/>
        </w:rPr>
        <w:t xml:space="preserve"> по формам социального обслуживания в филиалах учреждения за 2017 год</w:t>
      </w:r>
    </w:p>
    <w:p w:rsidR="00811569" w:rsidRPr="00C2668A" w:rsidRDefault="00811569" w:rsidP="00811569">
      <w:pPr>
        <w:pStyle w:val="ac"/>
        <w:jc w:val="center"/>
        <w:rPr>
          <w:rFonts w:ascii="Times New Roman" w:hAnsi="Times New Roman"/>
          <w:b/>
          <w:sz w:val="24"/>
          <w:szCs w:val="24"/>
        </w:rPr>
      </w:pPr>
    </w:p>
    <w:tbl>
      <w:tblPr>
        <w:tblW w:w="10065" w:type="dxa"/>
        <w:jc w:val="center"/>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89"/>
        <w:gridCol w:w="1701"/>
        <w:gridCol w:w="1529"/>
        <w:gridCol w:w="1701"/>
        <w:gridCol w:w="1843"/>
      </w:tblGrid>
      <w:tr w:rsidR="00825A88" w:rsidRPr="00C2668A" w:rsidTr="00EC7C2A">
        <w:trPr>
          <w:jc w:val="center"/>
        </w:trPr>
        <w:tc>
          <w:tcPr>
            <w:tcW w:w="1702" w:type="dxa"/>
            <w:vMerge w:val="restart"/>
            <w:tcBorders>
              <w:tl2br w:val="single" w:sz="4" w:space="0" w:color="auto"/>
            </w:tcBorders>
          </w:tcPr>
          <w:p w:rsidR="00825A88" w:rsidRPr="00C2668A" w:rsidRDefault="00825A88" w:rsidP="00EC7C2A">
            <w:pPr>
              <w:spacing w:after="0" w:line="240" w:lineRule="auto"/>
              <w:jc w:val="right"/>
              <w:rPr>
                <w:rFonts w:ascii="Times New Roman" w:hAnsi="Times New Roman"/>
                <w:b/>
                <w:sz w:val="20"/>
                <w:szCs w:val="20"/>
              </w:rPr>
            </w:pPr>
            <w:r w:rsidRPr="00C2668A">
              <w:rPr>
                <w:rFonts w:ascii="Times New Roman" w:hAnsi="Times New Roman"/>
                <w:b/>
                <w:sz w:val="20"/>
                <w:szCs w:val="20"/>
              </w:rPr>
              <w:t>Филиал</w:t>
            </w:r>
          </w:p>
          <w:p w:rsidR="00825A88" w:rsidRPr="00C2668A" w:rsidRDefault="00825A88" w:rsidP="00EC7C2A">
            <w:pPr>
              <w:spacing w:after="0" w:line="240" w:lineRule="auto"/>
              <w:jc w:val="center"/>
              <w:rPr>
                <w:rFonts w:ascii="Times New Roman" w:hAnsi="Times New Roman"/>
                <w:b/>
                <w:sz w:val="20"/>
                <w:szCs w:val="20"/>
              </w:rPr>
            </w:pPr>
          </w:p>
          <w:p w:rsidR="00825A88" w:rsidRPr="00C2668A" w:rsidRDefault="00825A88" w:rsidP="00EC7C2A">
            <w:pPr>
              <w:spacing w:after="0" w:line="240" w:lineRule="auto"/>
              <w:rPr>
                <w:rFonts w:ascii="Times New Roman" w:hAnsi="Times New Roman"/>
                <w:b/>
                <w:sz w:val="18"/>
                <w:szCs w:val="18"/>
              </w:rPr>
            </w:pPr>
            <w:r w:rsidRPr="00C2668A">
              <w:rPr>
                <w:rFonts w:ascii="Times New Roman" w:hAnsi="Times New Roman"/>
                <w:b/>
                <w:sz w:val="20"/>
                <w:szCs w:val="20"/>
              </w:rPr>
              <w:t>Форма обслуживания</w:t>
            </w:r>
          </w:p>
        </w:tc>
        <w:tc>
          <w:tcPr>
            <w:tcW w:w="1589" w:type="dxa"/>
          </w:tcPr>
          <w:p w:rsidR="00825A88" w:rsidRPr="00C2668A" w:rsidRDefault="00825A88"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Белый Яр</w:t>
            </w:r>
          </w:p>
        </w:tc>
        <w:tc>
          <w:tcPr>
            <w:tcW w:w="1701" w:type="dxa"/>
          </w:tcPr>
          <w:p w:rsidR="00825A88" w:rsidRPr="00C2668A" w:rsidRDefault="00825A88"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Федоровский</w:t>
            </w:r>
          </w:p>
        </w:tc>
        <w:tc>
          <w:tcPr>
            <w:tcW w:w="1529" w:type="dxa"/>
          </w:tcPr>
          <w:p w:rsidR="00825A88" w:rsidRPr="00C2668A" w:rsidRDefault="00825A88"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Лянтор</w:t>
            </w:r>
          </w:p>
        </w:tc>
        <w:tc>
          <w:tcPr>
            <w:tcW w:w="1701" w:type="dxa"/>
            <w:tcBorders>
              <w:right w:val="single" w:sz="4" w:space="0" w:color="auto"/>
            </w:tcBorders>
          </w:tcPr>
          <w:p w:rsidR="00825A88" w:rsidRPr="00C2668A" w:rsidRDefault="00825A88"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Консультативное отделение</w:t>
            </w:r>
          </w:p>
        </w:tc>
        <w:tc>
          <w:tcPr>
            <w:tcW w:w="1843" w:type="dxa"/>
            <w:tcBorders>
              <w:left w:val="single" w:sz="4" w:space="0" w:color="auto"/>
            </w:tcBorders>
          </w:tcPr>
          <w:p w:rsidR="00825A88" w:rsidRPr="00C2668A" w:rsidRDefault="00825A88"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Всего по учреждению</w:t>
            </w:r>
          </w:p>
        </w:tc>
      </w:tr>
      <w:tr w:rsidR="00AF2F69" w:rsidRPr="00C2668A" w:rsidTr="00EC7C2A">
        <w:trPr>
          <w:trHeight w:val="210"/>
          <w:jc w:val="center"/>
        </w:trPr>
        <w:tc>
          <w:tcPr>
            <w:tcW w:w="1702" w:type="dxa"/>
            <w:vMerge/>
            <w:tcBorders>
              <w:bottom w:val="single" w:sz="4" w:space="0" w:color="auto"/>
            </w:tcBorders>
          </w:tcPr>
          <w:p w:rsidR="00AF2F69" w:rsidRPr="00C2668A" w:rsidRDefault="00AF2F69" w:rsidP="00EC7C2A">
            <w:pPr>
              <w:spacing w:after="0" w:line="240" w:lineRule="auto"/>
              <w:rPr>
                <w:rFonts w:ascii="Times New Roman" w:hAnsi="Times New Roman"/>
              </w:rPr>
            </w:pPr>
          </w:p>
        </w:tc>
        <w:tc>
          <w:tcPr>
            <w:tcW w:w="1589" w:type="dxa"/>
            <w:tcBorders>
              <w:bottom w:val="single" w:sz="4" w:space="0" w:color="auto"/>
            </w:tcBorders>
          </w:tcPr>
          <w:p w:rsidR="00AF2F69" w:rsidRPr="00C2668A" w:rsidRDefault="00AF2F69" w:rsidP="00EC7C2A">
            <w:pPr>
              <w:spacing w:after="0" w:line="240" w:lineRule="auto"/>
              <w:jc w:val="center"/>
              <w:rPr>
                <w:rFonts w:ascii="Times New Roman" w:hAnsi="Times New Roman"/>
                <w:sz w:val="20"/>
                <w:szCs w:val="20"/>
              </w:rPr>
            </w:pPr>
            <w:r w:rsidRPr="00C2668A">
              <w:rPr>
                <w:rFonts w:ascii="Times New Roman" w:hAnsi="Times New Roman"/>
                <w:sz w:val="20"/>
                <w:szCs w:val="20"/>
              </w:rPr>
              <w:t>услуг</w:t>
            </w:r>
          </w:p>
        </w:tc>
        <w:tc>
          <w:tcPr>
            <w:tcW w:w="1701" w:type="dxa"/>
            <w:tcBorders>
              <w:bottom w:val="single" w:sz="4" w:space="0" w:color="auto"/>
            </w:tcBorders>
          </w:tcPr>
          <w:p w:rsidR="00AF2F69" w:rsidRPr="00C2668A" w:rsidRDefault="00AF2F69" w:rsidP="00EC7C2A">
            <w:pPr>
              <w:spacing w:after="0" w:line="240" w:lineRule="auto"/>
              <w:jc w:val="center"/>
              <w:rPr>
                <w:rFonts w:ascii="Times New Roman" w:hAnsi="Times New Roman"/>
                <w:sz w:val="20"/>
                <w:szCs w:val="20"/>
              </w:rPr>
            </w:pPr>
            <w:r w:rsidRPr="00C2668A">
              <w:rPr>
                <w:rFonts w:ascii="Times New Roman" w:hAnsi="Times New Roman"/>
                <w:sz w:val="20"/>
                <w:szCs w:val="20"/>
              </w:rPr>
              <w:t>услуг</w:t>
            </w:r>
          </w:p>
        </w:tc>
        <w:tc>
          <w:tcPr>
            <w:tcW w:w="1529" w:type="dxa"/>
            <w:tcBorders>
              <w:bottom w:val="single" w:sz="4" w:space="0" w:color="auto"/>
            </w:tcBorders>
          </w:tcPr>
          <w:p w:rsidR="00AF2F69" w:rsidRPr="00C2668A" w:rsidRDefault="00AF2F69" w:rsidP="00EC7C2A">
            <w:pPr>
              <w:spacing w:after="0" w:line="240" w:lineRule="auto"/>
              <w:jc w:val="center"/>
              <w:rPr>
                <w:rFonts w:ascii="Times New Roman" w:hAnsi="Times New Roman"/>
                <w:sz w:val="20"/>
                <w:szCs w:val="20"/>
              </w:rPr>
            </w:pPr>
            <w:r w:rsidRPr="00C2668A">
              <w:rPr>
                <w:rFonts w:ascii="Times New Roman" w:hAnsi="Times New Roman"/>
                <w:sz w:val="20"/>
                <w:szCs w:val="20"/>
              </w:rPr>
              <w:t>услуг</w:t>
            </w:r>
          </w:p>
        </w:tc>
        <w:tc>
          <w:tcPr>
            <w:tcW w:w="1701" w:type="dxa"/>
            <w:tcBorders>
              <w:bottom w:val="single" w:sz="4" w:space="0" w:color="auto"/>
              <w:right w:val="single" w:sz="4" w:space="0" w:color="auto"/>
            </w:tcBorders>
          </w:tcPr>
          <w:p w:rsidR="00AF2F69" w:rsidRPr="00C2668A" w:rsidRDefault="00AF2F69" w:rsidP="00AF2F69">
            <w:pPr>
              <w:spacing w:after="0" w:line="240" w:lineRule="auto"/>
              <w:jc w:val="center"/>
              <w:rPr>
                <w:rFonts w:ascii="Times New Roman" w:hAnsi="Times New Roman"/>
                <w:sz w:val="20"/>
                <w:szCs w:val="20"/>
              </w:rPr>
            </w:pPr>
            <w:r w:rsidRPr="00C2668A">
              <w:rPr>
                <w:rFonts w:ascii="Times New Roman" w:hAnsi="Times New Roman"/>
                <w:sz w:val="20"/>
                <w:szCs w:val="20"/>
              </w:rPr>
              <w:t>услуг</w:t>
            </w:r>
          </w:p>
        </w:tc>
        <w:tc>
          <w:tcPr>
            <w:tcW w:w="1843" w:type="dxa"/>
            <w:tcBorders>
              <w:left w:val="single" w:sz="4" w:space="0" w:color="auto"/>
              <w:bottom w:val="single" w:sz="4" w:space="0" w:color="auto"/>
            </w:tcBorders>
          </w:tcPr>
          <w:p w:rsidR="00AF2F69" w:rsidRPr="00C2668A" w:rsidRDefault="00AF2F69" w:rsidP="00EC7C2A">
            <w:pPr>
              <w:spacing w:after="0" w:line="240" w:lineRule="auto"/>
              <w:jc w:val="center"/>
              <w:rPr>
                <w:rFonts w:ascii="Times New Roman" w:hAnsi="Times New Roman"/>
                <w:b/>
                <w:sz w:val="20"/>
                <w:szCs w:val="20"/>
              </w:rPr>
            </w:pPr>
            <w:r w:rsidRPr="00C2668A">
              <w:rPr>
                <w:rFonts w:ascii="Times New Roman" w:hAnsi="Times New Roman"/>
                <w:b/>
                <w:sz w:val="20"/>
                <w:szCs w:val="20"/>
              </w:rPr>
              <w:t>услуг</w:t>
            </w:r>
          </w:p>
        </w:tc>
      </w:tr>
      <w:tr w:rsidR="00AF2F69" w:rsidRPr="00C2668A" w:rsidTr="00EC7C2A">
        <w:trPr>
          <w:trHeight w:val="285"/>
          <w:jc w:val="center"/>
        </w:trPr>
        <w:tc>
          <w:tcPr>
            <w:tcW w:w="1702" w:type="dxa"/>
            <w:tcBorders>
              <w:top w:val="single" w:sz="4" w:space="0" w:color="auto"/>
            </w:tcBorders>
          </w:tcPr>
          <w:p w:rsidR="00AF2F69" w:rsidRPr="00C2668A" w:rsidRDefault="00AF2F69" w:rsidP="00EC7C2A">
            <w:pPr>
              <w:spacing w:after="0" w:line="240" w:lineRule="auto"/>
              <w:rPr>
                <w:rFonts w:ascii="Times New Roman" w:hAnsi="Times New Roman"/>
              </w:rPr>
            </w:pPr>
            <w:r w:rsidRPr="00C2668A">
              <w:rPr>
                <w:rFonts w:ascii="Times New Roman" w:hAnsi="Times New Roman"/>
              </w:rPr>
              <w:t>Стационарная</w:t>
            </w:r>
          </w:p>
        </w:tc>
        <w:tc>
          <w:tcPr>
            <w:tcW w:w="1589" w:type="dxa"/>
            <w:tcBorders>
              <w:top w:val="single" w:sz="4" w:space="0" w:color="auto"/>
              <w:bottom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w:t>
            </w:r>
          </w:p>
        </w:tc>
        <w:tc>
          <w:tcPr>
            <w:tcW w:w="1701" w:type="dxa"/>
            <w:tcBorders>
              <w:top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106054</w:t>
            </w:r>
          </w:p>
        </w:tc>
        <w:tc>
          <w:tcPr>
            <w:tcW w:w="1529" w:type="dxa"/>
            <w:tcBorders>
              <w:top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w:t>
            </w:r>
          </w:p>
        </w:tc>
        <w:tc>
          <w:tcPr>
            <w:tcW w:w="1701" w:type="dxa"/>
            <w:tcBorders>
              <w:top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w:t>
            </w:r>
          </w:p>
        </w:tc>
        <w:tc>
          <w:tcPr>
            <w:tcW w:w="1843" w:type="dxa"/>
            <w:tcBorders>
              <w:top w:val="single" w:sz="4" w:space="0" w:color="auto"/>
              <w:lef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106054</w:t>
            </w:r>
          </w:p>
        </w:tc>
      </w:tr>
      <w:tr w:rsidR="00AF2F69" w:rsidRPr="00C2668A" w:rsidTr="00EC7C2A">
        <w:trPr>
          <w:jc w:val="center"/>
        </w:trPr>
        <w:tc>
          <w:tcPr>
            <w:tcW w:w="1702" w:type="dxa"/>
          </w:tcPr>
          <w:p w:rsidR="00AF2F69" w:rsidRPr="00C2668A" w:rsidRDefault="00AF2F69" w:rsidP="00EC7C2A">
            <w:pPr>
              <w:spacing w:after="0" w:line="240" w:lineRule="auto"/>
              <w:rPr>
                <w:rFonts w:ascii="Times New Roman" w:hAnsi="Times New Roman"/>
              </w:rPr>
            </w:pPr>
            <w:r w:rsidRPr="00C2668A">
              <w:rPr>
                <w:rFonts w:ascii="Times New Roman" w:hAnsi="Times New Roman"/>
              </w:rPr>
              <w:t>Полустационар-ная</w:t>
            </w:r>
          </w:p>
          <w:p w:rsidR="00AF2F69" w:rsidRPr="00C2668A" w:rsidRDefault="00AF2F69" w:rsidP="00EC7C2A">
            <w:pPr>
              <w:spacing w:after="0" w:line="240" w:lineRule="auto"/>
              <w:rPr>
                <w:rFonts w:ascii="Times New Roman" w:hAnsi="Times New Roman"/>
              </w:rPr>
            </w:pPr>
            <w:r w:rsidRPr="00C2668A">
              <w:rPr>
                <w:rFonts w:ascii="Times New Roman" w:hAnsi="Times New Roman"/>
              </w:rPr>
              <w:t>(СРО, ОССО)</w:t>
            </w:r>
          </w:p>
        </w:tc>
        <w:tc>
          <w:tcPr>
            <w:tcW w:w="1589" w:type="dxa"/>
            <w:tcBorders>
              <w:top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16074</w:t>
            </w:r>
          </w:p>
        </w:tc>
        <w:tc>
          <w:tcPr>
            <w:tcW w:w="1701"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28103</w:t>
            </w:r>
          </w:p>
        </w:tc>
        <w:tc>
          <w:tcPr>
            <w:tcW w:w="1529"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12957</w:t>
            </w:r>
          </w:p>
        </w:tc>
        <w:tc>
          <w:tcPr>
            <w:tcW w:w="1701" w:type="dxa"/>
            <w:tcBorders>
              <w:righ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47042</w:t>
            </w:r>
          </w:p>
        </w:tc>
        <w:tc>
          <w:tcPr>
            <w:tcW w:w="1843" w:type="dxa"/>
            <w:tcBorders>
              <w:lef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104176</w:t>
            </w:r>
          </w:p>
        </w:tc>
      </w:tr>
      <w:tr w:rsidR="00AF2F69" w:rsidRPr="00C2668A" w:rsidTr="00EC7C2A">
        <w:trPr>
          <w:jc w:val="center"/>
        </w:trPr>
        <w:tc>
          <w:tcPr>
            <w:tcW w:w="1702" w:type="dxa"/>
          </w:tcPr>
          <w:p w:rsidR="00AF2F69" w:rsidRPr="00C2668A" w:rsidRDefault="00AF2F69" w:rsidP="00EC7C2A">
            <w:pPr>
              <w:spacing w:after="0" w:line="240" w:lineRule="auto"/>
              <w:rPr>
                <w:rFonts w:ascii="Times New Roman" w:hAnsi="Times New Roman"/>
              </w:rPr>
            </w:pPr>
            <w:r w:rsidRPr="00C2668A">
              <w:rPr>
                <w:rFonts w:ascii="Times New Roman" w:hAnsi="Times New Roman"/>
              </w:rPr>
              <w:t>На дому</w:t>
            </w:r>
          </w:p>
        </w:tc>
        <w:tc>
          <w:tcPr>
            <w:tcW w:w="1589"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9533</w:t>
            </w:r>
          </w:p>
        </w:tc>
        <w:tc>
          <w:tcPr>
            <w:tcW w:w="1701"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13317</w:t>
            </w:r>
          </w:p>
        </w:tc>
        <w:tc>
          <w:tcPr>
            <w:tcW w:w="1529"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10868</w:t>
            </w:r>
          </w:p>
        </w:tc>
        <w:tc>
          <w:tcPr>
            <w:tcW w:w="1701" w:type="dxa"/>
            <w:tcBorders>
              <w:righ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w:t>
            </w:r>
          </w:p>
        </w:tc>
        <w:tc>
          <w:tcPr>
            <w:tcW w:w="1843" w:type="dxa"/>
            <w:tcBorders>
              <w:lef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33718</w:t>
            </w:r>
          </w:p>
        </w:tc>
      </w:tr>
      <w:tr w:rsidR="00AF2F69" w:rsidRPr="00C2668A" w:rsidTr="00EC7C2A">
        <w:trPr>
          <w:jc w:val="center"/>
        </w:trPr>
        <w:tc>
          <w:tcPr>
            <w:tcW w:w="1702" w:type="dxa"/>
          </w:tcPr>
          <w:p w:rsidR="00AF2F69" w:rsidRPr="00C2668A" w:rsidRDefault="00AF2F69" w:rsidP="00EC7C2A">
            <w:pPr>
              <w:spacing w:after="0" w:line="240" w:lineRule="auto"/>
              <w:rPr>
                <w:rFonts w:ascii="Times New Roman" w:hAnsi="Times New Roman"/>
              </w:rPr>
            </w:pPr>
            <w:r w:rsidRPr="00C2668A">
              <w:rPr>
                <w:rFonts w:ascii="Times New Roman" w:hAnsi="Times New Roman"/>
              </w:rPr>
              <w:t>Всего:</w:t>
            </w:r>
          </w:p>
        </w:tc>
        <w:tc>
          <w:tcPr>
            <w:tcW w:w="1589"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25607</w:t>
            </w:r>
          </w:p>
        </w:tc>
        <w:tc>
          <w:tcPr>
            <w:tcW w:w="1701"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147474</w:t>
            </w:r>
          </w:p>
        </w:tc>
        <w:tc>
          <w:tcPr>
            <w:tcW w:w="1529" w:type="dxa"/>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23825</w:t>
            </w:r>
          </w:p>
        </w:tc>
        <w:tc>
          <w:tcPr>
            <w:tcW w:w="1701" w:type="dxa"/>
            <w:tcBorders>
              <w:righ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47042</w:t>
            </w:r>
          </w:p>
        </w:tc>
        <w:tc>
          <w:tcPr>
            <w:tcW w:w="1843" w:type="dxa"/>
            <w:tcBorders>
              <w:left w:val="single" w:sz="4" w:space="0" w:color="auto"/>
            </w:tcBorders>
          </w:tcPr>
          <w:p w:rsidR="00AF2F69" w:rsidRPr="00C2668A" w:rsidRDefault="00AF2F69" w:rsidP="00EC7C2A">
            <w:pPr>
              <w:spacing w:after="0" w:line="240" w:lineRule="auto"/>
              <w:jc w:val="center"/>
              <w:rPr>
                <w:rFonts w:ascii="Times New Roman" w:hAnsi="Times New Roman"/>
              </w:rPr>
            </w:pPr>
            <w:r w:rsidRPr="00C2668A">
              <w:rPr>
                <w:rFonts w:ascii="Times New Roman" w:hAnsi="Times New Roman"/>
              </w:rPr>
              <w:t>243948</w:t>
            </w:r>
          </w:p>
        </w:tc>
      </w:tr>
    </w:tbl>
    <w:p w:rsidR="00811569" w:rsidRPr="00C2668A" w:rsidRDefault="00811569" w:rsidP="00811569">
      <w:pPr>
        <w:pStyle w:val="ac"/>
        <w:jc w:val="center"/>
        <w:rPr>
          <w:rFonts w:ascii="Times New Roman" w:hAnsi="Times New Roman"/>
          <w:b/>
          <w:sz w:val="24"/>
          <w:szCs w:val="24"/>
        </w:rPr>
      </w:pPr>
    </w:p>
    <w:p w:rsidR="00DC3495" w:rsidRPr="00C2668A" w:rsidRDefault="00DC3495" w:rsidP="00567E82">
      <w:pPr>
        <w:pStyle w:val="ac"/>
        <w:ind w:firstLine="709"/>
        <w:jc w:val="both"/>
        <w:rPr>
          <w:rFonts w:ascii="Times New Roman" w:hAnsi="Times New Roman"/>
          <w:sz w:val="24"/>
          <w:szCs w:val="24"/>
        </w:rPr>
      </w:pPr>
    </w:p>
    <w:tbl>
      <w:tblPr>
        <w:tblW w:w="10065" w:type="dxa"/>
        <w:tblInd w:w="-34" w:type="dxa"/>
        <w:tblLayout w:type="fixed"/>
        <w:tblLook w:val="04A0"/>
      </w:tblPr>
      <w:tblGrid>
        <w:gridCol w:w="7938"/>
        <w:gridCol w:w="2127"/>
      </w:tblGrid>
      <w:tr w:rsidR="00AF2F69" w:rsidRPr="00C2668A" w:rsidTr="00DD06D6">
        <w:trPr>
          <w:trHeight w:val="375"/>
        </w:trPr>
        <w:tc>
          <w:tcPr>
            <w:tcW w:w="7938" w:type="dxa"/>
            <w:tcBorders>
              <w:top w:val="nil"/>
              <w:left w:val="nil"/>
              <w:bottom w:val="single" w:sz="4" w:space="0" w:color="auto"/>
              <w:right w:val="nil"/>
            </w:tcBorders>
            <w:shd w:val="clear" w:color="auto" w:fill="auto"/>
            <w:noWrap/>
            <w:vAlign w:val="bottom"/>
            <w:hideMark/>
          </w:tcPr>
          <w:p w:rsidR="00AF2F69" w:rsidRPr="00C2668A" w:rsidRDefault="00AF2F69" w:rsidP="00EC7C2A">
            <w:pPr>
              <w:spacing w:after="0" w:line="240" w:lineRule="auto"/>
              <w:jc w:val="center"/>
              <w:rPr>
                <w:rFonts w:ascii="Times New Roman" w:hAnsi="Times New Roman"/>
                <w:b/>
                <w:bCs/>
                <w:sz w:val="28"/>
                <w:szCs w:val="28"/>
              </w:rPr>
            </w:pPr>
          </w:p>
          <w:p w:rsidR="00AF2F69" w:rsidRPr="00C2668A" w:rsidRDefault="00AF2F69" w:rsidP="00EC7C2A">
            <w:pPr>
              <w:spacing w:after="0" w:line="240" w:lineRule="auto"/>
              <w:jc w:val="center"/>
              <w:rPr>
                <w:rFonts w:ascii="Times New Roman" w:hAnsi="Times New Roman"/>
                <w:b/>
                <w:bCs/>
                <w:sz w:val="24"/>
                <w:szCs w:val="24"/>
              </w:rPr>
            </w:pPr>
            <w:r w:rsidRPr="00C2668A">
              <w:rPr>
                <w:rFonts w:ascii="Times New Roman" w:hAnsi="Times New Roman"/>
                <w:b/>
                <w:bCs/>
                <w:sz w:val="24"/>
                <w:szCs w:val="24"/>
              </w:rPr>
              <w:t>Предоставлено услуг по отделениям</w:t>
            </w:r>
            <w:r w:rsidR="00735C0B" w:rsidRPr="00C2668A">
              <w:rPr>
                <w:rFonts w:ascii="Times New Roman" w:hAnsi="Times New Roman"/>
                <w:b/>
                <w:bCs/>
                <w:sz w:val="24"/>
                <w:szCs w:val="24"/>
              </w:rPr>
              <w:t xml:space="preserve"> за 2017 год</w:t>
            </w:r>
          </w:p>
          <w:p w:rsidR="00AF2F69" w:rsidRPr="00C2668A" w:rsidRDefault="00AF2F69" w:rsidP="00EC7C2A">
            <w:pPr>
              <w:spacing w:after="0" w:line="240" w:lineRule="auto"/>
              <w:jc w:val="center"/>
              <w:rPr>
                <w:rFonts w:ascii="Times New Roman" w:hAnsi="Times New Roman"/>
                <w:b/>
                <w:bCs/>
                <w:sz w:val="24"/>
                <w:szCs w:val="24"/>
              </w:rPr>
            </w:pPr>
          </w:p>
        </w:tc>
        <w:tc>
          <w:tcPr>
            <w:tcW w:w="2127" w:type="dxa"/>
            <w:tcBorders>
              <w:top w:val="nil"/>
              <w:left w:val="nil"/>
              <w:bottom w:val="single" w:sz="4" w:space="0" w:color="auto"/>
              <w:right w:val="nil"/>
            </w:tcBorders>
          </w:tcPr>
          <w:p w:rsidR="00AF2F69" w:rsidRPr="00C2668A" w:rsidRDefault="00AF2F69" w:rsidP="00EC7C2A">
            <w:pPr>
              <w:pStyle w:val="ac"/>
              <w:jc w:val="right"/>
              <w:rPr>
                <w:rFonts w:ascii="Times New Roman" w:hAnsi="Times New Roman"/>
                <w:sz w:val="24"/>
                <w:szCs w:val="24"/>
              </w:rPr>
            </w:pPr>
            <w:r w:rsidRPr="00C2668A">
              <w:rPr>
                <w:rFonts w:ascii="Times New Roman" w:hAnsi="Times New Roman"/>
                <w:sz w:val="24"/>
                <w:szCs w:val="24"/>
              </w:rPr>
              <w:t>Таблица 6</w:t>
            </w:r>
          </w:p>
          <w:p w:rsidR="00AF2F69" w:rsidRPr="00C2668A" w:rsidRDefault="00AF2F69" w:rsidP="00EC7C2A">
            <w:pPr>
              <w:spacing w:after="0" w:line="240" w:lineRule="auto"/>
              <w:jc w:val="center"/>
              <w:rPr>
                <w:rFonts w:ascii="Times New Roman" w:hAnsi="Times New Roman"/>
                <w:b/>
                <w:bCs/>
                <w:sz w:val="28"/>
                <w:szCs w:val="28"/>
              </w:rPr>
            </w:pPr>
          </w:p>
        </w:tc>
      </w:tr>
      <w:tr w:rsidR="00AF2F69" w:rsidRPr="00C2668A" w:rsidTr="00DD06D6">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F69" w:rsidRPr="00C2668A" w:rsidRDefault="00735C0B" w:rsidP="00EC7C2A">
            <w:pPr>
              <w:spacing w:after="0" w:line="240" w:lineRule="auto"/>
              <w:jc w:val="center"/>
              <w:rPr>
                <w:rFonts w:ascii="Times New Roman" w:hAnsi="Times New Roman"/>
                <w:bCs/>
                <w:sz w:val="20"/>
                <w:szCs w:val="20"/>
              </w:rPr>
            </w:pPr>
            <w:r w:rsidRPr="00C2668A">
              <w:rPr>
                <w:rFonts w:ascii="Times New Roman" w:hAnsi="Times New Roman"/>
                <w:bCs/>
                <w:sz w:val="20"/>
                <w:szCs w:val="20"/>
              </w:rPr>
              <w:t>о</w:t>
            </w:r>
            <w:r w:rsidR="00AF2F69" w:rsidRPr="00C2668A">
              <w:rPr>
                <w:rFonts w:ascii="Times New Roman" w:hAnsi="Times New Roman"/>
                <w:bCs/>
                <w:sz w:val="20"/>
                <w:szCs w:val="20"/>
              </w:rPr>
              <w:t>тделение</w:t>
            </w:r>
          </w:p>
        </w:tc>
        <w:tc>
          <w:tcPr>
            <w:tcW w:w="2127" w:type="dxa"/>
            <w:tcBorders>
              <w:top w:val="single" w:sz="4" w:space="0" w:color="auto"/>
              <w:left w:val="single" w:sz="2" w:space="0" w:color="auto"/>
              <w:bottom w:val="single" w:sz="4" w:space="0" w:color="auto"/>
              <w:right w:val="single" w:sz="4" w:space="0" w:color="auto"/>
            </w:tcBorders>
          </w:tcPr>
          <w:p w:rsidR="00AF2F69" w:rsidRPr="00C2668A" w:rsidRDefault="00735C0B" w:rsidP="00EC7C2A">
            <w:pPr>
              <w:spacing w:after="0" w:line="240" w:lineRule="auto"/>
              <w:jc w:val="center"/>
              <w:rPr>
                <w:rFonts w:ascii="Times New Roman" w:hAnsi="Times New Roman"/>
                <w:bCs/>
                <w:sz w:val="20"/>
                <w:szCs w:val="20"/>
              </w:rPr>
            </w:pPr>
            <w:r w:rsidRPr="00C2668A">
              <w:rPr>
                <w:rFonts w:ascii="Times New Roman" w:hAnsi="Times New Roman"/>
                <w:bCs/>
                <w:sz w:val="20"/>
                <w:szCs w:val="20"/>
              </w:rPr>
              <w:t>ч</w:t>
            </w:r>
            <w:r w:rsidR="00AF2F69" w:rsidRPr="00C2668A">
              <w:rPr>
                <w:rFonts w:ascii="Times New Roman" w:hAnsi="Times New Roman"/>
                <w:bCs/>
                <w:sz w:val="20"/>
                <w:szCs w:val="20"/>
              </w:rPr>
              <w:t>еловек</w:t>
            </w:r>
          </w:p>
        </w:tc>
      </w:tr>
      <w:tr w:rsidR="00AF2F69" w:rsidRPr="00C2668A" w:rsidTr="00DD06D6">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t>Отделения срочного социального обслуживания</w:t>
            </w:r>
          </w:p>
        </w:tc>
        <w:tc>
          <w:tcPr>
            <w:tcW w:w="2127" w:type="dxa"/>
            <w:tcBorders>
              <w:top w:val="single" w:sz="4" w:space="0" w:color="auto"/>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16503</w:t>
            </w:r>
          </w:p>
        </w:tc>
      </w:tr>
      <w:tr w:rsidR="00AF2F69" w:rsidRPr="00C2668A" w:rsidTr="00DD06D6">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t>Социально-реабилитационные отделения для граждан пожилого возраста и инвалидов (секторы реабилитации  инвалидов молодого возраста)</w:t>
            </w:r>
          </w:p>
        </w:tc>
        <w:tc>
          <w:tcPr>
            <w:tcW w:w="2127" w:type="dxa"/>
            <w:tcBorders>
              <w:top w:val="nil"/>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40631</w:t>
            </w:r>
          </w:p>
        </w:tc>
      </w:tr>
      <w:tr w:rsidR="00AF2F69" w:rsidRPr="00C2668A" w:rsidTr="00DD06D6">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lastRenderedPageBreak/>
              <w:t>Отделения социального обслуживания на дому граждан пожилого возраста и инвалидов</w:t>
            </w:r>
          </w:p>
        </w:tc>
        <w:tc>
          <w:tcPr>
            <w:tcW w:w="2127" w:type="dxa"/>
            <w:tcBorders>
              <w:top w:val="nil"/>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33718</w:t>
            </w:r>
          </w:p>
        </w:tc>
      </w:tr>
      <w:tr w:rsidR="00AF2F69" w:rsidRPr="00C2668A" w:rsidTr="00DD06D6">
        <w:trPr>
          <w:trHeight w:val="396"/>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t>Отделение-интернат малой вместимости для граждан пожилого возраста и инвалидов</w:t>
            </w:r>
          </w:p>
        </w:tc>
        <w:tc>
          <w:tcPr>
            <w:tcW w:w="2127" w:type="dxa"/>
            <w:tcBorders>
              <w:top w:val="nil"/>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106054</w:t>
            </w:r>
          </w:p>
        </w:tc>
      </w:tr>
      <w:tr w:rsidR="00AF2F69" w:rsidRPr="00C2668A" w:rsidTr="00DD06D6">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t>Консультативное  отделение</w:t>
            </w:r>
          </w:p>
        </w:tc>
        <w:tc>
          <w:tcPr>
            <w:tcW w:w="2127" w:type="dxa"/>
            <w:tcBorders>
              <w:top w:val="nil"/>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47042</w:t>
            </w:r>
          </w:p>
        </w:tc>
      </w:tr>
      <w:tr w:rsidR="00AF2F69" w:rsidRPr="00C2668A" w:rsidTr="00DD06D6">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AF2F69" w:rsidRPr="00C2668A" w:rsidRDefault="00AF2F69" w:rsidP="00EC7C2A">
            <w:pPr>
              <w:spacing w:after="0" w:line="240" w:lineRule="auto"/>
              <w:rPr>
                <w:rFonts w:ascii="Times New Roman" w:hAnsi="Times New Roman"/>
                <w:bCs/>
                <w:sz w:val="24"/>
                <w:szCs w:val="24"/>
              </w:rPr>
            </w:pPr>
            <w:r w:rsidRPr="00C2668A">
              <w:rPr>
                <w:rFonts w:ascii="Times New Roman" w:hAnsi="Times New Roman"/>
                <w:bCs/>
                <w:sz w:val="24"/>
                <w:szCs w:val="24"/>
              </w:rPr>
              <w:t>Всего по учреждению</w:t>
            </w:r>
          </w:p>
        </w:tc>
        <w:tc>
          <w:tcPr>
            <w:tcW w:w="2127" w:type="dxa"/>
            <w:tcBorders>
              <w:top w:val="nil"/>
              <w:left w:val="single" w:sz="2" w:space="0" w:color="auto"/>
              <w:bottom w:val="single" w:sz="4" w:space="0" w:color="auto"/>
              <w:right w:val="single" w:sz="4" w:space="0" w:color="auto"/>
            </w:tcBorders>
          </w:tcPr>
          <w:p w:rsidR="00AF2F69" w:rsidRPr="00C2668A" w:rsidRDefault="00AF2F69" w:rsidP="00EC7C2A">
            <w:pPr>
              <w:spacing w:after="0" w:line="240" w:lineRule="auto"/>
              <w:jc w:val="center"/>
              <w:rPr>
                <w:rFonts w:ascii="Times New Roman" w:hAnsi="Times New Roman"/>
                <w:bCs/>
                <w:sz w:val="24"/>
                <w:szCs w:val="24"/>
              </w:rPr>
            </w:pPr>
            <w:r w:rsidRPr="00C2668A">
              <w:rPr>
                <w:rFonts w:ascii="Times New Roman" w:hAnsi="Times New Roman"/>
                <w:bCs/>
                <w:sz w:val="24"/>
                <w:szCs w:val="24"/>
              </w:rPr>
              <w:t>243948</w:t>
            </w:r>
          </w:p>
        </w:tc>
      </w:tr>
    </w:tbl>
    <w:p w:rsidR="00F800AB" w:rsidRPr="00C2668A" w:rsidRDefault="00F800AB" w:rsidP="00754C17">
      <w:pPr>
        <w:pStyle w:val="ac"/>
        <w:tabs>
          <w:tab w:val="left" w:pos="851"/>
        </w:tabs>
        <w:ind w:firstLine="567"/>
        <w:jc w:val="center"/>
        <w:rPr>
          <w:rFonts w:ascii="Times New Roman" w:hAnsi="Times New Roman"/>
          <w:sz w:val="24"/>
          <w:szCs w:val="24"/>
          <w:highlight w:val="yellow"/>
        </w:rPr>
      </w:pPr>
    </w:p>
    <w:p w:rsidR="00394A6D" w:rsidRPr="00C2668A" w:rsidRDefault="00394A6D" w:rsidP="00754C17">
      <w:pPr>
        <w:pStyle w:val="ac"/>
        <w:tabs>
          <w:tab w:val="left" w:pos="851"/>
        </w:tabs>
        <w:ind w:firstLine="567"/>
        <w:jc w:val="center"/>
        <w:rPr>
          <w:rFonts w:ascii="Times New Roman" w:hAnsi="Times New Roman"/>
          <w:b/>
          <w:sz w:val="24"/>
          <w:szCs w:val="24"/>
        </w:rPr>
      </w:pPr>
    </w:p>
    <w:p w:rsidR="00C07151" w:rsidRPr="00C2668A" w:rsidRDefault="00DC2C0A" w:rsidP="00A81024">
      <w:pPr>
        <w:spacing w:after="0"/>
        <w:jc w:val="center"/>
        <w:rPr>
          <w:rFonts w:ascii="Times New Roman" w:hAnsi="Times New Roman"/>
          <w:b/>
          <w:sz w:val="24"/>
          <w:szCs w:val="24"/>
        </w:rPr>
      </w:pPr>
      <w:r w:rsidRPr="00C2668A">
        <w:rPr>
          <w:rFonts w:ascii="Times New Roman" w:hAnsi="Times New Roman"/>
          <w:b/>
          <w:sz w:val="24"/>
          <w:szCs w:val="24"/>
        </w:rPr>
        <w:t>Раздел 3. Деятельность методических советов, секций, объединений в учреждении</w:t>
      </w:r>
    </w:p>
    <w:p w:rsidR="00262F3A" w:rsidRPr="00C2668A" w:rsidRDefault="00262F3A" w:rsidP="00A81024">
      <w:pPr>
        <w:spacing w:after="0"/>
        <w:jc w:val="both"/>
        <w:rPr>
          <w:rFonts w:ascii="Times New Roman" w:hAnsi="Times New Roman"/>
          <w:sz w:val="24"/>
          <w:szCs w:val="24"/>
        </w:rPr>
      </w:pP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Методический совет является коллегиальным органом, объединяющим на д</w:t>
      </w:r>
      <w:r w:rsidR="00262F3A" w:rsidRPr="00C2668A">
        <w:rPr>
          <w:rFonts w:ascii="Times New Roman" w:hAnsi="Times New Roman"/>
          <w:sz w:val="24"/>
          <w:szCs w:val="24"/>
        </w:rPr>
        <w:t>обровольной основе сотрудников у</w:t>
      </w:r>
      <w:r w:rsidRPr="00C2668A">
        <w:rPr>
          <w:rFonts w:ascii="Times New Roman" w:hAnsi="Times New Roman"/>
          <w:sz w:val="24"/>
          <w:szCs w:val="24"/>
        </w:rPr>
        <w:t xml:space="preserve">чреждения в целях совершенствования эффективности методической работы в структурных подразделениях </w:t>
      </w:r>
      <w:r w:rsidR="00262F3A" w:rsidRPr="00C2668A">
        <w:rPr>
          <w:rFonts w:ascii="Times New Roman" w:hAnsi="Times New Roman"/>
          <w:sz w:val="24"/>
          <w:szCs w:val="24"/>
        </w:rPr>
        <w:t>у</w:t>
      </w:r>
      <w:r w:rsidRPr="00C2668A">
        <w:rPr>
          <w:rFonts w:ascii="Times New Roman" w:hAnsi="Times New Roman"/>
          <w:sz w:val="24"/>
          <w:szCs w:val="24"/>
        </w:rPr>
        <w:t>чреждения.</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За отчетный период 2017 года было проведено четыре заседания Методического совета, в ходе которых рассмотрены следующие вопросы:</w:t>
      </w:r>
    </w:p>
    <w:p w:rsidR="005C1B76" w:rsidRPr="00C2668A" w:rsidRDefault="005C1B76" w:rsidP="00A15BCB">
      <w:pPr>
        <w:pStyle w:val="aa"/>
        <w:numPr>
          <w:ilvl w:val="0"/>
          <w:numId w:val="24"/>
        </w:numPr>
        <w:spacing w:after="0"/>
        <w:rPr>
          <w:rFonts w:ascii="Times New Roman" w:hAnsi="Times New Roman"/>
          <w:sz w:val="24"/>
          <w:szCs w:val="24"/>
        </w:rPr>
      </w:pPr>
      <w:r w:rsidRPr="00C2668A">
        <w:rPr>
          <w:rFonts w:ascii="Times New Roman" w:hAnsi="Times New Roman"/>
          <w:sz w:val="24"/>
          <w:szCs w:val="24"/>
        </w:rPr>
        <w:t>«Совместное планирование мероприятий на 2017 год».</w:t>
      </w:r>
    </w:p>
    <w:p w:rsidR="005C1B76" w:rsidRPr="00C2668A" w:rsidRDefault="005C1B76" w:rsidP="00A15BCB">
      <w:pPr>
        <w:pStyle w:val="aa"/>
        <w:numPr>
          <w:ilvl w:val="0"/>
          <w:numId w:val="24"/>
        </w:numPr>
        <w:spacing w:after="0"/>
        <w:rPr>
          <w:rFonts w:ascii="Times New Roman" w:hAnsi="Times New Roman"/>
          <w:sz w:val="24"/>
          <w:szCs w:val="24"/>
        </w:rPr>
      </w:pPr>
      <w:r w:rsidRPr="00C2668A">
        <w:rPr>
          <w:rFonts w:ascii="Times New Roman" w:hAnsi="Times New Roman"/>
          <w:sz w:val="24"/>
          <w:szCs w:val="24"/>
        </w:rPr>
        <w:t>«Совершенствование методической работы и инновационной деятельности учреждения в условиях обновления содержания социального обслуживания в регионе».</w:t>
      </w:r>
    </w:p>
    <w:p w:rsidR="005C1B76" w:rsidRPr="00C2668A" w:rsidRDefault="005C1B76" w:rsidP="00A15BCB">
      <w:pPr>
        <w:pStyle w:val="aa"/>
        <w:numPr>
          <w:ilvl w:val="0"/>
          <w:numId w:val="24"/>
        </w:numPr>
        <w:spacing w:after="0"/>
        <w:rPr>
          <w:rFonts w:ascii="Times New Roman" w:hAnsi="Times New Roman"/>
          <w:sz w:val="24"/>
          <w:szCs w:val="24"/>
        </w:rPr>
      </w:pPr>
      <w:r w:rsidRPr="00C2668A">
        <w:rPr>
          <w:rFonts w:ascii="Times New Roman" w:hAnsi="Times New Roman"/>
          <w:sz w:val="24"/>
          <w:szCs w:val="24"/>
        </w:rPr>
        <w:t>«Развитие инновационных социальных практик учреждения».</w:t>
      </w:r>
    </w:p>
    <w:p w:rsidR="005C1B76" w:rsidRPr="00C2668A" w:rsidRDefault="005C1B76" w:rsidP="00A15BCB">
      <w:pPr>
        <w:pStyle w:val="aa"/>
        <w:numPr>
          <w:ilvl w:val="0"/>
          <w:numId w:val="24"/>
        </w:numPr>
        <w:spacing w:after="0"/>
        <w:rPr>
          <w:rFonts w:ascii="Times New Roman" w:hAnsi="Times New Roman"/>
          <w:sz w:val="24"/>
          <w:szCs w:val="24"/>
        </w:rPr>
      </w:pPr>
      <w:r w:rsidRPr="00C2668A">
        <w:rPr>
          <w:rFonts w:ascii="Times New Roman" w:hAnsi="Times New Roman"/>
          <w:sz w:val="24"/>
          <w:szCs w:val="24"/>
        </w:rPr>
        <w:t>«Результативность методической работы и инновационных социальных практик учреждения. Итоги работы за 2017 год».</w:t>
      </w:r>
    </w:p>
    <w:p w:rsidR="00262F3A"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На экспертизу было представлено 4 социальных проекта: </w:t>
      </w:r>
    </w:p>
    <w:p w:rsidR="00262F3A" w:rsidRPr="00C2668A" w:rsidRDefault="00262F3A"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 xml:space="preserve">программа «Гармония», </w:t>
      </w:r>
    </w:p>
    <w:p w:rsidR="00262F3A" w:rsidRPr="00C2668A" w:rsidRDefault="00262F3A"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 xml:space="preserve">программа «Мир моей души», </w:t>
      </w:r>
    </w:p>
    <w:p w:rsidR="00262F3A" w:rsidRPr="00C2668A" w:rsidRDefault="00262F3A"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 xml:space="preserve">программа «Воспоминания», </w:t>
      </w:r>
    </w:p>
    <w:p w:rsidR="00262F3A" w:rsidRPr="00C2668A" w:rsidRDefault="00262F3A"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 xml:space="preserve">программа «ПОиСК. Модуль 2».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Все проекты успешно защищены авторами. Программа «ПОиСК. Модуль 2» внедрена в работу во втором полугодии 2017 года, остальные программы готовятся к внедрению в 2018 году.</w:t>
      </w:r>
    </w:p>
    <w:p w:rsidR="00262F3A" w:rsidRPr="00C2668A" w:rsidRDefault="005C1B76" w:rsidP="00A81024">
      <w:pPr>
        <w:spacing w:after="0"/>
        <w:jc w:val="both"/>
        <w:rPr>
          <w:rFonts w:ascii="Times New Roman" w:hAnsi="Times New Roman"/>
          <w:sz w:val="24"/>
          <w:szCs w:val="24"/>
        </w:rPr>
      </w:pPr>
      <w:r w:rsidRPr="00C2668A">
        <w:rPr>
          <w:rFonts w:ascii="Times New Roman" w:hAnsi="Times New Roman"/>
          <w:sz w:val="24"/>
          <w:szCs w:val="24"/>
        </w:rPr>
        <w:t xml:space="preserve">Обобщена и проанализирована организационно-методическая работа в учреждении, определены </w:t>
      </w:r>
      <w:r w:rsidRPr="00C2668A">
        <w:rPr>
          <w:rFonts w:ascii="Times New Roman" w:hAnsi="Times New Roman"/>
          <w:sz w:val="24"/>
          <w:szCs w:val="24"/>
          <w:u w:val="single"/>
        </w:rPr>
        <w:t>инновационные социальные практики</w:t>
      </w:r>
      <w:r w:rsidRPr="00C2668A">
        <w:rPr>
          <w:rFonts w:ascii="Times New Roman" w:hAnsi="Times New Roman"/>
          <w:sz w:val="24"/>
          <w:szCs w:val="24"/>
        </w:rPr>
        <w:t>, к числу которых отнесены</w:t>
      </w:r>
      <w:r w:rsidR="00262F3A" w:rsidRPr="00C2668A">
        <w:rPr>
          <w:rFonts w:ascii="Times New Roman" w:hAnsi="Times New Roman"/>
          <w:sz w:val="24"/>
          <w:szCs w:val="24"/>
        </w:rPr>
        <w:t>:</w:t>
      </w:r>
    </w:p>
    <w:p w:rsidR="00262F3A" w:rsidRPr="00C2668A" w:rsidRDefault="005C1B76" w:rsidP="00A15BCB">
      <w:pPr>
        <w:pStyle w:val="aa"/>
        <w:numPr>
          <w:ilvl w:val="0"/>
          <w:numId w:val="25"/>
        </w:numPr>
        <w:spacing w:after="0"/>
        <w:rPr>
          <w:rFonts w:ascii="Times New Roman" w:hAnsi="Times New Roman"/>
          <w:sz w:val="24"/>
          <w:szCs w:val="24"/>
        </w:rPr>
      </w:pPr>
      <w:r w:rsidRPr="00C2668A">
        <w:rPr>
          <w:rFonts w:ascii="Times New Roman" w:hAnsi="Times New Roman"/>
          <w:sz w:val="24"/>
          <w:szCs w:val="24"/>
        </w:rPr>
        <w:t xml:space="preserve">программа «Содействие – ЗОЖ», </w:t>
      </w:r>
    </w:p>
    <w:p w:rsidR="00262F3A" w:rsidRPr="00C2668A" w:rsidRDefault="005C1B76" w:rsidP="00A15BCB">
      <w:pPr>
        <w:pStyle w:val="aa"/>
        <w:numPr>
          <w:ilvl w:val="0"/>
          <w:numId w:val="25"/>
        </w:numPr>
        <w:spacing w:after="0"/>
        <w:rPr>
          <w:rFonts w:ascii="Times New Roman" w:hAnsi="Times New Roman"/>
          <w:sz w:val="24"/>
          <w:szCs w:val="24"/>
        </w:rPr>
      </w:pPr>
      <w:r w:rsidRPr="00C2668A">
        <w:rPr>
          <w:rFonts w:ascii="Times New Roman" w:hAnsi="Times New Roman"/>
          <w:sz w:val="24"/>
          <w:szCs w:val="24"/>
        </w:rPr>
        <w:t xml:space="preserve">Форум лиц с ограниченными возможностями здоровья молодого возраста, </w:t>
      </w:r>
    </w:p>
    <w:p w:rsidR="00262F3A" w:rsidRPr="00C2668A" w:rsidRDefault="005C1B76" w:rsidP="00A15BCB">
      <w:pPr>
        <w:pStyle w:val="aa"/>
        <w:numPr>
          <w:ilvl w:val="0"/>
          <w:numId w:val="25"/>
        </w:numPr>
        <w:spacing w:after="0"/>
        <w:rPr>
          <w:rFonts w:ascii="Times New Roman" w:hAnsi="Times New Roman"/>
          <w:sz w:val="24"/>
          <w:szCs w:val="24"/>
        </w:rPr>
      </w:pPr>
      <w:r w:rsidRPr="00C2668A">
        <w:rPr>
          <w:rFonts w:ascii="Times New Roman" w:hAnsi="Times New Roman"/>
          <w:sz w:val="24"/>
          <w:szCs w:val="24"/>
        </w:rPr>
        <w:t xml:space="preserve">применение информационно-коммуникативных технологий в работе с получателями социальных услуг, </w:t>
      </w:r>
    </w:p>
    <w:p w:rsidR="005C1B76" w:rsidRPr="00C2668A" w:rsidRDefault="005C1B76" w:rsidP="00A15BCB">
      <w:pPr>
        <w:pStyle w:val="aa"/>
        <w:numPr>
          <w:ilvl w:val="0"/>
          <w:numId w:val="25"/>
        </w:numPr>
        <w:spacing w:after="0"/>
        <w:rPr>
          <w:rFonts w:ascii="Times New Roman" w:hAnsi="Times New Roman"/>
          <w:sz w:val="24"/>
          <w:szCs w:val="24"/>
        </w:rPr>
      </w:pPr>
      <w:r w:rsidRPr="00C2668A">
        <w:rPr>
          <w:rFonts w:ascii="Times New Roman" w:hAnsi="Times New Roman"/>
          <w:sz w:val="24"/>
          <w:szCs w:val="24"/>
        </w:rPr>
        <w:t xml:space="preserve">организация геронтоволонтерской деятельности в учреждении.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Принят ряд решений, способствующих оптимизации программно-проектной деятельности учреждения. Выделены внешние и внутренние программы, реализуемые учреждением, определены направления, требующие актуализации (6 программ), утратившие свою актуальность (4 программы) и направления, требующие развития и внедрения в практику работы (2 программы). </w:t>
      </w:r>
    </w:p>
    <w:p w:rsidR="005C1B76" w:rsidRPr="00C2668A" w:rsidRDefault="005C1B76" w:rsidP="00A81024">
      <w:pPr>
        <w:spacing w:after="0"/>
        <w:jc w:val="both"/>
        <w:rPr>
          <w:rFonts w:ascii="Times New Roman" w:hAnsi="Times New Roman"/>
          <w:sz w:val="24"/>
          <w:szCs w:val="24"/>
        </w:rPr>
      </w:pPr>
      <w:r w:rsidRPr="00C2668A">
        <w:rPr>
          <w:rFonts w:ascii="Times New Roman" w:hAnsi="Times New Roman"/>
          <w:sz w:val="24"/>
          <w:szCs w:val="24"/>
        </w:rPr>
        <w:t xml:space="preserve">Также, приняты решения в отношении обеспечения информационной открытости учреждения: возобновлена работа официальной группы учреждения в социальной сети </w:t>
      </w:r>
      <w:r w:rsidRPr="00C2668A">
        <w:rPr>
          <w:rFonts w:ascii="Times New Roman" w:hAnsi="Times New Roman"/>
          <w:sz w:val="24"/>
          <w:szCs w:val="24"/>
        </w:rPr>
        <w:lastRenderedPageBreak/>
        <w:t>«ВКонтакте», создана группа в социальной сети «Одноклассники», внесены изменения в Положение о корпоративной газете «Калейдоскоп интересных дел», способствующие большей популяризации деятельности учреждения, формирующие положительный имидж.</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Одним из направлений методической деятельности учреждения является сопровождение профессиональных объединений, секций. На начало года функционировали методическая секция педагогов и психологов, профессиональное объединение социальных работников «Клуб «Пчёлка», методический совет юрисконсультов. </w:t>
      </w:r>
    </w:p>
    <w:p w:rsidR="00A81024" w:rsidRPr="00C2668A" w:rsidRDefault="00A81024" w:rsidP="00A81024">
      <w:pPr>
        <w:spacing w:after="0"/>
        <w:jc w:val="both"/>
        <w:rPr>
          <w:rFonts w:ascii="Times New Roman" w:hAnsi="Times New Roman"/>
          <w:sz w:val="24"/>
          <w:szCs w:val="24"/>
        </w:rPr>
      </w:pPr>
    </w:p>
    <w:p w:rsidR="005C1B76" w:rsidRPr="00C2668A" w:rsidRDefault="005C1B76" w:rsidP="00A81024">
      <w:pPr>
        <w:spacing w:after="0"/>
        <w:jc w:val="center"/>
        <w:rPr>
          <w:rFonts w:ascii="Times New Roman" w:hAnsi="Times New Roman"/>
          <w:b/>
          <w:i/>
          <w:sz w:val="24"/>
          <w:szCs w:val="24"/>
        </w:rPr>
      </w:pPr>
      <w:r w:rsidRPr="00C2668A">
        <w:rPr>
          <w:rFonts w:ascii="Times New Roman" w:hAnsi="Times New Roman"/>
          <w:b/>
          <w:i/>
          <w:sz w:val="24"/>
          <w:szCs w:val="24"/>
        </w:rPr>
        <w:t>Профессиональное объединение педагогов и психологов</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В секцию входят психологи, культорганизаторы, инструкторы по труду, инструкторы по адаптивной физкультуре социально-реабилитационных и отделений срочного социального обслуживания, которые предоставляют социально-психологические и социально-педагогические услуги гражданам пожилого возраста и инвалидам.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За отчетный период 2017 года было проведено 4 заседания секции (февраль, июнь, октябрь, декабрь), присутствовало 12 специалистов. Рассмотрены следующие вопросы: </w:t>
      </w:r>
    </w:p>
    <w:p w:rsidR="005C1B76" w:rsidRPr="00C2668A" w:rsidRDefault="005C1B76" w:rsidP="00A81024">
      <w:pPr>
        <w:spacing w:after="0"/>
        <w:jc w:val="both"/>
        <w:rPr>
          <w:rFonts w:ascii="Times New Roman" w:hAnsi="Times New Roman"/>
          <w:sz w:val="24"/>
          <w:szCs w:val="24"/>
        </w:rPr>
      </w:pPr>
      <w:r w:rsidRPr="00C2668A">
        <w:rPr>
          <w:rFonts w:ascii="Times New Roman" w:hAnsi="Times New Roman"/>
          <w:sz w:val="24"/>
          <w:szCs w:val="24"/>
        </w:rPr>
        <w:t>О</w:t>
      </w:r>
      <w:r w:rsidR="005A28D2" w:rsidRPr="00C2668A">
        <w:rPr>
          <w:rFonts w:ascii="Times New Roman" w:hAnsi="Times New Roman"/>
          <w:sz w:val="24"/>
          <w:szCs w:val="24"/>
        </w:rPr>
        <w:t>тчет и анализ работы психолого-</w:t>
      </w:r>
      <w:r w:rsidRPr="00C2668A">
        <w:rPr>
          <w:rFonts w:ascii="Times New Roman" w:hAnsi="Times New Roman"/>
          <w:sz w:val="24"/>
          <w:szCs w:val="24"/>
        </w:rPr>
        <w:t>педагогической работы специалистов секции педагогов и психологов филиалов учреждения, основные направления деятельности секции в 2016, планирование работы на 2017 год.</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Эффективные формы и методы в работе психологов филиалов учреждения. Системный семейный подход.</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Анализ содержания психолого-педагогической работы по состоянию на 01.10.2017. Выбор альтернатив психолого-педагогической работы в рамках программно-проектной деятельности учреждения (направления, формы, методы работы).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Аналитический отчет по результатам исследования эмоционального выгорания сотрудников учреждения. Анализ содержания психолого-педагогической работы за 2017 год.</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На 3 заседании проведено обучение педагогов и психологов по теме «Алгоритм проектных решений психолого-педагогической работы». По результатам заседания подготовлено и представлено к защите на Методический совет учреждения 3 проекта. Все проекты успешно прошли защиту, запланированы к реализации в 2018 году.</w:t>
      </w:r>
    </w:p>
    <w:p w:rsidR="005C1B76" w:rsidRPr="00C2668A" w:rsidRDefault="005C1B76" w:rsidP="00A81024">
      <w:pPr>
        <w:spacing w:after="0"/>
        <w:jc w:val="both"/>
        <w:rPr>
          <w:rFonts w:ascii="Times New Roman" w:hAnsi="Times New Roman"/>
          <w:sz w:val="24"/>
          <w:szCs w:val="24"/>
        </w:rPr>
      </w:pPr>
    </w:p>
    <w:p w:rsidR="005C1B76" w:rsidRPr="00C2668A" w:rsidRDefault="005C1B76" w:rsidP="00A81024">
      <w:pPr>
        <w:spacing w:after="0"/>
        <w:jc w:val="center"/>
        <w:rPr>
          <w:rFonts w:ascii="Times New Roman" w:hAnsi="Times New Roman"/>
          <w:b/>
          <w:i/>
          <w:sz w:val="24"/>
          <w:szCs w:val="24"/>
        </w:rPr>
      </w:pPr>
      <w:r w:rsidRPr="00C2668A">
        <w:rPr>
          <w:rFonts w:ascii="Times New Roman" w:hAnsi="Times New Roman"/>
          <w:b/>
          <w:i/>
          <w:sz w:val="24"/>
          <w:szCs w:val="24"/>
        </w:rPr>
        <w:t>Профессиональное объединение социальных работников клуб «Пчёлка»</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В отчетном периоде проведено 2 заседания клуба из плановых 4. В заседаниях приняли участие 26 человек, в т.ч. 12 социальных работников.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Заседания клуба «Пчёлка» прошли по темам:</w:t>
      </w: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1. </w:t>
      </w:r>
      <w:r w:rsidR="005C1B76" w:rsidRPr="00C2668A">
        <w:rPr>
          <w:rFonts w:ascii="Times New Roman" w:hAnsi="Times New Roman"/>
          <w:sz w:val="24"/>
          <w:szCs w:val="24"/>
        </w:rPr>
        <w:t xml:space="preserve">Социальное обслуживание населения на дому: проблемы, решения, перспективы. </w:t>
      </w:r>
    </w:p>
    <w:p w:rsidR="00262F3A"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На заседании утверждены 4 направления работы клуба: психологическое, творческое, профессиональное, здоровьесберегающее. </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В рамках творческого направления утверждены следующие проекты:</w:t>
      </w:r>
    </w:p>
    <w:p w:rsidR="005C1B76" w:rsidRPr="00C2668A" w:rsidRDefault="005C1B76" w:rsidP="00A15BCB">
      <w:pPr>
        <w:pStyle w:val="aa"/>
        <w:numPr>
          <w:ilvl w:val="0"/>
          <w:numId w:val="26"/>
        </w:numPr>
        <w:spacing w:after="0"/>
        <w:rPr>
          <w:rFonts w:ascii="Times New Roman" w:hAnsi="Times New Roman"/>
          <w:sz w:val="24"/>
          <w:szCs w:val="24"/>
        </w:rPr>
      </w:pPr>
      <w:r w:rsidRPr="00C2668A">
        <w:rPr>
          <w:rFonts w:ascii="Times New Roman" w:hAnsi="Times New Roman"/>
          <w:sz w:val="24"/>
          <w:szCs w:val="24"/>
        </w:rPr>
        <w:t>Фотопроект «Живое зеркало» (фотографии с получателями социальных услуг)</w:t>
      </w:r>
    </w:p>
    <w:p w:rsidR="005C1B76" w:rsidRPr="00C2668A" w:rsidRDefault="005C1B76" w:rsidP="00A15BCB">
      <w:pPr>
        <w:pStyle w:val="aa"/>
        <w:numPr>
          <w:ilvl w:val="0"/>
          <w:numId w:val="26"/>
        </w:numPr>
        <w:spacing w:after="0"/>
        <w:rPr>
          <w:rFonts w:ascii="Times New Roman" w:hAnsi="Times New Roman"/>
          <w:sz w:val="24"/>
          <w:szCs w:val="24"/>
        </w:rPr>
      </w:pPr>
      <w:r w:rsidRPr="00C2668A">
        <w:rPr>
          <w:rFonts w:ascii="Times New Roman" w:hAnsi="Times New Roman"/>
          <w:sz w:val="24"/>
          <w:szCs w:val="24"/>
        </w:rPr>
        <w:t>Фотопроект «Трудовые будни» (фотографии о деятельности социального работника)</w:t>
      </w:r>
    </w:p>
    <w:p w:rsidR="005C1B76" w:rsidRPr="00C2668A" w:rsidRDefault="005C1B76" w:rsidP="00A15BCB">
      <w:pPr>
        <w:pStyle w:val="aa"/>
        <w:numPr>
          <w:ilvl w:val="0"/>
          <w:numId w:val="26"/>
        </w:numPr>
        <w:spacing w:after="0"/>
        <w:rPr>
          <w:rFonts w:ascii="Times New Roman" w:hAnsi="Times New Roman"/>
          <w:sz w:val="24"/>
          <w:szCs w:val="24"/>
        </w:rPr>
      </w:pPr>
      <w:r w:rsidRPr="00C2668A">
        <w:rPr>
          <w:rFonts w:ascii="Times New Roman" w:hAnsi="Times New Roman"/>
          <w:sz w:val="24"/>
          <w:szCs w:val="24"/>
        </w:rPr>
        <w:t>Творческий проект «Веселые нотки» (подготовка песенных выступлений для конкурсов, мероприятий учреждения)</w:t>
      </w:r>
    </w:p>
    <w:p w:rsidR="005C1B76" w:rsidRPr="00C2668A" w:rsidRDefault="005C1B76" w:rsidP="00A15BCB">
      <w:pPr>
        <w:pStyle w:val="aa"/>
        <w:numPr>
          <w:ilvl w:val="0"/>
          <w:numId w:val="26"/>
        </w:numPr>
        <w:spacing w:after="0"/>
        <w:rPr>
          <w:rFonts w:ascii="Times New Roman" w:hAnsi="Times New Roman"/>
          <w:sz w:val="24"/>
          <w:szCs w:val="24"/>
        </w:rPr>
      </w:pPr>
      <w:r w:rsidRPr="00C2668A">
        <w:rPr>
          <w:rFonts w:ascii="Times New Roman" w:hAnsi="Times New Roman"/>
          <w:sz w:val="24"/>
          <w:szCs w:val="24"/>
        </w:rPr>
        <w:t>Творческий проект «Моменты истины» (литературно-поэтическое творчество с последующей публикацией в корпоративную газету и другие печатные издания).</w:t>
      </w:r>
    </w:p>
    <w:p w:rsidR="005C1B76" w:rsidRPr="00C2668A" w:rsidRDefault="005C1B76" w:rsidP="00A81024">
      <w:pPr>
        <w:spacing w:after="0"/>
        <w:jc w:val="both"/>
        <w:rPr>
          <w:rFonts w:ascii="Times New Roman" w:hAnsi="Times New Roman"/>
          <w:sz w:val="24"/>
          <w:szCs w:val="24"/>
        </w:rPr>
      </w:pP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2. </w:t>
      </w:r>
      <w:r w:rsidR="005C1B76" w:rsidRPr="00C2668A">
        <w:rPr>
          <w:rFonts w:ascii="Times New Roman" w:hAnsi="Times New Roman"/>
          <w:sz w:val="24"/>
          <w:szCs w:val="24"/>
        </w:rPr>
        <w:t>«День социального работника».</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В рамках заседания организованы и проведены:</w:t>
      </w:r>
    </w:p>
    <w:p w:rsidR="005C1B76" w:rsidRPr="00C2668A" w:rsidRDefault="005C1B76" w:rsidP="00A15BCB">
      <w:pPr>
        <w:pStyle w:val="aa"/>
        <w:numPr>
          <w:ilvl w:val="0"/>
          <w:numId w:val="27"/>
        </w:numPr>
        <w:spacing w:after="0"/>
        <w:rPr>
          <w:rFonts w:ascii="Times New Roman" w:hAnsi="Times New Roman"/>
          <w:sz w:val="24"/>
          <w:szCs w:val="24"/>
        </w:rPr>
      </w:pPr>
      <w:r w:rsidRPr="00C2668A">
        <w:rPr>
          <w:rFonts w:ascii="Times New Roman" w:hAnsi="Times New Roman"/>
          <w:sz w:val="24"/>
          <w:szCs w:val="24"/>
        </w:rPr>
        <w:t>Психологический тренинг «Преодоление психоэмоционального напряжения».</w:t>
      </w:r>
    </w:p>
    <w:p w:rsidR="005C1B76" w:rsidRPr="00C2668A" w:rsidRDefault="005C1B76" w:rsidP="00A15BCB">
      <w:pPr>
        <w:pStyle w:val="aa"/>
        <w:numPr>
          <w:ilvl w:val="0"/>
          <w:numId w:val="27"/>
        </w:numPr>
        <w:spacing w:after="0"/>
        <w:rPr>
          <w:rFonts w:ascii="Times New Roman" w:hAnsi="Times New Roman"/>
          <w:sz w:val="24"/>
          <w:szCs w:val="24"/>
        </w:rPr>
      </w:pPr>
      <w:r w:rsidRPr="00C2668A">
        <w:rPr>
          <w:rFonts w:ascii="Times New Roman" w:hAnsi="Times New Roman"/>
          <w:sz w:val="24"/>
          <w:szCs w:val="24"/>
        </w:rPr>
        <w:t>Мастер-класс «Изготовление броши и заколки для волос»</w:t>
      </w:r>
    </w:p>
    <w:p w:rsidR="005C1B76" w:rsidRPr="00C2668A" w:rsidRDefault="005C1B76" w:rsidP="00A15BCB">
      <w:pPr>
        <w:pStyle w:val="aa"/>
        <w:numPr>
          <w:ilvl w:val="0"/>
          <w:numId w:val="27"/>
        </w:numPr>
        <w:spacing w:after="0"/>
        <w:rPr>
          <w:rFonts w:ascii="Times New Roman" w:hAnsi="Times New Roman"/>
          <w:sz w:val="24"/>
          <w:szCs w:val="24"/>
        </w:rPr>
      </w:pPr>
      <w:r w:rsidRPr="00C2668A">
        <w:rPr>
          <w:rFonts w:ascii="Times New Roman" w:hAnsi="Times New Roman"/>
          <w:sz w:val="24"/>
          <w:szCs w:val="24"/>
        </w:rPr>
        <w:t>Коммуникативный тренинг «Эффективное консультирование».</w:t>
      </w:r>
    </w:p>
    <w:p w:rsidR="005C1B76" w:rsidRPr="00C2668A" w:rsidRDefault="005C1B76" w:rsidP="00A15BCB">
      <w:pPr>
        <w:pStyle w:val="aa"/>
        <w:numPr>
          <w:ilvl w:val="0"/>
          <w:numId w:val="27"/>
        </w:numPr>
        <w:spacing w:after="0"/>
        <w:rPr>
          <w:rFonts w:ascii="Times New Roman" w:hAnsi="Times New Roman"/>
          <w:sz w:val="24"/>
          <w:szCs w:val="24"/>
        </w:rPr>
      </w:pPr>
      <w:r w:rsidRPr="00C2668A">
        <w:rPr>
          <w:rFonts w:ascii="Times New Roman" w:hAnsi="Times New Roman"/>
          <w:sz w:val="24"/>
          <w:szCs w:val="24"/>
        </w:rPr>
        <w:t>Круглый стол по теме «Результаты работы мультидисциплинарной бригады»</w:t>
      </w:r>
    </w:p>
    <w:p w:rsidR="005C1B76" w:rsidRPr="00C2668A" w:rsidRDefault="005C1B76" w:rsidP="00A81024">
      <w:pPr>
        <w:spacing w:after="0"/>
        <w:jc w:val="both"/>
        <w:rPr>
          <w:rFonts w:ascii="Times New Roman" w:hAnsi="Times New Roman"/>
          <w:sz w:val="24"/>
          <w:szCs w:val="24"/>
        </w:rPr>
      </w:pPr>
    </w:p>
    <w:p w:rsidR="005C1B76" w:rsidRPr="00C2668A" w:rsidRDefault="005C1B76" w:rsidP="00A81024">
      <w:pPr>
        <w:spacing w:after="0"/>
        <w:jc w:val="center"/>
        <w:rPr>
          <w:rFonts w:ascii="Times New Roman" w:hAnsi="Times New Roman"/>
          <w:b/>
          <w:i/>
          <w:sz w:val="24"/>
          <w:szCs w:val="24"/>
        </w:rPr>
      </w:pPr>
      <w:r w:rsidRPr="00C2668A">
        <w:rPr>
          <w:rFonts w:ascii="Times New Roman" w:hAnsi="Times New Roman"/>
          <w:b/>
          <w:i/>
          <w:sz w:val="24"/>
          <w:szCs w:val="24"/>
        </w:rPr>
        <w:t>Методический совет юрисконсультов</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Согласно годовому плану в 2017 году были проведены 3 заседания методического совета юрисконсультов, в котором приняли участие юрисконсульты отделений срочного социального обслуживания, консультативного отделения и специалисты других отделений (по согласованию). Всего в работе методического совета приняли участие 5 специалистов.</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 xml:space="preserve">Рассмотрены вопросы: </w:t>
      </w:r>
    </w:p>
    <w:p w:rsidR="005C1B76" w:rsidRPr="00C2668A" w:rsidRDefault="00A81024" w:rsidP="00A81024">
      <w:pPr>
        <w:spacing w:after="0"/>
        <w:jc w:val="both"/>
        <w:rPr>
          <w:rFonts w:ascii="Times New Roman" w:eastAsia="Calibri"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Рассмотрение на заседании совета проекта плана работы на 2017 год</w:t>
      </w:r>
      <w:r w:rsidR="005C1B76" w:rsidRPr="00C2668A">
        <w:rPr>
          <w:rFonts w:ascii="Times New Roman" w:eastAsia="Calibri" w:hAnsi="Times New Roman"/>
          <w:sz w:val="24"/>
          <w:szCs w:val="24"/>
        </w:rPr>
        <w:t>.</w:t>
      </w: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Анализ нормативной документации, регулирующей деятельность поставщиков социальных услуг при предоставлении социальных услуг.</w:t>
      </w: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Изучение постановления Правительства ХМАО-Югры от 29.09.2017 № 368-п «О внесении изменений в приложение к постановлению Правительства ХМАО-Югры от 06.09.2014 № 326-п «О порядке предоставления социальных услуг поставщиками социальных услуг в ХМАО-Югре».</w:t>
      </w:r>
    </w:p>
    <w:p w:rsidR="005C1B76" w:rsidRPr="00C2668A" w:rsidRDefault="005C1B76" w:rsidP="00A81024">
      <w:pPr>
        <w:spacing w:after="0"/>
        <w:ind w:firstLine="709"/>
        <w:jc w:val="both"/>
        <w:rPr>
          <w:rFonts w:ascii="Times New Roman" w:hAnsi="Times New Roman"/>
          <w:sz w:val="24"/>
          <w:szCs w:val="24"/>
        </w:rPr>
      </w:pPr>
      <w:r w:rsidRPr="00C2668A">
        <w:rPr>
          <w:rFonts w:ascii="Times New Roman" w:hAnsi="Times New Roman"/>
          <w:sz w:val="24"/>
          <w:szCs w:val="24"/>
        </w:rPr>
        <w:t>На конец года приняты решения, совершенствующие деятельность профессиональных объединений:</w:t>
      </w: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Включить деятельность профессиональных объединений в программу внутрифирменного обучения «ПОиСК. Модуль 2». Методический совет юрисконсультов преобразовать в направление работы по программе «ПОиСК. Модуль 2».</w:t>
      </w:r>
    </w:p>
    <w:p w:rsidR="005C1B76" w:rsidRPr="00C2668A" w:rsidRDefault="00A81024" w:rsidP="00A81024">
      <w:pPr>
        <w:spacing w:after="0"/>
        <w:jc w:val="both"/>
        <w:rPr>
          <w:rFonts w:ascii="Times New Roman" w:hAnsi="Times New Roman"/>
          <w:sz w:val="24"/>
          <w:szCs w:val="24"/>
        </w:rPr>
      </w:pPr>
      <w:r w:rsidRPr="00C2668A">
        <w:rPr>
          <w:rFonts w:ascii="Times New Roman" w:hAnsi="Times New Roman"/>
          <w:sz w:val="24"/>
          <w:szCs w:val="24"/>
        </w:rPr>
        <w:t xml:space="preserve">- </w:t>
      </w:r>
      <w:r w:rsidR="005C1B76" w:rsidRPr="00C2668A">
        <w:rPr>
          <w:rFonts w:ascii="Times New Roman" w:hAnsi="Times New Roman"/>
          <w:sz w:val="24"/>
          <w:szCs w:val="24"/>
        </w:rPr>
        <w:t>Преобразовать деятельность секции педагогов и психологов путем создания Методического совета педагогов  и психологов. В рамках совета создать секции: педагогов, психологов, специалистов по реабилитации.</w:t>
      </w:r>
    </w:p>
    <w:p w:rsidR="002C4BFD" w:rsidRPr="00C2668A" w:rsidRDefault="002C4BFD" w:rsidP="00A81024">
      <w:pPr>
        <w:spacing w:after="0"/>
        <w:jc w:val="both"/>
        <w:rPr>
          <w:rFonts w:ascii="Times New Roman" w:hAnsi="Times New Roman"/>
          <w:sz w:val="24"/>
          <w:szCs w:val="24"/>
        </w:rPr>
      </w:pPr>
    </w:p>
    <w:p w:rsidR="002C4BFD" w:rsidRPr="00C2668A" w:rsidRDefault="002C4BFD" w:rsidP="002C4BFD">
      <w:pPr>
        <w:pStyle w:val="ac"/>
        <w:tabs>
          <w:tab w:val="left" w:pos="851"/>
        </w:tabs>
        <w:ind w:firstLine="567"/>
        <w:jc w:val="center"/>
        <w:rPr>
          <w:rFonts w:ascii="Times New Roman" w:hAnsi="Times New Roman"/>
          <w:b/>
          <w:sz w:val="24"/>
          <w:szCs w:val="24"/>
        </w:rPr>
      </w:pPr>
      <w:r w:rsidRPr="00C2668A">
        <w:rPr>
          <w:rFonts w:ascii="Times New Roman" w:hAnsi="Times New Roman"/>
          <w:b/>
          <w:sz w:val="24"/>
          <w:szCs w:val="24"/>
        </w:rPr>
        <w:t>Раздел 4. Участковая служба учреждени</w:t>
      </w:r>
      <w:r w:rsidR="00C2668A" w:rsidRPr="00C2668A">
        <w:rPr>
          <w:rFonts w:ascii="Times New Roman" w:hAnsi="Times New Roman"/>
          <w:b/>
          <w:sz w:val="24"/>
          <w:szCs w:val="24"/>
        </w:rPr>
        <w:t>я</w:t>
      </w:r>
      <w:r w:rsidRPr="00C2668A">
        <w:rPr>
          <w:rFonts w:ascii="Times New Roman" w:hAnsi="Times New Roman"/>
          <w:b/>
          <w:sz w:val="24"/>
          <w:szCs w:val="24"/>
        </w:rPr>
        <w:t>.</w:t>
      </w:r>
    </w:p>
    <w:p w:rsidR="002C4BFD" w:rsidRPr="00C2668A" w:rsidRDefault="002C4BFD" w:rsidP="002C4BFD">
      <w:pPr>
        <w:pStyle w:val="aa"/>
        <w:ind w:left="0"/>
        <w:rPr>
          <w:rFonts w:ascii="Times New Roman" w:hAnsi="Times New Roman"/>
          <w:sz w:val="24"/>
          <w:szCs w:val="24"/>
        </w:rPr>
      </w:pPr>
      <w:r w:rsidRPr="00C2668A">
        <w:rPr>
          <w:rFonts w:ascii="Times New Roman" w:hAnsi="Times New Roman"/>
          <w:sz w:val="24"/>
          <w:szCs w:val="24"/>
        </w:rPr>
        <w:t>В целях организации социальной работы по участковому принципу в поселениях Сургутского района сформированы социальные участки в соответствии с нормативами численности населения, устанавливаемыми постановлением Правительства Ханты-Мансийского автономного округа – Югры от 20 августа 2008 №174-п «Об организации  социальной работы по участковому принципу в Ханты-мансийском автономном округе - Югре».</w:t>
      </w:r>
    </w:p>
    <w:p w:rsidR="002C4BFD" w:rsidRPr="00C2668A" w:rsidRDefault="002C4BFD" w:rsidP="002C4BFD">
      <w:pPr>
        <w:pStyle w:val="aa"/>
        <w:spacing w:after="0"/>
        <w:ind w:left="0" w:firstLine="567"/>
        <w:rPr>
          <w:rFonts w:ascii="Times New Roman" w:hAnsi="Times New Roman"/>
          <w:sz w:val="24"/>
          <w:szCs w:val="24"/>
        </w:rPr>
      </w:pPr>
      <w:r w:rsidRPr="00C2668A">
        <w:rPr>
          <w:rFonts w:ascii="Times New Roman" w:hAnsi="Times New Roman"/>
          <w:sz w:val="24"/>
          <w:szCs w:val="24"/>
        </w:rPr>
        <w:t xml:space="preserve">Социальный участок является зоной обслуживания специалиста по социальной работе отделения. На каждый участок составляется социальный паспорт, в котором обозначены территориальные границы участка, приведен перечень улиц, количество домов, количество жителей на участке, указаны учреждения и организации с адресами и телефонами, а так же статистические данные о семьях. Данные в социальных паспортах  периодически редактируются, что позволяет специалисту оперативно решать вопросы, связанные с </w:t>
      </w:r>
      <w:r w:rsidRPr="00C2668A">
        <w:rPr>
          <w:rFonts w:ascii="Times New Roman" w:hAnsi="Times New Roman"/>
          <w:sz w:val="24"/>
          <w:szCs w:val="24"/>
        </w:rPr>
        <w:lastRenderedPageBreak/>
        <w:t>оказанием социальной поддержке гражданам, попавшим в трудную жизненную ситуацию. В Сургутском районе 26 социальных участков.</w:t>
      </w:r>
    </w:p>
    <w:p w:rsidR="002C4BFD" w:rsidRPr="00C2668A" w:rsidRDefault="002C4BFD" w:rsidP="002C4BFD">
      <w:pPr>
        <w:pStyle w:val="aa"/>
        <w:spacing w:after="0"/>
        <w:ind w:left="0"/>
        <w:rPr>
          <w:rFonts w:ascii="Times New Roman" w:hAnsi="Times New Roman"/>
          <w:sz w:val="24"/>
          <w:szCs w:val="24"/>
        </w:rPr>
      </w:pPr>
      <w:r w:rsidRPr="00C2668A">
        <w:rPr>
          <w:rFonts w:ascii="Times New Roman" w:hAnsi="Times New Roman"/>
          <w:sz w:val="24"/>
          <w:szCs w:val="24"/>
        </w:rPr>
        <w:t>За 2017 год специалистами по социальной работе учреждения:</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xml:space="preserve">- выявлено и поставлено на социальный патронат </w:t>
      </w:r>
      <w:r w:rsidRPr="00C2668A">
        <w:rPr>
          <w:rFonts w:ascii="Times New Roman" w:hAnsi="Times New Roman"/>
          <w:b/>
          <w:sz w:val="24"/>
          <w:szCs w:val="24"/>
        </w:rPr>
        <w:t>– 403</w:t>
      </w:r>
      <w:r w:rsidRPr="00C2668A">
        <w:rPr>
          <w:rFonts w:ascii="Times New Roman" w:hAnsi="Times New Roman"/>
          <w:sz w:val="24"/>
          <w:szCs w:val="24"/>
        </w:rPr>
        <w:t xml:space="preserve"> семьи и отдельных категорий граждан;</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xml:space="preserve">- снято с учета в связи с выходом из трудной жизненной ситуации </w:t>
      </w:r>
      <w:r w:rsidRPr="00C2668A">
        <w:rPr>
          <w:rFonts w:ascii="Times New Roman" w:hAnsi="Times New Roman"/>
          <w:b/>
          <w:sz w:val="24"/>
          <w:szCs w:val="24"/>
        </w:rPr>
        <w:t xml:space="preserve">– 342 </w:t>
      </w:r>
      <w:r w:rsidRPr="00C2668A">
        <w:rPr>
          <w:rFonts w:ascii="Times New Roman" w:hAnsi="Times New Roman"/>
          <w:sz w:val="24"/>
          <w:szCs w:val="24"/>
        </w:rPr>
        <w:t xml:space="preserve">семьи; </w:t>
      </w:r>
    </w:p>
    <w:p w:rsidR="002C4BFD" w:rsidRPr="00C2668A" w:rsidRDefault="002C4BFD" w:rsidP="002C4BFD">
      <w:pPr>
        <w:tabs>
          <w:tab w:val="left" w:pos="709"/>
        </w:tabs>
        <w:spacing w:after="0"/>
        <w:ind w:firstLine="709"/>
        <w:jc w:val="both"/>
        <w:rPr>
          <w:rFonts w:ascii="Times New Roman" w:hAnsi="Times New Roman"/>
          <w:sz w:val="24"/>
          <w:szCs w:val="24"/>
        </w:rPr>
      </w:pPr>
      <w:r w:rsidRPr="00C2668A">
        <w:rPr>
          <w:rFonts w:ascii="Times New Roman" w:hAnsi="Times New Roman"/>
          <w:sz w:val="24"/>
          <w:szCs w:val="24"/>
        </w:rPr>
        <w:t>- осуществлено 4632 выхода на социальные участки;</w:t>
      </w:r>
    </w:p>
    <w:p w:rsidR="002C4BFD" w:rsidRPr="00C2668A" w:rsidRDefault="002C4BFD" w:rsidP="002C4BFD">
      <w:pPr>
        <w:tabs>
          <w:tab w:val="left" w:pos="709"/>
        </w:tabs>
        <w:spacing w:after="0"/>
        <w:ind w:firstLine="709"/>
        <w:jc w:val="both"/>
        <w:rPr>
          <w:rFonts w:ascii="Times New Roman" w:hAnsi="Times New Roman"/>
          <w:sz w:val="24"/>
          <w:szCs w:val="24"/>
        </w:rPr>
      </w:pPr>
      <w:r w:rsidRPr="00C2668A">
        <w:rPr>
          <w:rFonts w:ascii="Times New Roman" w:hAnsi="Times New Roman"/>
          <w:sz w:val="24"/>
          <w:szCs w:val="24"/>
        </w:rPr>
        <w:t>- составлено и актуализировано 3265 социальных паспортов;</w:t>
      </w:r>
    </w:p>
    <w:p w:rsidR="002C4BFD" w:rsidRPr="00C2668A" w:rsidRDefault="002C4BFD" w:rsidP="002C4BFD">
      <w:pPr>
        <w:tabs>
          <w:tab w:val="left" w:pos="709"/>
        </w:tabs>
        <w:spacing w:after="0"/>
        <w:ind w:firstLine="709"/>
        <w:jc w:val="both"/>
        <w:rPr>
          <w:rFonts w:ascii="Times New Roman" w:hAnsi="Times New Roman"/>
          <w:sz w:val="24"/>
          <w:szCs w:val="24"/>
        </w:rPr>
      </w:pPr>
      <w:r w:rsidRPr="00C2668A">
        <w:rPr>
          <w:rFonts w:ascii="Times New Roman" w:hAnsi="Times New Roman"/>
          <w:sz w:val="24"/>
          <w:szCs w:val="24"/>
        </w:rPr>
        <w:t xml:space="preserve">- составлено 1305 актов жилищно-бытовых условий граждан, находящихся в трудной жизненной ситуации; </w:t>
      </w:r>
    </w:p>
    <w:p w:rsidR="002C4BFD" w:rsidRPr="00C2668A" w:rsidRDefault="002C4BFD" w:rsidP="002C4BFD">
      <w:pPr>
        <w:tabs>
          <w:tab w:val="left" w:pos="709"/>
        </w:tabs>
        <w:spacing w:after="0"/>
        <w:ind w:firstLine="709"/>
        <w:jc w:val="both"/>
        <w:rPr>
          <w:rFonts w:ascii="Times New Roman" w:hAnsi="Times New Roman"/>
          <w:sz w:val="24"/>
          <w:szCs w:val="24"/>
        </w:rPr>
      </w:pPr>
      <w:r w:rsidRPr="00C2668A">
        <w:rPr>
          <w:rFonts w:ascii="Times New Roman" w:hAnsi="Times New Roman"/>
          <w:sz w:val="24"/>
          <w:szCs w:val="24"/>
        </w:rPr>
        <w:t>- проведено 695 совместных рейдов с учреждениями (бюджетным учреждением Ханты-Мансийского автономного округа – Югры «Центр социальной помощи семье и детям «Апрель», отделами внутренних дел Сургутского района, со специалистами администраций муниципальных образований, представителями общественной организации ветеранов войны и труда, инвалидов и пенсионеров Сургутского района  и пр.)</w:t>
      </w:r>
    </w:p>
    <w:p w:rsidR="002C4BFD" w:rsidRPr="00C2668A" w:rsidRDefault="002C4BFD" w:rsidP="002C4BFD">
      <w:pPr>
        <w:spacing w:after="0"/>
        <w:ind w:firstLine="708"/>
        <w:jc w:val="both"/>
        <w:rPr>
          <w:rFonts w:ascii="Times New Roman" w:hAnsi="Times New Roman"/>
          <w:sz w:val="24"/>
          <w:szCs w:val="24"/>
        </w:rPr>
      </w:pPr>
      <w:r w:rsidRPr="00C2668A">
        <w:rPr>
          <w:rFonts w:ascii="Times New Roman" w:hAnsi="Times New Roman"/>
          <w:sz w:val="24"/>
          <w:szCs w:val="24"/>
        </w:rPr>
        <w:t>На граждан, состоящих на социальном патронате, специалистами составляются  программы социальной адаптации (далее - ПСА), включающие мероприятия, способствующие выходу семьи из сложившейся трудной жизненной ситуации.</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xml:space="preserve">За 2017 год  составлено: </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- 237 ПСА на граждан, обратившихся за оформлением государственной социальной помощи;</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- 369 ПСА на граждан, обратившихся за оформлением единовременной помощи.</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Для координации разработки и реализации ПСА семей, отдельных категорий граждан, находящихся в трудной жизненной ситуации в учреждении функционирует Совет профилактики.</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 xml:space="preserve">С учетом специфики деятельности учреждения (отдаленность и труднодоступность поселений Сургутского района) в Совет профилактики входят рабочие группы по филиалам учреждения: рабочая группа филиала г.п. Белый Яр, рабочая группа филиала г.п. Федоровский, рабочая группа филиала г. Лянтор. </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За 2017 год проведено 4 заседания Совета профилактики и 76 заседаний рабочих групп Совета профилактики по филиалам:</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филиал г.п. Белый Яр – 33 заседания;</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филиал г.п. Федоровский –17 заседаний;</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филиал  г. Лянтор – 26 заседаний.</w:t>
      </w:r>
    </w:p>
    <w:p w:rsidR="002C4BFD" w:rsidRPr="00C2668A" w:rsidRDefault="002C4BFD" w:rsidP="00E207DD">
      <w:pPr>
        <w:pStyle w:val="aa"/>
        <w:spacing w:after="0"/>
        <w:ind w:left="0"/>
        <w:rPr>
          <w:rFonts w:ascii="Times New Roman" w:hAnsi="Times New Roman"/>
          <w:sz w:val="24"/>
          <w:szCs w:val="24"/>
        </w:rPr>
      </w:pPr>
      <w:r w:rsidRPr="00C2668A">
        <w:rPr>
          <w:rFonts w:ascii="Times New Roman" w:hAnsi="Times New Roman"/>
          <w:sz w:val="24"/>
          <w:szCs w:val="24"/>
        </w:rPr>
        <w:t>Основные вопросы, рассматриваемые на заседаниях рабочих групп Совета профилактики по филиалам: постановка и снятие с социального патроната семей, отдельных категорий граждан, находящихся в трудной жизненной ситуации.</w:t>
      </w:r>
    </w:p>
    <w:p w:rsidR="002C4BFD" w:rsidRPr="00C2668A" w:rsidRDefault="002C4BFD" w:rsidP="002C4BFD">
      <w:pPr>
        <w:spacing w:after="0"/>
        <w:ind w:firstLine="709"/>
        <w:jc w:val="both"/>
        <w:rPr>
          <w:rFonts w:ascii="Times New Roman" w:hAnsi="Times New Roman"/>
          <w:sz w:val="24"/>
          <w:szCs w:val="24"/>
        </w:rPr>
      </w:pPr>
      <w:r w:rsidRPr="00C2668A">
        <w:rPr>
          <w:rFonts w:ascii="Times New Roman" w:hAnsi="Times New Roman"/>
          <w:sz w:val="24"/>
          <w:szCs w:val="24"/>
        </w:rPr>
        <w:t xml:space="preserve">В соответствии с приказом Департамента труда социальной защиты населения Ханты-Мансийского автономного округа – Югры от 30.09.2008 № 470-р «Об организации телефонной службы «Помощь» в учреждениях социального обслуживания Ханты-Мансийского автономного округа – Югры» в целях улучшения качества социального обслуживания организована работа телефонной службы «Помощь». За 2017 год по телефону в учреждение обратились 4484 человека  из них первично 2958 человек.  </w:t>
      </w:r>
    </w:p>
    <w:p w:rsidR="004552D9" w:rsidRPr="00C2668A" w:rsidRDefault="004552D9" w:rsidP="004552D9">
      <w:pPr>
        <w:pStyle w:val="ac"/>
        <w:tabs>
          <w:tab w:val="left" w:pos="851"/>
        </w:tabs>
        <w:ind w:firstLine="567"/>
        <w:jc w:val="both"/>
        <w:rPr>
          <w:rFonts w:ascii="Times New Roman" w:hAnsi="Times New Roman"/>
          <w:sz w:val="24"/>
          <w:szCs w:val="24"/>
        </w:rPr>
      </w:pPr>
      <w:r w:rsidRPr="00C2668A">
        <w:rPr>
          <w:rFonts w:ascii="Times New Roman" w:hAnsi="Times New Roman"/>
          <w:sz w:val="24"/>
          <w:szCs w:val="24"/>
        </w:rPr>
        <w:lastRenderedPageBreak/>
        <w:t>Специалистами по социальной работе на основании приказа Департамента социального развития Ханты-Мансийского автономного округа – Югры от 22.12.2015 № 920  «Об организации работы». Руководствуясь Федеральными законами от 24 ноября 1995 года № 181-ФЗ «О социальной защите инвалидов в Российской Федерации», от 28 декабря 2013 года № 442-ФЗ «Об основах социального обслуживания граждан в Российской Федерации», приказом Министерства труда и социальной защиты Российской Федерации от 31 июля 2015 года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целях совершенствования социального обслуживания инвалидов, детей-инвалидов в Ханты-Мансийском автономном округе – Югре».</w:t>
      </w:r>
    </w:p>
    <w:p w:rsidR="004552D9" w:rsidRPr="00C2668A" w:rsidRDefault="004552D9" w:rsidP="004552D9">
      <w:pPr>
        <w:pStyle w:val="western"/>
        <w:shd w:val="clear" w:color="auto" w:fill="FFFFFF"/>
        <w:spacing w:before="0" w:beforeAutospacing="0" w:after="0" w:afterAutospacing="0"/>
        <w:ind w:firstLine="708"/>
        <w:jc w:val="both"/>
      </w:pPr>
      <w:r w:rsidRPr="00C2668A">
        <w:t>В 2017 году учреждением получено от Управления социального обслуживания населения по г. Сургуту и по Сургутскому району 679 уведомлений о разработанном перечне мероприятий реабилитации и абилитации с учетом рекомендаций  индивидуальной программы реабилитации или абилитации инвалида (далее – ИПРА) инвалида (далее – уведомление). Вручено гражданам – 595 уведомлений,  84 уведомления не вручены по причине отсутствия граждан по адресу регистрации.</w:t>
      </w:r>
    </w:p>
    <w:p w:rsidR="002C4BFD" w:rsidRPr="00C2668A" w:rsidRDefault="00DD06D6" w:rsidP="00E207DD">
      <w:pPr>
        <w:pStyle w:val="western"/>
        <w:shd w:val="clear" w:color="auto" w:fill="FFFFFF"/>
        <w:spacing w:before="0" w:beforeAutospacing="0" w:after="0" w:afterAutospacing="0"/>
        <w:ind w:firstLine="708"/>
        <w:jc w:val="right"/>
      </w:pPr>
      <w:r w:rsidRPr="00C2668A">
        <w:t>Таблица 7</w:t>
      </w:r>
    </w:p>
    <w:tbl>
      <w:tblPr>
        <w:tblStyle w:val="a3"/>
        <w:tblW w:w="10065" w:type="dxa"/>
        <w:tblInd w:w="-176" w:type="dxa"/>
        <w:tblLayout w:type="fixed"/>
        <w:tblLook w:val="04A0"/>
      </w:tblPr>
      <w:tblGrid>
        <w:gridCol w:w="568"/>
        <w:gridCol w:w="2551"/>
        <w:gridCol w:w="993"/>
        <w:gridCol w:w="1134"/>
        <w:gridCol w:w="1134"/>
        <w:gridCol w:w="992"/>
        <w:gridCol w:w="1134"/>
        <w:gridCol w:w="1559"/>
      </w:tblGrid>
      <w:tr w:rsidR="002C4BFD" w:rsidRPr="00C2668A" w:rsidTr="00F86677">
        <w:tc>
          <w:tcPr>
            <w:tcW w:w="568" w:type="dxa"/>
          </w:tcPr>
          <w:p w:rsidR="002C4BFD" w:rsidRPr="00C2668A" w:rsidRDefault="002C4BFD" w:rsidP="00F86677">
            <w:pPr>
              <w:spacing w:after="0" w:line="240" w:lineRule="auto"/>
              <w:jc w:val="center"/>
              <w:rPr>
                <w:sz w:val="20"/>
                <w:szCs w:val="20"/>
              </w:rPr>
            </w:pPr>
            <w:r w:rsidRPr="00C2668A">
              <w:rPr>
                <w:sz w:val="20"/>
                <w:szCs w:val="20"/>
              </w:rPr>
              <w:t>№</w:t>
            </w:r>
          </w:p>
          <w:p w:rsidR="002C4BFD" w:rsidRPr="00C2668A" w:rsidRDefault="002C4BFD" w:rsidP="00F86677">
            <w:pPr>
              <w:spacing w:after="0" w:line="240" w:lineRule="auto"/>
              <w:rPr>
                <w:sz w:val="20"/>
                <w:szCs w:val="20"/>
              </w:rPr>
            </w:pPr>
            <w:r w:rsidRPr="00C2668A">
              <w:rPr>
                <w:sz w:val="20"/>
                <w:szCs w:val="20"/>
              </w:rPr>
              <w:t>п/п</w:t>
            </w:r>
          </w:p>
        </w:tc>
        <w:tc>
          <w:tcPr>
            <w:tcW w:w="2551" w:type="dxa"/>
          </w:tcPr>
          <w:p w:rsidR="002C4BFD" w:rsidRPr="00C2668A" w:rsidRDefault="002C4BFD" w:rsidP="00F86677">
            <w:pPr>
              <w:spacing w:after="0" w:line="240" w:lineRule="auto"/>
              <w:jc w:val="center"/>
              <w:rPr>
                <w:sz w:val="20"/>
                <w:szCs w:val="20"/>
              </w:rPr>
            </w:pPr>
            <w:r w:rsidRPr="00C2668A">
              <w:rPr>
                <w:sz w:val="20"/>
                <w:szCs w:val="20"/>
              </w:rPr>
              <w:t>Населенный пункт</w:t>
            </w:r>
          </w:p>
        </w:tc>
        <w:tc>
          <w:tcPr>
            <w:tcW w:w="993" w:type="dxa"/>
          </w:tcPr>
          <w:p w:rsidR="002C4BFD" w:rsidRPr="00C2668A" w:rsidRDefault="002C4BFD" w:rsidP="00F86677">
            <w:pPr>
              <w:spacing w:after="0" w:line="240" w:lineRule="auto"/>
              <w:jc w:val="center"/>
              <w:rPr>
                <w:sz w:val="20"/>
                <w:szCs w:val="20"/>
              </w:rPr>
            </w:pPr>
            <w:r w:rsidRPr="00C2668A">
              <w:rPr>
                <w:sz w:val="20"/>
                <w:szCs w:val="20"/>
              </w:rPr>
              <w:t>Кол-во</w:t>
            </w:r>
          </w:p>
          <w:p w:rsidR="002C4BFD" w:rsidRPr="00C2668A" w:rsidRDefault="002C4BFD" w:rsidP="00F86677">
            <w:pPr>
              <w:spacing w:after="0" w:line="240" w:lineRule="auto"/>
              <w:jc w:val="center"/>
              <w:rPr>
                <w:sz w:val="20"/>
                <w:szCs w:val="20"/>
              </w:rPr>
            </w:pPr>
            <w:r w:rsidRPr="00C2668A">
              <w:rPr>
                <w:sz w:val="20"/>
                <w:szCs w:val="20"/>
              </w:rPr>
              <w:t>уведом</w:t>
            </w:r>
          </w:p>
          <w:p w:rsidR="002C4BFD" w:rsidRPr="00C2668A" w:rsidRDefault="002C4BFD" w:rsidP="00F86677">
            <w:pPr>
              <w:spacing w:after="0" w:line="240" w:lineRule="auto"/>
              <w:jc w:val="center"/>
              <w:rPr>
                <w:sz w:val="20"/>
                <w:szCs w:val="20"/>
              </w:rPr>
            </w:pPr>
            <w:r w:rsidRPr="00C2668A">
              <w:rPr>
                <w:sz w:val="20"/>
                <w:szCs w:val="20"/>
              </w:rPr>
              <w:t>лений *</w:t>
            </w:r>
          </w:p>
          <w:p w:rsidR="002C4BFD" w:rsidRPr="00C2668A" w:rsidRDefault="002C4BFD" w:rsidP="00F86677">
            <w:pPr>
              <w:spacing w:after="0" w:line="240" w:lineRule="auto"/>
              <w:jc w:val="center"/>
              <w:rPr>
                <w:sz w:val="20"/>
                <w:szCs w:val="20"/>
              </w:rPr>
            </w:pPr>
          </w:p>
        </w:tc>
        <w:tc>
          <w:tcPr>
            <w:tcW w:w="1134" w:type="dxa"/>
          </w:tcPr>
          <w:p w:rsidR="002C4BFD" w:rsidRPr="00C2668A" w:rsidRDefault="002C4BFD" w:rsidP="00F86677">
            <w:pPr>
              <w:spacing w:after="0" w:line="240" w:lineRule="auto"/>
              <w:jc w:val="center"/>
              <w:rPr>
                <w:sz w:val="20"/>
                <w:szCs w:val="20"/>
              </w:rPr>
            </w:pPr>
            <w:r w:rsidRPr="00C2668A">
              <w:rPr>
                <w:sz w:val="20"/>
                <w:szCs w:val="20"/>
              </w:rPr>
              <w:t xml:space="preserve">Кол-во ранее оформлен-ных ИППСУ </w:t>
            </w:r>
          </w:p>
        </w:tc>
        <w:tc>
          <w:tcPr>
            <w:tcW w:w="1134" w:type="dxa"/>
          </w:tcPr>
          <w:p w:rsidR="002C4BFD" w:rsidRPr="00C2668A" w:rsidRDefault="002C4BFD" w:rsidP="00F86677">
            <w:pPr>
              <w:spacing w:after="0" w:line="240" w:lineRule="auto"/>
              <w:jc w:val="center"/>
              <w:rPr>
                <w:sz w:val="20"/>
                <w:szCs w:val="20"/>
              </w:rPr>
            </w:pPr>
            <w:r w:rsidRPr="00C2668A">
              <w:rPr>
                <w:sz w:val="20"/>
                <w:szCs w:val="20"/>
              </w:rPr>
              <w:t>Кол-во вновь оформленных ИППСУ</w:t>
            </w:r>
          </w:p>
        </w:tc>
        <w:tc>
          <w:tcPr>
            <w:tcW w:w="992" w:type="dxa"/>
          </w:tcPr>
          <w:p w:rsidR="002C4BFD" w:rsidRPr="00C2668A" w:rsidRDefault="002C4BFD" w:rsidP="00F86677">
            <w:pPr>
              <w:spacing w:after="0" w:line="240" w:lineRule="auto"/>
              <w:jc w:val="center"/>
              <w:rPr>
                <w:sz w:val="20"/>
                <w:szCs w:val="20"/>
              </w:rPr>
            </w:pPr>
            <w:r w:rsidRPr="00C2668A">
              <w:rPr>
                <w:sz w:val="20"/>
                <w:szCs w:val="20"/>
              </w:rPr>
              <w:t>Кол-во отказов</w:t>
            </w:r>
          </w:p>
        </w:tc>
        <w:tc>
          <w:tcPr>
            <w:tcW w:w="1134" w:type="dxa"/>
          </w:tcPr>
          <w:p w:rsidR="002C4BFD" w:rsidRPr="00C2668A" w:rsidRDefault="002C4BFD" w:rsidP="00F86677">
            <w:pPr>
              <w:spacing w:after="0" w:line="240" w:lineRule="auto"/>
              <w:jc w:val="center"/>
              <w:rPr>
                <w:sz w:val="20"/>
                <w:szCs w:val="20"/>
              </w:rPr>
            </w:pPr>
            <w:r w:rsidRPr="00C2668A">
              <w:rPr>
                <w:sz w:val="20"/>
                <w:szCs w:val="20"/>
              </w:rPr>
              <w:t>В работе (оформление ИППСУ)</w:t>
            </w:r>
          </w:p>
          <w:p w:rsidR="002C4BFD" w:rsidRPr="00C2668A" w:rsidRDefault="002C4BFD" w:rsidP="00F86677">
            <w:pPr>
              <w:spacing w:after="0" w:line="240" w:lineRule="auto"/>
              <w:jc w:val="center"/>
              <w:rPr>
                <w:sz w:val="20"/>
                <w:szCs w:val="20"/>
              </w:rPr>
            </w:pPr>
          </w:p>
        </w:tc>
        <w:tc>
          <w:tcPr>
            <w:tcW w:w="1559" w:type="dxa"/>
          </w:tcPr>
          <w:p w:rsidR="002C4BFD" w:rsidRPr="00C2668A" w:rsidRDefault="002C4BFD" w:rsidP="00F86677">
            <w:pPr>
              <w:spacing w:after="0" w:line="240" w:lineRule="auto"/>
              <w:jc w:val="center"/>
              <w:rPr>
                <w:sz w:val="20"/>
                <w:szCs w:val="20"/>
              </w:rPr>
            </w:pPr>
            <w:r w:rsidRPr="00C2668A">
              <w:rPr>
                <w:sz w:val="20"/>
                <w:szCs w:val="20"/>
              </w:rPr>
              <w:t>Примечание (кол-во не врученных ИППСУ и причины)</w:t>
            </w:r>
          </w:p>
        </w:tc>
      </w:tr>
      <w:tr w:rsidR="002C4BFD" w:rsidRPr="00C2668A" w:rsidTr="00F86677">
        <w:trPr>
          <w:trHeight w:val="544"/>
        </w:trPr>
        <w:tc>
          <w:tcPr>
            <w:tcW w:w="568" w:type="dxa"/>
          </w:tcPr>
          <w:p w:rsidR="002C4BFD" w:rsidRPr="00C2668A" w:rsidRDefault="002C4BFD" w:rsidP="00F86677">
            <w:pPr>
              <w:spacing w:after="0" w:line="240" w:lineRule="auto"/>
              <w:jc w:val="center"/>
              <w:rPr>
                <w:sz w:val="24"/>
                <w:szCs w:val="24"/>
              </w:rPr>
            </w:pPr>
            <w:r w:rsidRPr="00C2668A">
              <w:rPr>
                <w:sz w:val="24"/>
                <w:szCs w:val="24"/>
              </w:rPr>
              <w:t>1</w:t>
            </w:r>
          </w:p>
          <w:p w:rsidR="002C4BFD" w:rsidRPr="00C2668A" w:rsidRDefault="002C4BFD" w:rsidP="00F86677">
            <w:pPr>
              <w:spacing w:after="0" w:line="240" w:lineRule="auto"/>
              <w:jc w:val="center"/>
              <w:rPr>
                <w:sz w:val="24"/>
                <w:szCs w:val="24"/>
              </w:rPr>
            </w:pPr>
          </w:p>
        </w:tc>
        <w:tc>
          <w:tcPr>
            <w:tcW w:w="2551" w:type="dxa"/>
          </w:tcPr>
          <w:p w:rsidR="002C4BFD" w:rsidRPr="00C2668A" w:rsidRDefault="002C4BFD" w:rsidP="00F86677">
            <w:pPr>
              <w:spacing w:after="0" w:line="240" w:lineRule="auto"/>
              <w:rPr>
                <w:sz w:val="24"/>
                <w:szCs w:val="24"/>
              </w:rPr>
            </w:pPr>
            <w:r w:rsidRPr="00C2668A">
              <w:rPr>
                <w:sz w:val="24"/>
                <w:szCs w:val="24"/>
              </w:rPr>
              <w:t>г.п. Белый Яр</w:t>
            </w:r>
          </w:p>
          <w:p w:rsidR="002C4BFD" w:rsidRPr="00C2668A" w:rsidRDefault="002C4BFD" w:rsidP="00F86677">
            <w:pPr>
              <w:spacing w:after="0" w:line="240" w:lineRule="auto"/>
              <w:rPr>
                <w:sz w:val="24"/>
                <w:szCs w:val="24"/>
              </w:rPr>
            </w:pPr>
          </w:p>
        </w:tc>
        <w:tc>
          <w:tcPr>
            <w:tcW w:w="993" w:type="dxa"/>
          </w:tcPr>
          <w:p w:rsidR="002C4BFD" w:rsidRPr="00C2668A" w:rsidRDefault="002C4BFD" w:rsidP="00F86677">
            <w:pPr>
              <w:spacing w:after="0" w:line="240" w:lineRule="auto"/>
              <w:jc w:val="center"/>
              <w:rPr>
                <w:sz w:val="24"/>
                <w:szCs w:val="24"/>
              </w:rPr>
            </w:pPr>
            <w:r w:rsidRPr="00C2668A">
              <w:rPr>
                <w:sz w:val="24"/>
                <w:szCs w:val="24"/>
              </w:rPr>
              <w:t>124</w:t>
            </w:r>
          </w:p>
        </w:tc>
        <w:tc>
          <w:tcPr>
            <w:tcW w:w="1134" w:type="dxa"/>
          </w:tcPr>
          <w:p w:rsidR="002C4BFD" w:rsidRPr="00C2668A" w:rsidRDefault="002C4BFD" w:rsidP="00F86677">
            <w:pPr>
              <w:spacing w:after="0" w:line="240" w:lineRule="auto"/>
              <w:jc w:val="center"/>
              <w:rPr>
                <w:sz w:val="24"/>
                <w:szCs w:val="24"/>
              </w:rPr>
            </w:pPr>
            <w:r w:rsidRPr="00C2668A">
              <w:rPr>
                <w:sz w:val="24"/>
                <w:szCs w:val="24"/>
              </w:rPr>
              <w:t>9</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92</w:t>
            </w:r>
          </w:p>
        </w:tc>
        <w:tc>
          <w:tcPr>
            <w:tcW w:w="1134" w:type="dxa"/>
          </w:tcPr>
          <w:p w:rsidR="002C4BFD" w:rsidRPr="00C2668A" w:rsidRDefault="002C4BFD" w:rsidP="00F86677">
            <w:pPr>
              <w:spacing w:after="0" w:line="240" w:lineRule="auto"/>
              <w:jc w:val="center"/>
              <w:rPr>
                <w:sz w:val="24"/>
                <w:szCs w:val="24"/>
              </w:rPr>
            </w:pPr>
            <w:r w:rsidRPr="00C2668A">
              <w:rPr>
                <w:sz w:val="24"/>
                <w:szCs w:val="24"/>
              </w:rPr>
              <w:t>10</w:t>
            </w:r>
          </w:p>
        </w:tc>
        <w:tc>
          <w:tcPr>
            <w:tcW w:w="1559" w:type="dxa"/>
          </w:tcPr>
          <w:p w:rsidR="002C4BFD" w:rsidRPr="00C2668A" w:rsidRDefault="002C4BFD" w:rsidP="00F86677">
            <w:pPr>
              <w:spacing w:after="0" w:line="240" w:lineRule="auto"/>
              <w:rPr>
                <w:sz w:val="20"/>
                <w:szCs w:val="20"/>
              </w:rPr>
            </w:pPr>
            <w:r w:rsidRPr="00C2668A">
              <w:rPr>
                <w:sz w:val="20"/>
                <w:szCs w:val="20"/>
              </w:rPr>
              <w:t>7 – вернули в УСЗН.</w:t>
            </w:r>
          </w:p>
          <w:p w:rsidR="002C4BFD" w:rsidRPr="00C2668A" w:rsidRDefault="002C4BFD" w:rsidP="00F86677">
            <w:pPr>
              <w:spacing w:after="0" w:line="240" w:lineRule="auto"/>
              <w:rPr>
                <w:sz w:val="20"/>
                <w:szCs w:val="20"/>
              </w:rPr>
            </w:pPr>
            <w:r w:rsidRPr="00C2668A">
              <w:rPr>
                <w:sz w:val="20"/>
                <w:szCs w:val="20"/>
              </w:rPr>
              <w:t>6 – нет дома</w:t>
            </w:r>
          </w:p>
        </w:tc>
      </w:tr>
      <w:tr w:rsidR="002C4BFD" w:rsidRPr="00C2668A" w:rsidTr="00F86677">
        <w:trPr>
          <w:trHeight w:val="403"/>
        </w:trPr>
        <w:tc>
          <w:tcPr>
            <w:tcW w:w="568" w:type="dxa"/>
          </w:tcPr>
          <w:p w:rsidR="002C4BFD" w:rsidRPr="00C2668A" w:rsidRDefault="002C4BFD" w:rsidP="00F86677">
            <w:pPr>
              <w:spacing w:after="0" w:line="240" w:lineRule="auto"/>
              <w:jc w:val="center"/>
              <w:rPr>
                <w:sz w:val="24"/>
                <w:szCs w:val="24"/>
              </w:rPr>
            </w:pPr>
            <w:r w:rsidRPr="00C2668A">
              <w:rPr>
                <w:sz w:val="24"/>
                <w:szCs w:val="24"/>
              </w:rPr>
              <w:t>2</w:t>
            </w:r>
          </w:p>
        </w:tc>
        <w:tc>
          <w:tcPr>
            <w:tcW w:w="2551" w:type="dxa"/>
          </w:tcPr>
          <w:p w:rsidR="002C4BFD" w:rsidRPr="00C2668A" w:rsidRDefault="002C4BFD" w:rsidP="00F86677">
            <w:pPr>
              <w:spacing w:after="0" w:line="240" w:lineRule="auto"/>
              <w:rPr>
                <w:sz w:val="24"/>
                <w:szCs w:val="24"/>
              </w:rPr>
            </w:pPr>
            <w:r w:rsidRPr="00C2668A">
              <w:rPr>
                <w:sz w:val="24"/>
                <w:szCs w:val="24"/>
              </w:rPr>
              <w:t>с.п. Высокий Мыс</w:t>
            </w:r>
          </w:p>
        </w:tc>
        <w:tc>
          <w:tcPr>
            <w:tcW w:w="993" w:type="dxa"/>
          </w:tcPr>
          <w:p w:rsidR="002C4BFD" w:rsidRPr="00C2668A" w:rsidRDefault="002C4BFD" w:rsidP="00F86677">
            <w:pPr>
              <w:spacing w:after="0" w:line="240" w:lineRule="auto"/>
              <w:jc w:val="center"/>
              <w:rPr>
                <w:sz w:val="24"/>
                <w:szCs w:val="24"/>
              </w:rPr>
            </w:pPr>
            <w:r w:rsidRPr="00C2668A">
              <w:rPr>
                <w:sz w:val="24"/>
                <w:szCs w:val="24"/>
              </w:rPr>
              <w:t>5</w:t>
            </w:r>
          </w:p>
        </w:tc>
        <w:tc>
          <w:tcPr>
            <w:tcW w:w="1134" w:type="dxa"/>
          </w:tcPr>
          <w:p w:rsidR="002C4BFD" w:rsidRPr="00C2668A" w:rsidRDefault="002C4BFD" w:rsidP="00F86677">
            <w:pPr>
              <w:spacing w:after="0" w:line="240" w:lineRule="auto"/>
              <w:jc w:val="center"/>
              <w:rPr>
                <w:sz w:val="24"/>
                <w:szCs w:val="24"/>
              </w:rPr>
            </w:pPr>
            <w:r w:rsidRPr="00C2668A">
              <w:rPr>
                <w:sz w:val="24"/>
                <w:szCs w:val="24"/>
              </w:rPr>
              <w:t>1</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3</w:t>
            </w:r>
          </w:p>
        </w:tc>
        <w:tc>
          <w:tcPr>
            <w:tcW w:w="1134" w:type="dxa"/>
          </w:tcPr>
          <w:p w:rsidR="002C4BFD" w:rsidRPr="00C2668A" w:rsidRDefault="002C4BFD" w:rsidP="00F86677">
            <w:pPr>
              <w:spacing w:after="0" w:line="240" w:lineRule="auto"/>
              <w:jc w:val="center"/>
              <w:rPr>
                <w:sz w:val="24"/>
                <w:szCs w:val="24"/>
              </w:rPr>
            </w:pPr>
            <w:r w:rsidRPr="00C2668A">
              <w:rPr>
                <w:sz w:val="24"/>
                <w:szCs w:val="24"/>
              </w:rPr>
              <w:t>1</w:t>
            </w:r>
          </w:p>
        </w:tc>
        <w:tc>
          <w:tcPr>
            <w:tcW w:w="1559" w:type="dxa"/>
          </w:tcPr>
          <w:p w:rsidR="002C4BFD" w:rsidRPr="00C2668A" w:rsidRDefault="002C4BFD" w:rsidP="00F86677">
            <w:pPr>
              <w:spacing w:after="0" w:line="240" w:lineRule="auto"/>
              <w:rPr>
                <w:sz w:val="20"/>
                <w:szCs w:val="20"/>
              </w:rPr>
            </w:pP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3</w:t>
            </w:r>
          </w:p>
        </w:tc>
        <w:tc>
          <w:tcPr>
            <w:tcW w:w="2551" w:type="dxa"/>
          </w:tcPr>
          <w:p w:rsidR="002C4BFD" w:rsidRPr="00C2668A" w:rsidRDefault="002C4BFD" w:rsidP="00F86677">
            <w:pPr>
              <w:spacing w:after="0" w:line="240" w:lineRule="auto"/>
              <w:rPr>
                <w:sz w:val="24"/>
                <w:szCs w:val="24"/>
              </w:rPr>
            </w:pPr>
            <w:r w:rsidRPr="00C2668A">
              <w:rPr>
                <w:sz w:val="24"/>
                <w:szCs w:val="24"/>
              </w:rPr>
              <w:t>г.п. Барсово</w:t>
            </w:r>
          </w:p>
          <w:p w:rsidR="002C4BFD" w:rsidRPr="00C2668A" w:rsidRDefault="002C4BFD" w:rsidP="00F86677">
            <w:pPr>
              <w:spacing w:after="0" w:line="240" w:lineRule="auto"/>
              <w:rPr>
                <w:sz w:val="24"/>
                <w:szCs w:val="24"/>
              </w:rPr>
            </w:pPr>
          </w:p>
        </w:tc>
        <w:tc>
          <w:tcPr>
            <w:tcW w:w="993" w:type="dxa"/>
          </w:tcPr>
          <w:p w:rsidR="002C4BFD" w:rsidRPr="00C2668A" w:rsidRDefault="002C4BFD" w:rsidP="00F86677">
            <w:pPr>
              <w:spacing w:after="0" w:line="240" w:lineRule="auto"/>
              <w:jc w:val="center"/>
              <w:rPr>
                <w:sz w:val="24"/>
                <w:szCs w:val="24"/>
              </w:rPr>
            </w:pPr>
            <w:r w:rsidRPr="00C2668A">
              <w:rPr>
                <w:sz w:val="24"/>
                <w:szCs w:val="24"/>
              </w:rPr>
              <w:t>34</w:t>
            </w:r>
          </w:p>
        </w:tc>
        <w:tc>
          <w:tcPr>
            <w:tcW w:w="1134" w:type="dxa"/>
          </w:tcPr>
          <w:p w:rsidR="002C4BFD" w:rsidRPr="00C2668A" w:rsidRDefault="002C4BFD" w:rsidP="00F86677">
            <w:pPr>
              <w:spacing w:after="0" w:line="240" w:lineRule="auto"/>
              <w:jc w:val="center"/>
              <w:rPr>
                <w:sz w:val="24"/>
                <w:szCs w:val="24"/>
              </w:rPr>
            </w:pPr>
            <w:r w:rsidRPr="00C2668A">
              <w:rPr>
                <w:sz w:val="24"/>
                <w:szCs w:val="24"/>
              </w:rPr>
              <w:t>7</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22</w:t>
            </w:r>
          </w:p>
        </w:tc>
        <w:tc>
          <w:tcPr>
            <w:tcW w:w="1134" w:type="dxa"/>
          </w:tcPr>
          <w:p w:rsidR="002C4BFD" w:rsidRPr="00C2668A" w:rsidRDefault="002C4BFD" w:rsidP="00F86677">
            <w:pPr>
              <w:spacing w:after="0" w:line="240" w:lineRule="auto"/>
              <w:jc w:val="center"/>
              <w:rPr>
                <w:sz w:val="24"/>
                <w:szCs w:val="24"/>
              </w:rPr>
            </w:pPr>
            <w:r w:rsidRPr="00C2668A">
              <w:rPr>
                <w:sz w:val="24"/>
                <w:szCs w:val="24"/>
              </w:rPr>
              <w:t>2</w:t>
            </w:r>
          </w:p>
        </w:tc>
        <w:tc>
          <w:tcPr>
            <w:tcW w:w="1559" w:type="dxa"/>
          </w:tcPr>
          <w:p w:rsidR="002C4BFD" w:rsidRPr="00C2668A" w:rsidRDefault="002C4BFD" w:rsidP="00F86677">
            <w:pPr>
              <w:spacing w:after="0" w:line="240" w:lineRule="auto"/>
              <w:rPr>
                <w:sz w:val="20"/>
                <w:szCs w:val="20"/>
              </w:rPr>
            </w:pPr>
            <w:r w:rsidRPr="00C2668A">
              <w:rPr>
                <w:sz w:val="20"/>
                <w:szCs w:val="20"/>
              </w:rPr>
              <w:t>1 – вернули в УСЗН</w:t>
            </w:r>
          </w:p>
          <w:p w:rsidR="002C4BFD" w:rsidRPr="00C2668A" w:rsidRDefault="002C4BFD" w:rsidP="00F86677">
            <w:pPr>
              <w:spacing w:after="0" w:line="240" w:lineRule="auto"/>
              <w:rPr>
                <w:sz w:val="20"/>
                <w:szCs w:val="20"/>
              </w:rPr>
            </w:pPr>
            <w:r w:rsidRPr="00C2668A">
              <w:rPr>
                <w:sz w:val="20"/>
                <w:szCs w:val="20"/>
              </w:rPr>
              <w:t>2 – нет дома</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4</w:t>
            </w:r>
          </w:p>
        </w:tc>
        <w:tc>
          <w:tcPr>
            <w:tcW w:w="2551" w:type="dxa"/>
          </w:tcPr>
          <w:p w:rsidR="002C4BFD" w:rsidRPr="00C2668A" w:rsidRDefault="002C4BFD" w:rsidP="00F86677">
            <w:pPr>
              <w:spacing w:after="0" w:line="240" w:lineRule="auto"/>
              <w:rPr>
                <w:sz w:val="24"/>
                <w:szCs w:val="24"/>
              </w:rPr>
            </w:pPr>
            <w:r w:rsidRPr="00C2668A">
              <w:rPr>
                <w:sz w:val="24"/>
                <w:szCs w:val="24"/>
              </w:rPr>
              <w:t>с.п. Солнечный</w:t>
            </w:r>
          </w:p>
        </w:tc>
        <w:tc>
          <w:tcPr>
            <w:tcW w:w="993" w:type="dxa"/>
          </w:tcPr>
          <w:p w:rsidR="002C4BFD" w:rsidRPr="00C2668A" w:rsidRDefault="002C4BFD" w:rsidP="00F86677">
            <w:pPr>
              <w:spacing w:after="0" w:line="240" w:lineRule="auto"/>
              <w:jc w:val="center"/>
              <w:rPr>
                <w:bCs/>
                <w:sz w:val="24"/>
                <w:szCs w:val="24"/>
              </w:rPr>
            </w:pPr>
            <w:r w:rsidRPr="00C2668A">
              <w:rPr>
                <w:bCs/>
                <w:sz w:val="24"/>
                <w:szCs w:val="24"/>
              </w:rPr>
              <w:t>88</w:t>
            </w:r>
          </w:p>
        </w:tc>
        <w:tc>
          <w:tcPr>
            <w:tcW w:w="1134" w:type="dxa"/>
          </w:tcPr>
          <w:p w:rsidR="002C4BFD" w:rsidRPr="00C2668A" w:rsidRDefault="002C4BFD" w:rsidP="00F86677">
            <w:pPr>
              <w:spacing w:after="0" w:line="240" w:lineRule="auto"/>
              <w:jc w:val="center"/>
              <w:rPr>
                <w:sz w:val="24"/>
                <w:szCs w:val="24"/>
              </w:rPr>
            </w:pPr>
            <w:r w:rsidRPr="00C2668A">
              <w:rPr>
                <w:sz w:val="24"/>
                <w:szCs w:val="24"/>
              </w:rPr>
              <w:t>6</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57</w:t>
            </w:r>
          </w:p>
        </w:tc>
        <w:tc>
          <w:tcPr>
            <w:tcW w:w="1134" w:type="dxa"/>
          </w:tcPr>
          <w:p w:rsidR="002C4BFD" w:rsidRPr="00C2668A" w:rsidRDefault="002C4BFD" w:rsidP="00F86677">
            <w:pPr>
              <w:spacing w:after="0" w:line="240" w:lineRule="auto"/>
              <w:jc w:val="center"/>
              <w:rPr>
                <w:sz w:val="24"/>
                <w:szCs w:val="24"/>
              </w:rPr>
            </w:pPr>
            <w:r w:rsidRPr="00C2668A">
              <w:rPr>
                <w:sz w:val="24"/>
                <w:szCs w:val="24"/>
              </w:rPr>
              <w:t>16</w:t>
            </w:r>
          </w:p>
        </w:tc>
        <w:tc>
          <w:tcPr>
            <w:tcW w:w="1559" w:type="dxa"/>
          </w:tcPr>
          <w:p w:rsidR="002C4BFD" w:rsidRPr="00C2668A" w:rsidRDefault="002C4BFD" w:rsidP="00F86677">
            <w:pPr>
              <w:spacing w:after="0" w:line="240" w:lineRule="auto"/>
              <w:rPr>
                <w:sz w:val="20"/>
                <w:szCs w:val="20"/>
              </w:rPr>
            </w:pPr>
            <w:r w:rsidRPr="00C2668A">
              <w:rPr>
                <w:sz w:val="20"/>
                <w:szCs w:val="20"/>
              </w:rPr>
              <w:t xml:space="preserve">6 – вернули в УСЗН </w:t>
            </w:r>
          </w:p>
          <w:p w:rsidR="002C4BFD" w:rsidRPr="00C2668A" w:rsidRDefault="002C4BFD" w:rsidP="00F86677">
            <w:pPr>
              <w:spacing w:after="0" w:line="240" w:lineRule="auto"/>
              <w:rPr>
                <w:sz w:val="20"/>
                <w:szCs w:val="20"/>
              </w:rPr>
            </w:pPr>
            <w:r w:rsidRPr="00C2668A">
              <w:rPr>
                <w:sz w:val="20"/>
                <w:szCs w:val="20"/>
              </w:rPr>
              <w:t>3 – нет дома</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5</w:t>
            </w:r>
          </w:p>
        </w:tc>
        <w:tc>
          <w:tcPr>
            <w:tcW w:w="2551" w:type="dxa"/>
          </w:tcPr>
          <w:p w:rsidR="002C4BFD" w:rsidRPr="00C2668A" w:rsidRDefault="002C4BFD" w:rsidP="00F86677">
            <w:pPr>
              <w:spacing w:after="0" w:line="240" w:lineRule="auto"/>
              <w:rPr>
                <w:sz w:val="24"/>
                <w:szCs w:val="24"/>
              </w:rPr>
            </w:pPr>
            <w:r w:rsidRPr="00C2668A">
              <w:rPr>
                <w:sz w:val="24"/>
                <w:szCs w:val="24"/>
              </w:rPr>
              <w:t>д. Сайгатина</w:t>
            </w:r>
          </w:p>
        </w:tc>
        <w:tc>
          <w:tcPr>
            <w:tcW w:w="993" w:type="dxa"/>
          </w:tcPr>
          <w:p w:rsidR="002C4BFD" w:rsidRPr="00C2668A" w:rsidRDefault="002C4BFD" w:rsidP="00F86677">
            <w:pPr>
              <w:spacing w:after="0" w:line="240" w:lineRule="auto"/>
              <w:jc w:val="center"/>
              <w:rPr>
                <w:bCs/>
                <w:sz w:val="24"/>
                <w:szCs w:val="24"/>
              </w:rPr>
            </w:pPr>
            <w:r w:rsidRPr="00C2668A">
              <w:rPr>
                <w:bCs/>
                <w:sz w:val="24"/>
                <w:szCs w:val="24"/>
              </w:rPr>
              <w:t>7</w:t>
            </w:r>
          </w:p>
        </w:tc>
        <w:tc>
          <w:tcPr>
            <w:tcW w:w="1134" w:type="dxa"/>
          </w:tcPr>
          <w:p w:rsidR="002C4BFD" w:rsidRPr="00C2668A" w:rsidRDefault="002C4BFD" w:rsidP="00F86677">
            <w:pPr>
              <w:spacing w:after="0" w:line="240" w:lineRule="auto"/>
              <w:jc w:val="center"/>
              <w:rPr>
                <w:sz w:val="24"/>
                <w:szCs w:val="24"/>
              </w:rPr>
            </w:pPr>
            <w:r w:rsidRPr="00C2668A">
              <w:rPr>
                <w:sz w:val="24"/>
                <w:szCs w:val="24"/>
              </w:rPr>
              <w:t>2</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4</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1 – вернули в УСЗН</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6</w:t>
            </w:r>
          </w:p>
        </w:tc>
        <w:tc>
          <w:tcPr>
            <w:tcW w:w="2551" w:type="dxa"/>
          </w:tcPr>
          <w:p w:rsidR="002C4BFD" w:rsidRPr="00C2668A" w:rsidRDefault="002C4BFD" w:rsidP="00F86677">
            <w:pPr>
              <w:spacing w:after="0" w:line="240" w:lineRule="auto"/>
              <w:rPr>
                <w:sz w:val="24"/>
                <w:szCs w:val="24"/>
              </w:rPr>
            </w:pPr>
            <w:r w:rsidRPr="00C2668A">
              <w:rPr>
                <w:sz w:val="24"/>
                <w:szCs w:val="24"/>
              </w:rPr>
              <w:t>д. Юган</w:t>
            </w:r>
          </w:p>
        </w:tc>
        <w:tc>
          <w:tcPr>
            <w:tcW w:w="993" w:type="dxa"/>
          </w:tcPr>
          <w:p w:rsidR="002C4BFD" w:rsidRPr="00C2668A" w:rsidRDefault="002C4BFD" w:rsidP="00F86677">
            <w:pPr>
              <w:spacing w:after="0" w:line="240" w:lineRule="auto"/>
              <w:jc w:val="center"/>
              <w:rPr>
                <w:bCs/>
                <w:sz w:val="24"/>
                <w:szCs w:val="24"/>
              </w:rPr>
            </w:pPr>
            <w:r w:rsidRPr="00C2668A">
              <w:rPr>
                <w:bCs/>
                <w:sz w:val="24"/>
                <w:szCs w:val="24"/>
              </w:rPr>
              <w:t>1</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1 – вернули в УСЗН</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7</w:t>
            </w:r>
          </w:p>
        </w:tc>
        <w:tc>
          <w:tcPr>
            <w:tcW w:w="2551" w:type="dxa"/>
          </w:tcPr>
          <w:p w:rsidR="002C4BFD" w:rsidRPr="00C2668A" w:rsidRDefault="002C4BFD" w:rsidP="00F86677">
            <w:pPr>
              <w:spacing w:after="0" w:line="240" w:lineRule="auto"/>
              <w:rPr>
                <w:sz w:val="24"/>
                <w:szCs w:val="24"/>
              </w:rPr>
            </w:pPr>
            <w:r w:rsidRPr="00C2668A">
              <w:rPr>
                <w:sz w:val="24"/>
                <w:szCs w:val="24"/>
              </w:rPr>
              <w:t>п. ГПЗ</w:t>
            </w:r>
          </w:p>
        </w:tc>
        <w:tc>
          <w:tcPr>
            <w:tcW w:w="993" w:type="dxa"/>
          </w:tcPr>
          <w:p w:rsidR="002C4BFD" w:rsidRPr="00C2668A" w:rsidRDefault="002C4BFD" w:rsidP="00F86677">
            <w:pPr>
              <w:spacing w:after="0" w:line="240" w:lineRule="auto"/>
              <w:jc w:val="center"/>
              <w:rPr>
                <w:sz w:val="24"/>
                <w:szCs w:val="24"/>
              </w:rPr>
            </w:pPr>
            <w:r w:rsidRPr="00C2668A">
              <w:rPr>
                <w:sz w:val="24"/>
                <w:szCs w:val="24"/>
              </w:rPr>
              <w:t>1</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1</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8</w:t>
            </w:r>
          </w:p>
        </w:tc>
        <w:tc>
          <w:tcPr>
            <w:tcW w:w="2551" w:type="dxa"/>
          </w:tcPr>
          <w:p w:rsidR="002C4BFD" w:rsidRPr="00C2668A" w:rsidRDefault="002C4BFD" w:rsidP="00F86677">
            <w:pPr>
              <w:spacing w:after="0" w:line="240" w:lineRule="auto"/>
              <w:rPr>
                <w:sz w:val="24"/>
                <w:szCs w:val="24"/>
              </w:rPr>
            </w:pPr>
            <w:r w:rsidRPr="00C2668A">
              <w:rPr>
                <w:sz w:val="24"/>
                <w:szCs w:val="24"/>
              </w:rPr>
              <w:t>г. Лянтор</w:t>
            </w:r>
          </w:p>
          <w:p w:rsidR="002C4BFD" w:rsidRPr="00C2668A" w:rsidRDefault="002C4BFD" w:rsidP="00F86677">
            <w:pPr>
              <w:spacing w:after="0" w:line="240" w:lineRule="auto"/>
              <w:rPr>
                <w:sz w:val="24"/>
                <w:szCs w:val="24"/>
              </w:rPr>
            </w:pPr>
          </w:p>
        </w:tc>
        <w:tc>
          <w:tcPr>
            <w:tcW w:w="993" w:type="dxa"/>
          </w:tcPr>
          <w:p w:rsidR="002C4BFD" w:rsidRPr="00C2668A" w:rsidRDefault="002C4BFD" w:rsidP="00F86677">
            <w:pPr>
              <w:spacing w:after="0" w:line="240" w:lineRule="auto"/>
              <w:jc w:val="center"/>
              <w:rPr>
                <w:sz w:val="24"/>
                <w:szCs w:val="24"/>
              </w:rPr>
            </w:pPr>
            <w:r w:rsidRPr="00C2668A">
              <w:rPr>
                <w:sz w:val="24"/>
                <w:szCs w:val="24"/>
              </w:rPr>
              <w:t>231</w:t>
            </w:r>
          </w:p>
        </w:tc>
        <w:tc>
          <w:tcPr>
            <w:tcW w:w="1134" w:type="dxa"/>
          </w:tcPr>
          <w:p w:rsidR="002C4BFD" w:rsidRPr="00C2668A" w:rsidRDefault="002C4BFD" w:rsidP="00F86677">
            <w:pPr>
              <w:spacing w:after="0" w:line="240" w:lineRule="auto"/>
              <w:jc w:val="center"/>
              <w:rPr>
                <w:sz w:val="24"/>
                <w:szCs w:val="24"/>
              </w:rPr>
            </w:pPr>
            <w:r w:rsidRPr="00C2668A">
              <w:rPr>
                <w:sz w:val="24"/>
                <w:szCs w:val="24"/>
              </w:rPr>
              <w:t>18</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191</w:t>
            </w:r>
          </w:p>
        </w:tc>
        <w:tc>
          <w:tcPr>
            <w:tcW w:w="1134" w:type="dxa"/>
          </w:tcPr>
          <w:p w:rsidR="002C4BFD" w:rsidRPr="00C2668A" w:rsidRDefault="002C4BFD" w:rsidP="00F86677">
            <w:pPr>
              <w:spacing w:after="0" w:line="240" w:lineRule="auto"/>
              <w:jc w:val="center"/>
              <w:rPr>
                <w:sz w:val="24"/>
                <w:szCs w:val="24"/>
              </w:rPr>
            </w:pPr>
            <w:r w:rsidRPr="00C2668A">
              <w:rPr>
                <w:sz w:val="24"/>
                <w:szCs w:val="24"/>
              </w:rPr>
              <w:t>3</w:t>
            </w:r>
          </w:p>
        </w:tc>
        <w:tc>
          <w:tcPr>
            <w:tcW w:w="1559" w:type="dxa"/>
          </w:tcPr>
          <w:p w:rsidR="002C4BFD" w:rsidRPr="00C2668A" w:rsidRDefault="002C4BFD" w:rsidP="00F86677">
            <w:pPr>
              <w:spacing w:after="0" w:line="240" w:lineRule="auto"/>
              <w:rPr>
                <w:sz w:val="20"/>
                <w:szCs w:val="20"/>
              </w:rPr>
            </w:pPr>
            <w:r w:rsidRPr="00C2668A">
              <w:rPr>
                <w:sz w:val="20"/>
                <w:szCs w:val="20"/>
              </w:rPr>
              <w:t xml:space="preserve">8 – вернули в УСЗН </w:t>
            </w:r>
          </w:p>
          <w:p w:rsidR="002C4BFD" w:rsidRPr="00C2668A" w:rsidRDefault="002C4BFD" w:rsidP="00F86677">
            <w:pPr>
              <w:spacing w:after="0" w:line="240" w:lineRule="auto"/>
              <w:rPr>
                <w:sz w:val="20"/>
                <w:szCs w:val="20"/>
              </w:rPr>
            </w:pPr>
            <w:r w:rsidRPr="00C2668A">
              <w:rPr>
                <w:sz w:val="20"/>
                <w:szCs w:val="20"/>
              </w:rPr>
              <w:t>11 – нет дома</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9</w:t>
            </w:r>
          </w:p>
        </w:tc>
        <w:tc>
          <w:tcPr>
            <w:tcW w:w="2551" w:type="dxa"/>
          </w:tcPr>
          <w:p w:rsidR="002C4BFD" w:rsidRPr="00C2668A" w:rsidRDefault="002C4BFD" w:rsidP="00F86677">
            <w:pPr>
              <w:spacing w:after="0" w:line="240" w:lineRule="auto"/>
              <w:rPr>
                <w:sz w:val="24"/>
                <w:szCs w:val="24"/>
              </w:rPr>
            </w:pPr>
            <w:r w:rsidRPr="00C2668A">
              <w:rPr>
                <w:sz w:val="24"/>
                <w:szCs w:val="24"/>
              </w:rPr>
              <w:t>с.п. Нижнесортымский</w:t>
            </w:r>
          </w:p>
          <w:p w:rsidR="002C4BFD" w:rsidRPr="00C2668A" w:rsidRDefault="002C4BFD" w:rsidP="00F86677">
            <w:pPr>
              <w:spacing w:after="0" w:line="240" w:lineRule="auto"/>
              <w:rPr>
                <w:sz w:val="24"/>
                <w:szCs w:val="24"/>
              </w:rPr>
            </w:pPr>
          </w:p>
        </w:tc>
        <w:tc>
          <w:tcPr>
            <w:tcW w:w="993" w:type="dxa"/>
          </w:tcPr>
          <w:p w:rsidR="002C4BFD" w:rsidRPr="00C2668A" w:rsidRDefault="002C4BFD" w:rsidP="00F86677">
            <w:pPr>
              <w:spacing w:after="0" w:line="240" w:lineRule="auto"/>
              <w:jc w:val="center"/>
              <w:rPr>
                <w:sz w:val="24"/>
                <w:szCs w:val="24"/>
              </w:rPr>
            </w:pPr>
            <w:r w:rsidRPr="00C2668A">
              <w:rPr>
                <w:sz w:val="24"/>
                <w:szCs w:val="24"/>
              </w:rPr>
              <w:t>48</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33</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8– вернули в УСЗН</w:t>
            </w:r>
          </w:p>
          <w:p w:rsidR="002C4BFD" w:rsidRPr="00C2668A" w:rsidRDefault="002C4BFD" w:rsidP="00F86677">
            <w:pPr>
              <w:spacing w:after="0" w:line="240" w:lineRule="auto"/>
              <w:rPr>
                <w:sz w:val="20"/>
                <w:szCs w:val="20"/>
                <w:lang w:eastAsia="en-US"/>
              </w:rPr>
            </w:pPr>
            <w:r w:rsidRPr="00C2668A">
              <w:rPr>
                <w:sz w:val="20"/>
                <w:szCs w:val="20"/>
              </w:rPr>
              <w:t>7 – нет дома</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10</w:t>
            </w:r>
          </w:p>
        </w:tc>
        <w:tc>
          <w:tcPr>
            <w:tcW w:w="2551" w:type="dxa"/>
          </w:tcPr>
          <w:p w:rsidR="002C4BFD" w:rsidRPr="00C2668A" w:rsidRDefault="002C4BFD" w:rsidP="00F86677">
            <w:pPr>
              <w:spacing w:after="0" w:line="240" w:lineRule="auto"/>
              <w:rPr>
                <w:sz w:val="24"/>
                <w:szCs w:val="24"/>
              </w:rPr>
            </w:pPr>
            <w:r w:rsidRPr="00C2668A">
              <w:rPr>
                <w:sz w:val="24"/>
                <w:szCs w:val="24"/>
              </w:rPr>
              <w:t>с.п. Сытомино</w:t>
            </w:r>
          </w:p>
          <w:p w:rsidR="002C4BFD" w:rsidRPr="00C2668A" w:rsidRDefault="002C4BFD" w:rsidP="00F86677">
            <w:pPr>
              <w:spacing w:after="0" w:line="240" w:lineRule="auto"/>
              <w:rPr>
                <w:sz w:val="24"/>
                <w:szCs w:val="24"/>
              </w:rPr>
            </w:pPr>
          </w:p>
        </w:tc>
        <w:tc>
          <w:tcPr>
            <w:tcW w:w="993" w:type="dxa"/>
          </w:tcPr>
          <w:p w:rsidR="002C4BFD" w:rsidRPr="00C2668A" w:rsidRDefault="002C4BFD" w:rsidP="00F86677">
            <w:pPr>
              <w:spacing w:after="0" w:line="240" w:lineRule="auto"/>
              <w:jc w:val="center"/>
              <w:rPr>
                <w:sz w:val="24"/>
                <w:szCs w:val="24"/>
              </w:rPr>
            </w:pPr>
            <w:r w:rsidRPr="00C2668A">
              <w:rPr>
                <w:sz w:val="24"/>
                <w:szCs w:val="24"/>
              </w:rPr>
              <w:t>10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8</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1 – вернули в УСЗН</w:t>
            </w:r>
          </w:p>
          <w:p w:rsidR="002C4BFD" w:rsidRPr="00C2668A" w:rsidRDefault="002C4BFD" w:rsidP="00F86677">
            <w:pPr>
              <w:spacing w:after="0" w:line="240" w:lineRule="auto"/>
              <w:rPr>
                <w:sz w:val="20"/>
                <w:szCs w:val="20"/>
              </w:rPr>
            </w:pPr>
            <w:r w:rsidRPr="00C2668A">
              <w:rPr>
                <w:sz w:val="20"/>
                <w:szCs w:val="20"/>
              </w:rPr>
              <w:t>1 – нет дома</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11</w:t>
            </w:r>
          </w:p>
        </w:tc>
        <w:tc>
          <w:tcPr>
            <w:tcW w:w="2551" w:type="dxa"/>
          </w:tcPr>
          <w:p w:rsidR="002C4BFD" w:rsidRPr="00C2668A" w:rsidRDefault="002C4BFD" w:rsidP="00F86677">
            <w:pPr>
              <w:spacing w:after="0" w:line="240" w:lineRule="auto"/>
              <w:rPr>
                <w:sz w:val="24"/>
                <w:szCs w:val="24"/>
              </w:rPr>
            </w:pPr>
            <w:r w:rsidRPr="00C2668A">
              <w:rPr>
                <w:sz w:val="24"/>
                <w:szCs w:val="24"/>
              </w:rPr>
              <w:t>с.п. Лямина</w:t>
            </w:r>
          </w:p>
        </w:tc>
        <w:tc>
          <w:tcPr>
            <w:tcW w:w="993" w:type="dxa"/>
          </w:tcPr>
          <w:p w:rsidR="002C4BFD" w:rsidRPr="00C2668A" w:rsidRDefault="002C4BFD" w:rsidP="00F86677">
            <w:pPr>
              <w:spacing w:after="0" w:line="240" w:lineRule="auto"/>
              <w:jc w:val="center"/>
              <w:rPr>
                <w:sz w:val="24"/>
                <w:szCs w:val="24"/>
              </w:rPr>
            </w:pPr>
            <w:r w:rsidRPr="00C2668A">
              <w:rPr>
                <w:sz w:val="24"/>
                <w:szCs w:val="24"/>
              </w:rPr>
              <w:t>6</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5</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1 – нет дома</w:t>
            </w:r>
          </w:p>
        </w:tc>
      </w:tr>
      <w:tr w:rsidR="002C4BFD" w:rsidRPr="00C2668A" w:rsidTr="00F86677">
        <w:tc>
          <w:tcPr>
            <w:tcW w:w="568"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12</w:t>
            </w:r>
          </w:p>
        </w:tc>
        <w:tc>
          <w:tcPr>
            <w:tcW w:w="2551" w:type="dxa"/>
            <w:tcBorders>
              <w:bottom w:val="single" w:sz="4" w:space="0" w:color="auto"/>
            </w:tcBorders>
          </w:tcPr>
          <w:p w:rsidR="002C4BFD" w:rsidRPr="00C2668A" w:rsidRDefault="002C4BFD" w:rsidP="00F86677">
            <w:pPr>
              <w:spacing w:after="0" w:line="240" w:lineRule="auto"/>
              <w:rPr>
                <w:sz w:val="24"/>
                <w:szCs w:val="24"/>
              </w:rPr>
            </w:pPr>
            <w:r w:rsidRPr="00C2668A">
              <w:rPr>
                <w:sz w:val="24"/>
                <w:szCs w:val="24"/>
              </w:rPr>
              <w:t>г.п. Федоровский</w:t>
            </w:r>
          </w:p>
          <w:p w:rsidR="002C4BFD" w:rsidRPr="00C2668A" w:rsidRDefault="002C4BFD" w:rsidP="00F86677">
            <w:pPr>
              <w:spacing w:after="0" w:line="240" w:lineRule="auto"/>
              <w:rPr>
                <w:sz w:val="24"/>
                <w:szCs w:val="24"/>
              </w:rPr>
            </w:pPr>
          </w:p>
        </w:tc>
        <w:tc>
          <w:tcPr>
            <w:tcW w:w="993"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78</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6</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58</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8</w:t>
            </w:r>
          </w:p>
        </w:tc>
        <w:tc>
          <w:tcPr>
            <w:tcW w:w="1559" w:type="dxa"/>
            <w:tcBorders>
              <w:bottom w:val="single" w:sz="4" w:space="0" w:color="auto"/>
            </w:tcBorders>
          </w:tcPr>
          <w:p w:rsidR="002C4BFD" w:rsidRPr="00C2668A" w:rsidRDefault="002C4BFD" w:rsidP="00F86677">
            <w:pPr>
              <w:spacing w:after="0" w:line="240" w:lineRule="auto"/>
              <w:rPr>
                <w:sz w:val="20"/>
                <w:szCs w:val="20"/>
              </w:rPr>
            </w:pPr>
            <w:r w:rsidRPr="00C2668A">
              <w:rPr>
                <w:sz w:val="20"/>
                <w:szCs w:val="20"/>
              </w:rPr>
              <w:t xml:space="preserve">5 – вернули в УСЗН; </w:t>
            </w:r>
          </w:p>
          <w:p w:rsidR="002C4BFD" w:rsidRPr="00C2668A" w:rsidRDefault="002C4BFD" w:rsidP="00F86677">
            <w:pPr>
              <w:spacing w:after="0" w:line="240" w:lineRule="auto"/>
              <w:rPr>
                <w:sz w:val="20"/>
                <w:szCs w:val="20"/>
              </w:rPr>
            </w:pPr>
            <w:r w:rsidRPr="00C2668A">
              <w:rPr>
                <w:sz w:val="20"/>
                <w:szCs w:val="20"/>
              </w:rPr>
              <w:t xml:space="preserve">1 – нет дома </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13</w:t>
            </w:r>
          </w:p>
        </w:tc>
        <w:tc>
          <w:tcPr>
            <w:tcW w:w="2551" w:type="dxa"/>
          </w:tcPr>
          <w:p w:rsidR="002C4BFD" w:rsidRPr="00C2668A" w:rsidRDefault="002C4BFD" w:rsidP="00F86677">
            <w:pPr>
              <w:spacing w:after="0" w:line="240" w:lineRule="auto"/>
              <w:rPr>
                <w:sz w:val="24"/>
                <w:szCs w:val="24"/>
              </w:rPr>
            </w:pPr>
            <w:r w:rsidRPr="00C2668A">
              <w:rPr>
                <w:sz w:val="24"/>
                <w:szCs w:val="24"/>
              </w:rPr>
              <w:t>с.п. Ульт-Ягун</w:t>
            </w:r>
          </w:p>
        </w:tc>
        <w:tc>
          <w:tcPr>
            <w:tcW w:w="993" w:type="dxa"/>
          </w:tcPr>
          <w:p w:rsidR="002C4BFD" w:rsidRPr="00C2668A" w:rsidRDefault="002C4BFD" w:rsidP="00F86677">
            <w:pPr>
              <w:spacing w:after="0" w:line="240" w:lineRule="auto"/>
              <w:jc w:val="center"/>
              <w:rPr>
                <w:sz w:val="24"/>
                <w:szCs w:val="24"/>
              </w:rPr>
            </w:pPr>
            <w:r w:rsidRPr="00C2668A">
              <w:rPr>
                <w:sz w:val="24"/>
                <w:szCs w:val="24"/>
              </w:rPr>
              <w:t>11</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8</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3 – вернули в УСЗН</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lastRenderedPageBreak/>
              <w:t>14</w:t>
            </w:r>
          </w:p>
        </w:tc>
        <w:tc>
          <w:tcPr>
            <w:tcW w:w="2551" w:type="dxa"/>
          </w:tcPr>
          <w:p w:rsidR="002C4BFD" w:rsidRPr="00C2668A" w:rsidRDefault="002C4BFD" w:rsidP="00F86677">
            <w:pPr>
              <w:spacing w:after="0" w:line="240" w:lineRule="auto"/>
              <w:rPr>
                <w:sz w:val="24"/>
                <w:szCs w:val="24"/>
              </w:rPr>
            </w:pPr>
            <w:r w:rsidRPr="00C2668A">
              <w:rPr>
                <w:sz w:val="24"/>
                <w:szCs w:val="24"/>
              </w:rPr>
              <w:t>с.п. Русскинская</w:t>
            </w:r>
          </w:p>
        </w:tc>
        <w:tc>
          <w:tcPr>
            <w:tcW w:w="993" w:type="dxa"/>
          </w:tcPr>
          <w:p w:rsidR="002C4BFD" w:rsidRPr="00C2668A" w:rsidRDefault="002C4BFD" w:rsidP="00F86677">
            <w:pPr>
              <w:spacing w:after="0" w:line="240" w:lineRule="auto"/>
              <w:jc w:val="center"/>
              <w:rPr>
                <w:sz w:val="24"/>
                <w:szCs w:val="24"/>
              </w:rPr>
            </w:pPr>
            <w:r w:rsidRPr="00C2668A">
              <w:rPr>
                <w:sz w:val="24"/>
                <w:szCs w:val="24"/>
              </w:rPr>
              <w:t>6</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3</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3 – вернули в УСЗН;</w:t>
            </w:r>
          </w:p>
        </w:tc>
      </w:tr>
      <w:tr w:rsidR="002C4BFD" w:rsidRPr="00C2668A" w:rsidTr="00F86677">
        <w:tc>
          <w:tcPr>
            <w:tcW w:w="568" w:type="dxa"/>
          </w:tcPr>
          <w:p w:rsidR="002C4BFD" w:rsidRPr="00C2668A" w:rsidRDefault="002C4BFD" w:rsidP="00F86677">
            <w:pPr>
              <w:spacing w:after="0" w:line="240" w:lineRule="auto"/>
              <w:jc w:val="center"/>
              <w:rPr>
                <w:sz w:val="24"/>
                <w:szCs w:val="24"/>
              </w:rPr>
            </w:pPr>
            <w:r w:rsidRPr="00C2668A">
              <w:rPr>
                <w:sz w:val="24"/>
                <w:szCs w:val="24"/>
              </w:rPr>
              <w:t>15</w:t>
            </w:r>
          </w:p>
        </w:tc>
        <w:tc>
          <w:tcPr>
            <w:tcW w:w="2551" w:type="dxa"/>
          </w:tcPr>
          <w:p w:rsidR="002C4BFD" w:rsidRPr="00C2668A" w:rsidRDefault="002C4BFD" w:rsidP="00F86677">
            <w:pPr>
              <w:spacing w:after="0" w:line="240" w:lineRule="auto"/>
              <w:rPr>
                <w:sz w:val="24"/>
                <w:szCs w:val="24"/>
              </w:rPr>
            </w:pPr>
            <w:r w:rsidRPr="00C2668A">
              <w:rPr>
                <w:sz w:val="24"/>
                <w:szCs w:val="24"/>
              </w:rPr>
              <w:t>с.п. Угут</w:t>
            </w:r>
          </w:p>
        </w:tc>
        <w:tc>
          <w:tcPr>
            <w:tcW w:w="993" w:type="dxa"/>
          </w:tcPr>
          <w:p w:rsidR="002C4BFD" w:rsidRPr="00C2668A" w:rsidRDefault="002C4BFD" w:rsidP="00F86677">
            <w:pPr>
              <w:spacing w:after="0" w:line="240" w:lineRule="auto"/>
              <w:jc w:val="center"/>
              <w:rPr>
                <w:sz w:val="24"/>
                <w:szCs w:val="24"/>
              </w:rPr>
            </w:pPr>
            <w:r w:rsidRPr="00C2668A">
              <w:rPr>
                <w:sz w:val="24"/>
                <w:szCs w:val="24"/>
              </w:rPr>
              <w:t>23</w:t>
            </w:r>
          </w:p>
        </w:tc>
        <w:tc>
          <w:tcPr>
            <w:tcW w:w="1134" w:type="dxa"/>
          </w:tcPr>
          <w:p w:rsidR="002C4BFD" w:rsidRPr="00C2668A" w:rsidRDefault="002C4BFD" w:rsidP="00F86677">
            <w:pPr>
              <w:spacing w:after="0" w:line="240" w:lineRule="auto"/>
              <w:jc w:val="center"/>
              <w:rPr>
                <w:sz w:val="24"/>
                <w:szCs w:val="24"/>
              </w:rPr>
            </w:pPr>
            <w:r w:rsidRPr="00C2668A">
              <w:rPr>
                <w:sz w:val="24"/>
                <w:szCs w:val="24"/>
              </w:rPr>
              <w:t>2</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Pr>
          <w:p w:rsidR="002C4BFD" w:rsidRPr="00C2668A" w:rsidRDefault="002C4BFD" w:rsidP="00F86677">
            <w:pPr>
              <w:spacing w:after="0" w:line="240" w:lineRule="auto"/>
              <w:jc w:val="center"/>
              <w:rPr>
                <w:sz w:val="24"/>
                <w:szCs w:val="24"/>
              </w:rPr>
            </w:pPr>
            <w:r w:rsidRPr="00C2668A">
              <w:rPr>
                <w:sz w:val="24"/>
                <w:szCs w:val="24"/>
              </w:rPr>
              <w:t>15</w:t>
            </w:r>
          </w:p>
        </w:tc>
        <w:tc>
          <w:tcPr>
            <w:tcW w:w="1134" w:type="dxa"/>
          </w:tcPr>
          <w:p w:rsidR="002C4BFD" w:rsidRPr="00C2668A" w:rsidRDefault="002C4BFD" w:rsidP="00F86677">
            <w:pPr>
              <w:spacing w:after="0" w:line="240" w:lineRule="auto"/>
              <w:jc w:val="center"/>
              <w:rPr>
                <w:sz w:val="24"/>
                <w:szCs w:val="24"/>
              </w:rPr>
            </w:pPr>
            <w:r w:rsidRPr="00C2668A">
              <w:rPr>
                <w:sz w:val="24"/>
                <w:szCs w:val="24"/>
              </w:rPr>
              <w:t>0</w:t>
            </w:r>
          </w:p>
        </w:tc>
        <w:tc>
          <w:tcPr>
            <w:tcW w:w="1559" w:type="dxa"/>
          </w:tcPr>
          <w:p w:rsidR="002C4BFD" w:rsidRPr="00C2668A" w:rsidRDefault="002C4BFD" w:rsidP="00F86677">
            <w:pPr>
              <w:spacing w:after="0" w:line="240" w:lineRule="auto"/>
              <w:rPr>
                <w:sz w:val="20"/>
                <w:szCs w:val="20"/>
              </w:rPr>
            </w:pPr>
            <w:r w:rsidRPr="00C2668A">
              <w:rPr>
                <w:sz w:val="20"/>
                <w:szCs w:val="20"/>
              </w:rPr>
              <w:t>1 – вернули в УСЗН</w:t>
            </w:r>
          </w:p>
          <w:p w:rsidR="002C4BFD" w:rsidRPr="00C2668A" w:rsidRDefault="002C4BFD" w:rsidP="00F86677">
            <w:pPr>
              <w:spacing w:after="0" w:line="240" w:lineRule="auto"/>
              <w:rPr>
                <w:sz w:val="20"/>
                <w:szCs w:val="20"/>
              </w:rPr>
            </w:pPr>
            <w:r w:rsidRPr="00C2668A">
              <w:rPr>
                <w:sz w:val="20"/>
                <w:szCs w:val="20"/>
              </w:rPr>
              <w:t>5 – нет дома</w:t>
            </w:r>
          </w:p>
        </w:tc>
      </w:tr>
      <w:tr w:rsidR="002C4BFD" w:rsidRPr="00C2668A" w:rsidTr="00F86677">
        <w:tc>
          <w:tcPr>
            <w:tcW w:w="568"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16</w:t>
            </w:r>
          </w:p>
        </w:tc>
        <w:tc>
          <w:tcPr>
            <w:tcW w:w="2551" w:type="dxa"/>
            <w:tcBorders>
              <w:bottom w:val="single" w:sz="4" w:space="0" w:color="auto"/>
            </w:tcBorders>
          </w:tcPr>
          <w:p w:rsidR="002C4BFD" w:rsidRPr="00C2668A" w:rsidRDefault="002C4BFD" w:rsidP="00F86677">
            <w:pPr>
              <w:spacing w:after="0" w:line="240" w:lineRule="auto"/>
              <w:rPr>
                <w:sz w:val="24"/>
                <w:szCs w:val="24"/>
              </w:rPr>
            </w:pPr>
            <w:r w:rsidRPr="00C2668A">
              <w:rPr>
                <w:sz w:val="24"/>
                <w:szCs w:val="24"/>
              </w:rPr>
              <w:t>с.п. Локосово</w:t>
            </w:r>
          </w:p>
        </w:tc>
        <w:tc>
          <w:tcPr>
            <w:tcW w:w="993"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6</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1</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0</w:t>
            </w:r>
          </w:p>
        </w:tc>
        <w:tc>
          <w:tcPr>
            <w:tcW w:w="992"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2</w:t>
            </w:r>
          </w:p>
        </w:tc>
        <w:tc>
          <w:tcPr>
            <w:tcW w:w="1134" w:type="dxa"/>
            <w:tcBorders>
              <w:bottom w:val="single" w:sz="4" w:space="0" w:color="auto"/>
            </w:tcBorders>
          </w:tcPr>
          <w:p w:rsidR="002C4BFD" w:rsidRPr="00C2668A" w:rsidRDefault="002C4BFD" w:rsidP="00F86677">
            <w:pPr>
              <w:spacing w:after="0" w:line="240" w:lineRule="auto"/>
              <w:jc w:val="center"/>
              <w:rPr>
                <w:sz w:val="24"/>
                <w:szCs w:val="24"/>
              </w:rPr>
            </w:pPr>
            <w:r w:rsidRPr="00C2668A">
              <w:rPr>
                <w:sz w:val="24"/>
                <w:szCs w:val="24"/>
              </w:rPr>
              <w:t>1</w:t>
            </w:r>
          </w:p>
        </w:tc>
        <w:tc>
          <w:tcPr>
            <w:tcW w:w="1559" w:type="dxa"/>
            <w:tcBorders>
              <w:bottom w:val="single" w:sz="4" w:space="0" w:color="auto"/>
            </w:tcBorders>
          </w:tcPr>
          <w:p w:rsidR="002C4BFD" w:rsidRPr="00C2668A" w:rsidRDefault="002C4BFD" w:rsidP="00F86677">
            <w:pPr>
              <w:spacing w:after="0" w:line="240" w:lineRule="auto"/>
              <w:rPr>
                <w:sz w:val="20"/>
                <w:szCs w:val="20"/>
              </w:rPr>
            </w:pPr>
            <w:r w:rsidRPr="00C2668A">
              <w:rPr>
                <w:sz w:val="20"/>
                <w:szCs w:val="20"/>
              </w:rPr>
              <w:t>2 – нет дома</w:t>
            </w:r>
          </w:p>
        </w:tc>
      </w:tr>
      <w:tr w:rsidR="002C4BFD" w:rsidRPr="00C2668A" w:rsidTr="00F86677">
        <w:tc>
          <w:tcPr>
            <w:tcW w:w="568" w:type="dxa"/>
            <w:tcBorders>
              <w:top w:val="single" w:sz="4" w:space="0" w:color="auto"/>
            </w:tcBorders>
          </w:tcPr>
          <w:p w:rsidR="002C4BFD" w:rsidRPr="00C2668A" w:rsidRDefault="002C4BFD" w:rsidP="00F86677">
            <w:pPr>
              <w:spacing w:after="0" w:line="240" w:lineRule="auto"/>
              <w:jc w:val="center"/>
              <w:rPr>
                <w:b/>
                <w:sz w:val="24"/>
                <w:szCs w:val="24"/>
              </w:rPr>
            </w:pPr>
          </w:p>
        </w:tc>
        <w:tc>
          <w:tcPr>
            <w:tcW w:w="2551" w:type="dxa"/>
            <w:tcBorders>
              <w:top w:val="single" w:sz="4" w:space="0" w:color="auto"/>
            </w:tcBorders>
          </w:tcPr>
          <w:p w:rsidR="002C4BFD" w:rsidRPr="00C2668A" w:rsidRDefault="002C4BFD" w:rsidP="00F86677">
            <w:pPr>
              <w:spacing w:after="0" w:line="240" w:lineRule="auto"/>
              <w:rPr>
                <w:b/>
                <w:sz w:val="24"/>
                <w:szCs w:val="24"/>
              </w:rPr>
            </w:pPr>
            <w:r w:rsidRPr="00C2668A">
              <w:rPr>
                <w:b/>
                <w:sz w:val="24"/>
                <w:szCs w:val="24"/>
              </w:rPr>
              <w:t>ВСЕГО:</w:t>
            </w:r>
          </w:p>
        </w:tc>
        <w:tc>
          <w:tcPr>
            <w:tcW w:w="993" w:type="dxa"/>
            <w:tcBorders>
              <w:top w:val="single" w:sz="4" w:space="0" w:color="auto"/>
            </w:tcBorders>
          </w:tcPr>
          <w:p w:rsidR="002C4BFD" w:rsidRPr="00C2668A" w:rsidRDefault="002C4BFD" w:rsidP="00F86677">
            <w:pPr>
              <w:spacing w:after="0" w:line="240" w:lineRule="auto"/>
              <w:jc w:val="center"/>
              <w:rPr>
                <w:b/>
                <w:sz w:val="24"/>
                <w:szCs w:val="24"/>
              </w:rPr>
            </w:pPr>
            <w:r w:rsidRPr="00C2668A">
              <w:rPr>
                <w:b/>
                <w:sz w:val="24"/>
                <w:szCs w:val="24"/>
              </w:rPr>
              <w:t>679</w:t>
            </w:r>
          </w:p>
        </w:tc>
        <w:tc>
          <w:tcPr>
            <w:tcW w:w="1134" w:type="dxa"/>
            <w:tcBorders>
              <w:top w:val="single" w:sz="4" w:space="0" w:color="auto"/>
            </w:tcBorders>
          </w:tcPr>
          <w:p w:rsidR="002C4BFD" w:rsidRPr="00C2668A" w:rsidRDefault="002C4BFD" w:rsidP="00F86677">
            <w:pPr>
              <w:spacing w:after="0" w:line="240" w:lineRule="auto"/>
              <w:jc w:val="center"/>
              <w:rPr>
                <w:b/>
                <w:sz w:val="24"/>
                <w:szCs w:val="24"/>
              </w:rPr>
            </w:pPr>
            <w:r w:rsidRPr="00C2668A">
              <w:rPr>
                <w:b/>
                <w:sz w:val="24"/>
                <w:szCs w:val="24"/>
              </w:rPr>
              <w:t>52</w:t>
            </w:r>
          </w:p>
        </w:tc>
        <w:tc>
          <w:tcPr>
            <w:tcW w:w="1134" w:type="dxa"/>
            <w:tcBorders>
              <w:top w:val="single" w:sz="4" w:space="0" w:color="auto"/>
            </w:tcBorders>
          </w:tcPr>
          <w:p w:rsidR="002C4BFD" w:rsidRPr="00C2668A" w:rsidRDefault="002C4BFD" w:rsidP="00F86677">
            <w:pPr>
              <w:spacing w:after="0" w:line="240" w:lineRule="auto"/>
              <w:jc w:val="center"/>
              <w:rPr>
                <w:b/>
                <w:sz w:val="24"/>
                <w:szCs w:val="24"/>
              </w:rPr>
            </w:pPr>
            <w:r w:rsidRPr="00C2668A">
              <w:rPr>
                <w:b/>
                <w:sz w:val="24"/>
                <w:szCs w:val="24"/>
              </w:rPr>
              <w:t>0</w:t>
            </w:r>
          </w:p>
        </w:tc>
        <w:tc>
          <w:tcPr>
            <w:tcW w:w="992" w:type="dxa"/>
            <w:tcBorders>
              <w:top w:val="single" w:sz="4" w:space="0" w:color="auto"/>
            </w:tcBorders>
          </w:tcPr>
          <w:p w:rsidR="002C4BFD" w:rsidRPr="00C2668A" w:rsidRDefault="002C4BFD" w:rsidP="00F86677">
            <w:pPr>
              <w:spacing w:after="0" w:line="240" w:lineRule="auto"/>
              <w:jc w:val="center"/>
              <w:rPr>
                <w:b/>
                <w:sz w:val="24"/>
                <w:szCs w:val="24"/>
              </w:rPr>
            </w:pPr>
            <w:r w:rsidRPr="00C2668A">
              <w:rPr>
                <w:b/>
                <w:sz w:val="24"/>
                <w:szCs w:val="24"/>
              </w:rPr>
              <w:t>502</w:t>
            </w:r>
          </w:p>
        </w:tc>
        <w:tc>
          <w:tcPr>
            <w:tcW w:w="1134" w:type="dxa"/>
            <w:tcBorders>
              <w:top w:val="single" w:sz="4" w:space="0" w:color="auto"/>
            </w:tcBorders>
          </w:tcPr>
          <w:p w:rsidR="002C4BFD" w:rsidRPr="00C2668A" w:rsidRDefault="002C4BFD" w:rsidP="00F86677">
            <w:pPr>
              <w:spacing w:after="0" w:line="240" w:lineRule="auto"/>
              <w:jc w:val="center"/>
              <w:rPr>
                <w:b/>
                <w:sz w:val="24"/>
                <w:szCs w:val="24"/>
              </w:rPr>
            </w:pPr>
            <w:r w:rsidRPr="00C2668A">
              <w:rPr>
                <w:b/>
                <w:sz w:val="24"/>
                <w:szCs w:val="24"/>
              </w:rPr>
              <w:t>41</w:t>
            </w:r>
          </w:p>
        </w:tc>
        <w:tc>
          <w:tcPr>
            <w:tcW w:w="1559" w:type="dxa"/>
            <w:tcBorders>
              <w:top w:val="single" w:sz="4" w:space="0" w:color="auto"/>
            </w:tcBorders>
          </w:tcPr>
          <w:p w:rsidR="002C4BFD" w:rsidRPr="00C2668A" w:rsidRDefault="002C4BFD" w:rsidP="00F86677">
            <w:pPr>
              <w:spacing w:after="0" w:line="240" w:lineRule="auto"/>
              <w:jc w:val="center"/>
              <w:rPr>
                <w:b/>
                <w:sz w:val="20"/>
                <w:szCs w:val="20"/>
              </w:rPr>
            </w:pPr>
            <w:r w:rsidRPr="00C2668A">
              <w:rPr>
                <w:b/>
                <w:sz w:val="20"/>
                <w:szCs w:val="20"/>
              </w:rPr>
              <w:t>84</w:t>
            </w:r>
          </w:p>
        </w:tc>
      </w:tr>
    </w:tbl>
    <w:p w:rsidR="002C4BFD" w:rsidRPr="00C2668A" w:rsidRDefault="002C4BFD" w:rsidP="002C4BFD">
      <w:pPr>
        <w:rPr>
          <w:rFonts w:ascii="Times New Roman" w:hAnsi="Times New Roman"/>
          <w:sz w:val="24"/>
          <w:szCs w:val="24"/>
        </w:rPr>
      </w:pPr>
    </w:p>
    <w:p w:rsidR="005C1B76" w:rsidRPr="00C2668A" w:rsidRDefault="005C1B76" w:rsidP="005C1B76">
      <w:pPr>
        <w:pStyle w:val="aa"/>
        <w:tabs>
          <w:tab w:val="left" w:pos="851"/>
        </w:tabs>
        <w:spacing w:after="0" w:line="240" w:lineRule="auto"/>
        <w:ind w:left="927" w:firstLine="0"/>
        <w:rPr>
          <w:rFonts w:ascii="Times New Roman" w:hAnsi="Times New Roman"/>
          <w:sz w:val="24"/>
          <w:szCs w:val="24"/>
        </w:rPr>
      </w:pPr>
    </w:p>
    <w:p w:rsidR="00394A6D" w:rsidRPr="00C2668A" w:rsidRDefault="00964768" w:rsidP="00964768">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5</w:t>
      </w:r>
      <w:r w:rsidRPr="00C2668A">
        <w:rPr>
          <w:rFonts w:ascii="Times New Roman" w:hAnsi="Times New Roman"/>
          <w:b/>
          <w:sz w:val="24"/>
          <w:szCs w:val="24"/>
        </w:rPr>
        <w:t>. Деятельность учреждения по реализации социальных программ</w:t>
      </w:r>
      <w:r w:rsidR="00394A6D" w:rsidRPr="00C2668A">
        <w:rPr>
          <w:rFonts w:ascii="Times New Roman" w:hAnsi="Times New Roman"/>
          <w:b/>
          <w:sz w:val="24"/>
          <w:szCs w:val="24"/>
        </w:rPr>
        <w:t xml:space="preserve"> </w:t>
      </w:r>
    </w:p>
    <w:p w:rsidR="00C07151" w:rsidRPr="00C2668A" w:rsidRDefault="00C07151" w:rsidP="00964768">
      <w:pPr>
        <w:pStyle w:val="ac"/>
        <w:ind w:firstLine="709"/>
        <w:jc w:val="center"/>
        <w:rPr>
          <w:rFonts w:ascii="Times New Roman" w:hAnsi="Times New Roman"/>
          <w:sz w:val="24"/>
          <w:szCs w:val="24"/>
        </w:rPr>
      </w:pP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Учреждением в течение 2017 года реализовывались следующие малозатратные, стационарозамещающие технологии и программы:</w:t>
      </w:r>
    </w:p>
    <w:p w:rsidR="00A81024"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 xml:space="preserve">1) Постановление Правительства ХМАО–Югры от 16.03.2012 № 97-п «О предоставлении сертификатов на оплату услуг по уходу за одинокими тяжелобольными гражданами». </w:t>
      </w:r>
    </w:p>
    <w:p w:rsidR="00A81024"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 xml:space="preserve">Всего с 2012 года по 2017 в Сургутском районе было выдано 7 сертификатов на оплату услуг по уходу, по ним заключено 12 договоров с сиделками. </w:t>
      </w:r>
    </w:p>
    <w:p w:rsidR="00C50263" w:rsidRPr="00C2668A" w:rsidRDefault="00C50263" w:rsidP="00C50263">
      <w:pPr>
        <w:pStyle w:val="ac"/>
        <w:ind w:firstLine="709"/>
        <w:jc w:val="both"/>
        <w:rPr>
          <w:rFonts w:ascii="Times New Roman" w:hAnsi="Times New Roman"/>
          <w:sz w:val="24"/>
          <w:szCs w:val="24"/>
        </w:rPr>
      </w:pPr>
      <w:r w:rsidRPr="00C2668A">
        <w:rPr>
          <w:rFonts w:ascii="Times New Roman" w:hAnsi="Times New Roman"/>
          <w:sz w:val="24"/>
          <w:szCs w:val="24"/>
        </w:rPr>
        <w:t>В 2017 году в учреждении действовало  2 сертификата   (в г. Лянтор).</w:t>
      </w:r>
    </w:p>
    <w:p w:rsidR="00C50263" w:rsidRPr="00C2668A" w:rsidRDefault="00C50263" w:rsidP="00C50263">
      <w:pPr>
        <w:pStyle w:val="ac"/>
        <w:ind w:firstLine="709"/>
        <w:jc w:val="both"/>
        <w:rPr>
          <w:rFonts w:ascii="Times New Roman" w:hAnsi="Times New Roman"/>
          <w:sz w:val="24"/>
          <w:szCs w:val="24"/>
        </w:rPr>
      </w:pPr>
      <w:r w:rsidRPr="00C2668A">
        <w:rPr>
          <w:rFonts w:ascii="Times New Roman" w:hAnsi="Times New Roman"/>
          <w:sz w:val="24"/>
          <w:szCs w:val="24"/>
        </w:rPr>
        <w:t>- Шерстюк Н.И. – Черникова Т.Ш. (действие прекращено в связи с отсутствием  прогрессирующего заболевания в терминальной стадии развития 26.04.2017);</w:t>
      </w:r>
    </w:p>
    <w:p w:rsidR="00C50263" w:rsidRPr="00C2668A" w:rsidRDefault="00C50263" w:rsidP="00C50263">
      <w:pPr>
        <w:pStyle w:val="ac"/>
        <w:ind w:firstLine="709"/>
        <w:jc w:val="both"/>
        <w:rPr>
          <w:rFonts w:ascii="Times New Roman" w:hAnsi="Times New Roman"/>
          <w:b/>
          <w:sz w:val="28"/>
          <w:szCs w:val="28"/>
        </w:rPr>
      </w:pPr>
      <w:r w:rsidRPr="00C2668A">
        <w:rPr>
          <w:rFonts w:ascii="Times New Roman" w:hAnsi="Times New Roman"/>
          <w:sz w:val="24"/>
          <w:szCs w:val="24"/>
        </w:rPr>
        <w:t>- Чернова Н.А. – Вяткина Л.А.</w:t>
      </w:r>
    </w:p>
    <w:p w:rsidR="00A81024"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 xml:space="preserve">2) Постановление Правительства ХМАО – Югры от 09.12.2011 г. № 459-п «О порядке организации приёмной семьи для пожилого гражданина, начисления и выплаты денежного вознаграждения помощнику пожилого гражданина и примерной формы договора о приёмной семье для пожилого гражданина». </w:t>
      </w: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 xml:space="preserve">Всего с 2012 года по 2017 в Сургутском районе было создано 7 приемных семей. В настоящее время действуют 2 приемные семьи: </w:t>
      </w:r>
    </w:p>
    <w:p w:rsidR="0010349A" w:rsidRPr="00C2668A" w:rsidRDefault="0010349A" w:rsidP="00A15BCB">
      <w:pPr>
        <w:pStyle w:val="ac"/>
        <w:numPr>
          <w:ilvl w:val="0"/>
          <w:numId w:val="14"/>
        </w:numPr>
        <w:ind w:left="993" w:hanging="284"/>
        <w:jc w:val="both"/>
        <w:rPr>
          <w:rFonts w:ascii="Times New Roman" w:hAnsi="Times New Roman"/>
          <w:sz w:val="24"/>
          <w:szCs w:val="24"/>
        </w:rPr>
      </w:pPr>
      <w:r w:rsidRPr="00C2668A">
        <w:rPr>
          <w:rFonts w:ascii="Times New Roman" w:hAnsi="Times New Roman"/>
          <w:sz w:val="24"/>
          <w:szCs w:val="24"/>
        </w:rPr>
        <w:t>в г.п. Белый Яр создана 12.01.2016 (Лисечко В.О., 1952 г.р. – помощник Лисечко В.И.);</w:t>
      </w:r>
    </w:p>
    <w:p w:rsidR="00DF546B" w:rsidRPr="00C2668A" w:rsidRDefault="0010349A" w:rsidP="00A15BCB">
      <w:pPr>
        <w:pStyle w:val="ac"/>
        <w:numPr>
          <w:ilvl w:val="0"/>
          <w:numId w:val="14"/>
        </w:numPr>
        <w:ind w:left="993" w:hanging="284"/>
        <w:jc w:val="both"/>
        <w:rPr>
          <w:rFonts w:ascii="Times New Roman" w:hAnsi="Times New Roman"/>
          <w:sz w:val="24"/>
          <w:szCs w:val="24"/>
        </w:rPr>
      </w:pPr>
      <w:r w:rsidRPr="00C2668A">
        <w:rPr>
          <w:rFonts w:ascii="Times New Roman" w:hAnsi="Times New Roman"/>
          <w:sz w:val="24"/>
          <w:szCs w:val="24"/>
        </w:rPr>
        <w:t>г.п. Белый Яр создана 01.03.2016 (Скорик Н.Н., 1953 г.р. – помощник Островский В.Г.).</w:t>
      </w:r>
    </w:p>
    <w:p w:rsidR="00C50263" w:rsidRPr="00C2668A" w:rsidRDefault="00C50263" w:rsidP="00A15BCB">
      <w:pPr>
        <w:pStyle w:val="ac"/>
        <w:numPr>
          <w:ilvl w:val="0"/>
          <w:numId w:val="14"/>
        </w:numPr>
        <w:ind w:left="993" w:hanging="284"/>
        <w:jc w:val="both"/>
        <w:rPr>
          <w:rFonts w:ascii="Times New Roman" w:hAnsi="Times New Roman"/>
          <w:sz w:val="24"/>
          <w:szCs w:val="24"/>
        </w:rPr>
      </w:pPr>
      <w:r w:rsidRPr="00C2668A">
        <w:rPr>
          <w:rFonts w:ascii="Times New Roman" w:hAnsi="Times New Roman"/>
          <w:sz w:val="24"/>
          <w:szCs w:val="24"/>
        </w:rPr>
        <w:t>г. Лянтор создана 20.11.2012 (Тюрякова А.А., 1956 г.р. – помощник Степанова Е.В.), 19.12.2017 г. договор «О приемной семье для пожилого гражданина» был расторгнут</w:t>
      </w:r>
      <w:r w:rsidR="00DF546B" w:rsidRPr="00C2668A">
        <w:rPr>
          <w:rFonts w:ascii="Times New Roman" w:hAnsi="Times New Roman"/>
          <w:sz w:val="24"/>
          <w:szCs w:val="24"/>
        </w:rPr>
        <w:t xml:space="preserve"> на основании личного заявления пожилого гражданина</w:t>
      </w:r>
      <w:r w:rsidRPr="00C2668A">
        <w:rPr>
          <w:rFonts w:ascii="Times New Roman" w:hAnsi="Times New Roman"/>
          <w:sz w:val="24"/>
          <w:szCs w:val="24"/>
        </w:rPr>
        <w:t>.</w:t>
      </w: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3) Постановление Правительства ХМАО–Югры от 25.04.2012 № 149-п «О предоставлении одиноким гражданам пожилого возраста жилых помещений в домах системы социального обслуживания населения специализированного жилого фонда ХМАО–Югры».</w:t>
      </w: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Всего с начала действия постановления предоставлено жилое посещение в комплексе Олимпийский г. Ханты-Мансийск проживают (с 2013 года) 2 одиноких гражданина пожилого возраста. За отчетный период 201</w:t>
      </w:r>
      <w:r w:rsidR="00A81024" w:rsidRPr="00C2668A">
        <w:rPr>
          <w:rFonts w:ascii="Times New Roman" w:hAnsi="Times New Roman"/>
          <w:sz w:val="24"/>
          <w:szCs w:val="24"/>
        </w:rPr>
        <w:t>7</w:t>
      </w:r>
      <w:r w:rsidRPr="00C2668A">
        <w:rPr>
          <w:rFonts w:ascii="Times New Roman" w:hAnsi="Times New Roman"/>
          <w:sz w:val="24"/>
          <w:szCs w:val="24"/>
        </w:rPr>
        <w:t xml:space="preserve"> года обращений не поступало. </w:t>
      </w:r>
    </w:p>
    <w:p w:rsidR="00EE2AFA" w:rsidRPr="00C2668A" w:rsidRDefault="00EE2AFA" w:rsidP="00EE2AFA">
      <w:pPr>
        <w:pStyle w:val="ac"/>
        <w:tabs>
          <w:tab w:val="left" w:pos="993"/>
        </w:tabs>
        <w:ind w:left="709"/>
        <w:jc w:val="both"/>
        <w:rPr>
          <w:rFonts w:ascii="Times New Roman" w:hAnsi="Times New Roman"/>
          <w:sz w:val="24"/>
          <w:szCs w:val="24"/>
        </w:rPr>
      </w:pPr>
      <w:r w:rsidRPr="00C2668A">
        <w:rPr>
          <w:rFonts w:ascii="Times New Roman" w:hAnsi="Times New Roman"/>
          <w:sz w:val="24"/>
          <w:szCs w:val="24"/>
        </w:rPr>
        <w:t xml:space="preserve">4) </w:t>
      </w:r>
      <w:r w:rsidR="0010349A" w:rsidRPr="00C2668A">
        <w:rPr>
          <w:rFonts w:ascii="Times New Roman" w:hAnsi="Times New Roman"/>
          <w:sz w:val="24"/>
          <w:szCs w:val="24"/>
        </w:rPr>
        <w:t xml:space="preserve">Программа бригадного метода социального обслуживания. </w:t>
      </w:r>
    </w:p>
    <w:p w:rsidR="002F6BDD" w:rsidRPr="00C2668A" w:rsidRDefault="00DF546B"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В 2017 году  в учреждении на базе отделения социального обслуживания на дому граждан пожилого</w:t>
      </w:r>
      <w:r w:rsidR="002F6BDD" w:rsidRPr="00C2668A">
        <w:rPr>
          <w:rFonts w:ascii="Times New Roman" w:hAnsi="Times New Roman"/>
          <w:sz w:val="24"/>
          <w:szCs w:val="24"/>
        </w:rPr>
        <w:t xml:space="preserve"> возраста и инвалидов внедрены:</w:t>
      </w:r>
    </w:p>
    <w:p w:rsidR="002F6BDD" w:rsidRPr="00C2668A" w:rsidRDefault="002F6BDD"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 социальная бригада</w:t>
      </w:r>
      <w:r w:rsidR="00DF546B" w:rsidRPr="00C2668A">
        <w:rPr>
          <w:rFonts w:ascii="Times New Roman" w:hAnsi="Times New Roman"/>
          <w:sz w:val="24"/>
          <w:szCs w:val="24"/>
        </w:rPr>
        <w:t xml:space="preserve"> в г. Лянтор в рамках программы «Комплексная мини-бригада»</w:t>
      </w:r>
      <w:r w:rsidRPr="00C2668A">
        <w:rPr>
          <w:rFonts w:ascii="Times New Roman" w:hAnsi="Times New Roman"/>
          <w:sz w:val="24"/>
          <w:szCs w:val="24"/>
        </w:rPr>
        <w:t>;</w:t>
      </w:r>
    </w:p>
    <w:p w:rsidR="00DF546B" w:rsidRPr="00C2668A" w:rsidRDefault="002F6BDD"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 социальная бригада в с.п. Угут в рамках технологии «Оптимизация рабочего времени в процессе оказания социальных услуг»</w:t>
      </w:r>
      <w:r w:rsidR="00DF546B" w:rsidRPr="00C2668A">
        <w:rPr>
          <w:rFonts w:ascii="Times New Roman" w:hAnsi="Times New Roman"/>
          <w:sz w:val="24"/>
          <w:szCs w:val="24"/>
        </w:rPr>
        <w:t>.</w:t>
      </w:r>
    </w:p>
    <w:p w:rsidR="00DF546B" w:rsidRPr="00C2668A" w:rsidRDefault="00DF546B"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 xml:space="preserve">Таким образом, на конец 2017 года учреждением была организована работа 6 бригад, в работе которых в течение года было задействовано 17 социальных работников: </w:t>
      </w:r>
    </w:p>
    <w:p w:rsidR="00DF546B" w:rsidRPr="00C2668A" w:rsidRDefault="00DF546B"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 xml:space="preserve">- 2 «Мини-бригады» с.п. Солнечный и г. Лянтор, </w:t>
      </w:r>
    </w:p>
    <w:p w:rsidR="00DF546B" w:rsidRPr="00C2668A" w:rsidRDefault="00DF546B"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lastRenderedPageBreak/>
        <w:t xml:space="preserve">- бригада «СеЗОН» - бригадное обслуживание в осеннее-зимний период в с.п. Лямина, </w:t>
      </w:r>
    </w:p>
    <w:p w:rsidR="00DF546B" w:rsidRPr="00C2668A" w:rsidRDefault="00DF546B" w:rsidP="00DF546B">
      <w:pPr>
        <w:pStyle w:val="ac"/>
        <w:tabs>
          <w:tab w:val="left" w:pos="993"/>
        </w:tabs>
        <w:ind w:firstLine="709"/>
        <w:jc w:val="both"/>
        <w:rPr>
          <w:rFonts w:ascii="Times New Roman" w:hAnsi="Times New Roman"/>
          <w:sz w:val="24"/>
          <w:szCs w:val="24"/>
        </w:rPr>
      </w:pPr>
      <w:r w:rsidRPr="00C2668A">
        <w:rPr>
          <w:rFonts w:ascii="Times New Roman" w:hAnsi="Times New Roman"/>
          <w:sz w:val="24"/>
          <w:szCs w:val="24"/>
        </w:rPr>
        <w:t>- бригада «Соучастие» в с.п. Локосово, в с.п. Русскинская, с.п. Угут.</w:t>
      </w:r>
    </w:p>
    <w:p w:rsidR="00DF546B" w:rsidRPr="00C2668A" w:rsidRDefault="00DF546B" w:rsidP="00DF546B">
      <w:pPr>
        <w:pStyle w:val="ac"/>
        <w:ind w:firstLine="709"/>
        <w:jc w:val="both"/>
        <w:rPr>
          <w:rFonts w:ascii="Times New Roman" w:hAnsi="Times New Roman"/>
          <w:sz w:val="24"/>
          <w:szCs w:val="24"/>
        </w:rPr>
      </w:pPr>
      <w:r w:rsidRPr="00C2668A">
        <w:rPr>
          <w:rFonts w:ascii="Times New Roman" w:hAnsi="Times New Roman"/>
          <w:sz w:val="24"/>
          <w:szCs w:val="24"/>
        </w:rPr>
        <w:t xml:space="preserve">За 2017 год бригадным методом обслужено  235 человек, предоставлено  9 955  услуг. За 2017 год обслужено граждан на 11 % больше, чем в 2016 году (211 чел.), количество предоставляемых услуг увеличилось на 96 % (в 2016 г. - 5079 услуг). </w:t>
      </w:r>
    </w:p>
    <w:p w:rsidR="00EE2AFA" w:rsidRPr="00C2668A" w:rsidRDefault="00964768" w:rsidP="00964768">
      <w:pPr>
        <w:pStyle w:val="ac"/>
        <w:ind w:firstLine="709"/>
        <w:jc w:val="both"/>
        <w:rPr>
          <w:rFonts w:ascii="Times New Roman" w:hAnsi="Times New Roman"/>
          <w:sz w:val="24"/>
          <w:szCs w:val="24"/>
        </w:rPr>
      </w:pPr>
      <w:r w:rsidRPr="00C2668A">
        <w:rPr>
          <w:rFonts w:ascii="Times New Roman" w:hAnsi="Times New Roman"/>
          <w:sz w:val="24"/>
          <w:szCs w:val="24"/>
        </w:rPr>
        <w:t xml:space="preserve">5) Программа обучения граждан старшего поколения «Университет третьего возраста». </w:t>
      </w:r>
    </w:p>
    <w:p w:rsidR="00EE2AFA" w:rsidRPr="00C2668A" w:rsidRDefault="00964768" w:rsidP="00964768">
      <w:pPr>
        <w:pStyle w:val="ac"/>
        <w:ind w:firstLine="709"/>
        <w:jc w:val="both"/>
        <w:rPr>
          <w:rFonts w:ascii="Times New Roman" w:hAnsi="Times New Roman"/>
          <w:sz w:val="24"/>
          <w:szCs w:val="24"/>
        </w:rPr>
      </w:pPr>
      <w:r w:rsidRPr="00C2668A">
        <w:rPr>
          <w:rFonts w:ascii="Times New Roman" w:hAnsi="Times New Roman"/>
          <w:sz w:val="24"/>
          <w:szCs w:val="24"/>
        </w:rPr>
        <w:t>За 201</w:t>
      </w:r>
      <w:r w:rsidR="004E5396" w:rsidRPr="00C2668A">
        <w:rPr>
          <w:rFonts w:ascii="Times New Roman" w:hAnsi="Times New Roman"/>
          <w:sz w:val="24"/>
          <w:szCs w:val="24"/>
        </w:rPr>
        <w:t>7</w:t>
      </w:r>
      <w:r w:rsidR="00EE2AFA" w:rsidRPr="00C2668A">
        <w:rPr>
          <w:rFonts w:ascii="Times New Roman" w:hAnsi="Times New Roman"/>
          <w:sz w:val="24"/>
          <w:szCs w:val="24"/>
        </w:rPr>
        <w:t xml:space="preserve"> год в у</w:t>
      </w:r>
      <w:r w:rsidRPr="00C2668A">
        <w:rPr>
          <w:rFonts w:ascii="Times New Roman" w:hAnsi="Times New Roman"/>
          <w:sz w:val="24"/>
          <w:szCs w:val="24"/>
        </w:rPr>
        <w:t>чреждении в рамках данной программы проводилась работа на факультетах</w:t>
      </w:r>
      <w:r w:rsidR="00EE2AFA" w:rsidRPr="00C2668A">
        <w:rPr>
          <w:rFonts w:ascii="Times New Roman" w:hAnsi="Times New Roman"/>
          <w:sz w:val="24"/>
          <w:szCs w:val="24"/>
        </w:rPr>
        <w:t xml:space="preserve"> </w:t>
      </w:r>
      <w:r w:rsidR="00AC0C62" w:rsidRPr="00C2668A">
        <w:rPr>
          <w:rFonts w:ascii="Times New Roman" w:hAnsi="Times New Roman"/>
          <w:sz w:val="24"/>
          <w:szCs w:val="28"/>
        </w:rPr>
        <w:t>«Информационные технологии и компьютерная грамотность», «Культура и искусство», «Здоровье и физическая активность», «Социальный туризм», «Психология», «Правовые знания», «Финансовая грамотность», «Волонтеры серебряного возраста», «Растениеводство», «Творческое развитие личности», «Безопасность жизнедеятельности».</w:t>
      </w:r>
    </w:p>
    <w:p w:rsidR="004E5396" w:rsidRPr="00C2668A" w:rsidRDefault="00964768" w:rsidP="00964768">
      <w:pPr>
        <w:pStyle w:val="ac"/>
        <w:ind w:firstLine="709"/>
        <w:jc w:val="both"/>
        <w:rPr>
          <w:rFonts w:ascii="Times New Roman" w:hAnsi="Times New Roman"/>
          <w:sz w:val="24"/>
          <w:szCs w:val="24"/>
        </w:rPr>
      </w:pPr>
      <w:r w:rsidRPr="00C2668A">
        <w:rPr>
          <w:rFonts w:ascii="Times New Roman" w:hAnsi="Times New Roman"/>
          <w:sz w:val="24"/>
          <w:szCs w:val="24"/>
        </w:rPr>
        <w:t xml:space="preserve">За отчетный период проведено </w:t>
      </w:r>
      <w:r w:rsidR="004E5396" w:rsidRPr="00C2668A">
        <w:rPr>
          <w:rFonts w:ascii="Times New Roman" w:hAnsi="Times New Roman"/>
          <w:sz w:val="24"/>
          <w:szCs w:val="24"/>
        </w:rPr>
        <w:t>914</w:t>
      </w:r>
      <w:r w:rsidR="00A75859" w:rsidRPr="00C2668A">
        <w:rPr>
          <w:rFonts w:ascii="Times New Roman" w:hAnsi="Times New Roman"/>
          <w:sz w:val="24"/>
          <w:szCs w:val="24"/>
        </w:rPr>
        <w:t xml:space="preserve"> </w:t>
      </w:r>
      <w:r w:rsidRPr="00C2668A">
        <w:rPr>
          <w:rFonts w:ascii="Times New Roman" w:hAnsi="Times New Roman"/>
          <w:sz w:val="24"/>
          <w:szCs w:val="24"/>
        </w:rPr>
        <w:t xml:space="preserve">занятий, посетили занятия </w:t>
      </w:r>
      <w:r w:rsidR="004E5396" w:rsidRPr="00C2668A">
        <w:rPr>
          <w:rFonts w:ascii="Times New Roman" w:hAnsi="Times New Roman"/>
          <w:sz w:val="24"/>
          <w:szCs w:val="24"/>
        </w:rPr>
        <w:t>190 гражданин</w:t>
      </w:r>
      <w:r w:rsidRPr="00C2668A">
        <w:rPr>
          <w:rFonts w:ascii="Times New Roman" w:hAnsi="Times New Roman"/>
          <w:sz w:val="24"/>
          <w:szCs w:val="24"/>
        </w:rPr>
        <w:t xml:space="preserve"> пожилого возраста и инвалидов, из них обучившихся </w:t>
      </w:r>
      <w:r w:rsidR="004E5396" w:rsidRPr="00C2668A">
        <w:rPr>
          <w:rFonts w:ascii="Times New Roman" w:hAnsi="Times New Roman"/>
          <w:sz w:val="24"/>
          <w:szCs w:val="24"/>
        </w:rPr>
        <w:t>- 186</w:t>
      </w:r>
      <w:r w:rsidRPr="00C2668A">
        <w:rPr>
          <w:rFonts w:ascii="Times New Roman" w:hAnsi="Times New Roman"/>
          <w:sz w:val="24"/>
          <w:szCs w:val="24"/>
        </w:rPr>
        <w:t>, слушателей</w:t>
      </w:r>
      <w:r w:rsidR="004E5396" w:rsidRPr="00C2668A">
        <w:rPr>
          <w:rFonts w:ascii="Times New Roman" w:hAnsi="Times New Roman"/>
          <w:sz w:val="24"/>
          <w:szCs w:val="24"/>
        </w:rPr>
        <w:t xml:space="preserve"> -</w:t>
      </w:r>
      <w:r w:rsidRPr="00C2668A">
        <w:rPr>
          <w:rFonts w:ascii="Times New Roman" w:hAnsi="Times New Roman"/>
          <w:sz w:val="24"/>
          <w:szCs w:val="24"/>
        </w:rPr>
        <w:t xml:space="preserve"> </w:t>
      </w:r>
      <w:r w:rsidR="004E5396" w:rsidRPr="00C2668A">
        <w:rPr>
          <w:rFonts w:ascii="Times New Roman" w:hAnsi="Times New Roman"/>
          <w:sz w:val="24"/>
          <w:szCs w:val="24"/>
        </w:rPr>
        <w:t>4</w:t>
      </w:r>
      <w:r w:rsidRPr="00C2668A">
        <w:rPr>
          <w:rFonts w:ascii="Times New Roman" w:hAnsi="Times New Roman"/>
          <w:sz w:val="24"/>
          <w:szCs w:val="24"/>
        </w:rPr>
        <w:t xml:space="preserve">. </w:t>
      </w:r>
    </w:p>
    <w:p w:rsidR="00964768" w:rsidRPr="00C2668A" w:rsidRDefault="00964768" w:rsidP="00964768">
      <w:pPr>
        <w:pStyle w:val="ac"/>
        <w:ind w:firstLine="709"/>
        <w:jc w:val="both"/>
        <w:rPr>
          <w:rFonts w:ascii="Times New Roman" w:hAnsi="Times New Roman"/>
          <w:sz w:val="24"/>
          <w:szCs w:val="24"/>
        </w:rPr>
      </w:pPr>
      <w:r w:rsidRPr="00C2668A">
        <w:rPr>
          <w:rFonts w:ascii="Times New Roman" w:hAnsi="Times New Roman"/>
          <w:sz w:val="24"/>
          <w:szCs w:val="24"/>
        </w:rPr>
        <w:t>В сравнении со статистическими данными реализации программы «Университет третьего возраста» в 201</w:t>
      </w:r>
      <w:r w:rsidR="004E5396" w:rsidRPr="00C2668A">
        <w:rPr>
          <w:rFonts w:ascii="Times New Roman" w:hAnsi="Times New Roman"/>
          <w:sz w:val="24"/>
          <w:szCs w:val="24"/>
        </w:rPr>
        <w:t>6</w:t>
      </w:r>
      <w:r w:rsidRPr="00C2668A">
        <w:rPr>
          <w:rFonts w:ascii="Times New Roman" w:hAnsi="Times New Roman"/>
          <w:sz w:val="24"/>
          <w:szCs w:val="24"/>
        </w:rPr>
        <w:t xml:space="preserve"> году следует отметить:</w:t>
      </w:r>
    </w:p>
    <w:p w:rsidR="00964768" w:rsidRPr="00C2668A" w:rsidRDefault="00964768" w:rsidP="00A15BCB">
      <w:pPr>
        <w:pStyle w:val="ac"/>
        <w:numPr>
          <w:ilvl w:val="0"/>
          <w:numId w:val="4"/>
        </w:numPr>
        <w:ind w:left="0" w:firstLine="0"/>
        <w:jc w:val="both"/>
        <w:rPr>
          <w:rFonts w:ascii="Times New Roman" w:hAnsi="Times New Roman"/>
          <w:sz w:val="24"/>
          <w:szCs w:val="24"/>
        </w:rPr>
      </w:pPr>
      <w:r w:rsidRPr="00C2668A">
        <w:rPr>
          <w:rFonts w:ascii="Times New Roman" w:hAnsi="Times New Roman"/>
          <w:sz w:val="24"/>
          <w:szCs w:val="24"/>
        </w:rPr>
        <w:t xml:space="preserve">количество занятий выросло на </w:t>
      </w:r>
      <w:r w:rsidR="004E5396" w:rsidRPr="00C2668A">
        <w:rPr>
          <w:rFonts w:ascii="Times New Roman" w:hAnsi="Times New Roman"/>
          <w:sz w:val="24"/>
          <w:szCs w:val="24"/>
        </w:rPr>
        <w:t>5</w:t>
      </w:r>
      <w:r w:rsidRPr="00C2668A">
        <w:rPr>
          <w:rFonts w:ascii="Times New Roman" w:hAnsi="Times New Roman"/>
          <w:sz w:val="24"/>
          <w:szCs w:val="24"/>
        </w:rPr>
        <w:t xml:space="preserve"> % (</w:t>
      </w:r>
      <w:r w:rsidR="00767F31" w:rsidRPr="00C2668A">
        <w:rPr>
          <w:rFonts w:ascii="Times New Roman" w:hAnsi="Times New Roman"/>
          <w:sz w:val="24"/>
          <w:szCs w:val="24"/>
        </w:rPr>
        <w:t xml:space="preserve">на </w:t>
      </w:r>
      <w:r w:rsidR="004E5396" w:rsidRPr="00C2668A">
        <w:rPr>
          <w:rFonts w:ascii="Times New Roman" w:hAnsi="Times New Roman"/>
          <w:sz w:val="24"/>
          <w:szCs w:val="24"/>
        </w:rPr>
        <w:t>47</w:t>
      </w:r>
      <w:r w:rsidRPr="00C2668A">
        <w:rPr>
          <w:rFonts w:ascii="Times New Roman" w:hAnsi="Times New Roman"/>
          <w:sz w:val="24"/>
          <w:szCs w:val="24"/>
        </w:rPr>
        <w:t xml:space="preserve"> занятий);</w:t>
      </w:r>
    </w:p>
    <w:p w:rsidR="00964768" w:rsidRPr="00C2668A" w:rsidRDefault="00964768" w:rsidP="00A15BCB">
      <w:pPr>
        <w:pStyle w:val="ac"/>
        <w:numPr>
          <w:ilvl w:val="0"/>
          <w:numId w:val="4"/>
        </w:numPr>
        <w:ind w:left="0" w:firstLine="0"/>
        <w:jc w:val="both"/>
        <w:rPr>
          <w:rFonts w:ascii="Times New Roman" w:hAnsi="Times New Roman"/>
          <w:sz w:val="24"/>
          <w:szCs w:val="24"/>
        </w:rPr>
      </w:pPr>
      <w:r w:rsidRPr="00C2668A">
        <w:rPr>
          <w:rFonts w:ascii="Times New Roman" w:hAnsi="Times New Roman"/>
          <w:sz w:val="24"/>
          <w:szCs w:val="24"/>
        </w:rPr>
        <w:t>самые востребованные факультеты, как и в предыдущем 201</w:t>
      </w:r>
      <w:r w:rsidR="004E5396" w:rsidRPr="00C2668A">
        <w:rPr>
          <w:rFonts w:ascii="Times New Roman" w:hAnsi="Times New Roman"/>
          <w:sz w:val="24"/>
          <w:szCs w:val="24"/>
        </w:rPr>
        <w:t>6</w:t>
      </w:r>
      <w:r w:rsidRPr="00C2668A">
        <w:rPr>
          <w:rFonts w:ascii="Times New Roman" w:hAnsi="Times New Roman"/>
          <w:sz w:val="24"/>
          <w:szCs w:val="24"/>
        </w:rPr>
        <w:t xml:space="preserve"> году, - «</w:t>
      </w:r>
      <w:r w:rsidR="008D7CA6" w:rsidRPr="00C2668A">
        <w:rPr>
          <w:rFonts w:ascii="Times New Roman" w:hAnsi="Times New Roman"/>
          <w:sz w:val="24"/>
          <w:szCs w:val="24"/>
        </w:rPr>
        <w:t>Здоровье</w:t>
      </w:r>
      <w:r w:rsidR="004E5396" w:rsidRPr="00C2668A">
        <w:rPr>
          <w:rFonts w:ascii="Times New Roman" w:hAnsi="Times New Roman"/>
          <w:sz w:val="24"/>
          <w:szCs w:val="24"/>
        </w:rPr>
        <w:t xml:space="preserve"> и физическая активность</w:t>
      </w:r>
      <w:r w:rsidR="008D7CA6" w:rsidRPr="00C2668A">
        <w:rPr>
          <w:rFonts w:ascii="Times New Roman" w:hAnsi="Times New Roman"/>
          <w:sz w:val="24"/>
          <w:szCs w:val="24"/>
        </w:rPr>
        <w:t>» и  «Культура и искусство»</w:t>
      </w:r>
      <w:r w:rsidRPr="00C2668A">
        <w:rPr>
          <w:rFonts w:ascii="Times New Roman" w:hAnsi="Times New Roman"/>
          <w:sz w:val="24"/>
          <w:szCs w:val="24"/>
        </w:rPr>
        <w:t>.</w:t>
      </w: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Программа факультета «Финансовая грамотность», подготовленная специалистами в 2017 году, вошла в сборник лучших практик, изданный БУ ХМАО – Югры «Методический центр развития социального обслуживания», г. Сургут.</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t>В 2017 году завершилась</w:t>
      </w:r>
      <w:r w:rsidR="00964768" w:rsidRPr="00C2668A">
        <w:t xml:space="preserve"> </w:t>
      </w:r>
      <w:r w:rsidRPr="00C2668A">
        <w:t xml:space="preserve">реализация </w:t>
      </w:r>
      <w:r w:rsidR="00964768" w:rsidRPr="00C2668A">
        <w:t xml:space="preserve">программа социокультурной реабилитации и адаптации «Мудрое долголетие». </w:t>
      </w:r>
      <w:r w:rsidRPr="00C2668A">
        <w:t>К</w:t>
      </w:r>
      <w:r w:rsidRPr="00C2668A">
        <w:rPr>
          <w:szCs w:val="28"/>
        </w:rPr>
        <w:t xml:space="preserve">ружковая и клубная работа по программе </w:t>
      </w:r>
      <w:r w:rsidRPr="00C2668A">
        <w:t xml:space="preserve">социокультурной реабилитации и адаптации «Мудрое долголетие» </w:t>
      </w:r>
      <w:r w:rsidRPr="00C2668A">
        <w:rPr>
          <w:szCs w:val="28"/>
        </w:rPr>
        <w:t>велась в рамках путевочной системы и реабилитации инвалидов.</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xml:space="preserve">В социально-реабилитационном отделении </w:t>
      </w:r>
      <w:r w:rsidR="00EE2AFA" w:rsidRPr="00C2668A">
        <w:rPr>
          <w:szCs w:val="28"/>
        </w:rPr>
        <w:t>в 2017 году действовало</w:t>
      </w:r>
      <w:r w:rsidRPr="00C2668A">
        <w:rPr>
          <w:szCs w:val="28"/>
        </w:rPr>
        <w:t xml:space="preserve"> 11 клубно-кружковых формирований по интересам, таких как</w:t>
      </w:r>
      <w:r w:rsidR="00EE2AFA" w:rsidRPr="00C2668A">
        <w:rPr>
          <w:szCs w:val="28"/>
        </w:rPr>
        <w:t>:</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кружок психологической разгрузки «Пробуждение»</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декоративно-прикладного творчества «Мастерица»</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музыкально-литературный клуб «Лира»</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любителей русской песни «Надежда»</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«Поколение»</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«Кладовая здоровья»</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«Рукодельница»</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w:t>
      </w:r>
      <w:r w:rsidR="00EE2AFA" w:rsidRPr="00C2668A">
        <w:rPr>
          <w:szCs w:val="28"/>
        </w:rPr>
        <w:t xml:space="preserve"> т</w:t>
      </w:r>
      <w:r w:rsidRPr="00C2668A">
        <w:rPr>
          <w:szCs w:val="28"/>
        </w:rPr>
        <w:t>еатральная студия «Творим вместе»</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«Литературная гостиная»</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«Ретроклуб»</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 клуб «Беседушка»</w:t>
      </w:r>
    </w:p>
    <w:p w:rsidR="001F1882" w:rsidRPr="00C2668A" w:rsidRDefault="001F1882" w:rsidP="001F1882">
      <w:pPr>
        <w:pStyle w:val="af1"/>
        <w:shd w:val="clear" w:color="auto" w:fill="FFFFFF"/>
        <w:spacing w:before="0" w:beforeAutospacing="0" w:after="0" w:afterAutospacing="0" w:line="276" w:lineRule="auto"/>
        <w:ind w:firstLine="709"/>
        <w:jc w:val="both"/>
        <w:rPr>
          <w:rFonts w:ascii="yandex-sans" w:hAnsi="yandex-sans"/>
          <w:sz w:val="18"/>
          <w:szCs w:val="20"/>
        </w:rPr>
      </w:pPr>
      <w:r w:rsidRPr="00C2668A">
        <w:rPr>
          <w:szCs w:val="28"/>
        </w:rPr>
        <w:t>За отчетный период проведено 425 занятий, которые посетило 177 граждан пожилого возраста и инвалидов.</w:t>
      </w:r>
    </w:p>
    <w:p w:rsidR="0010349A" w:rsidRPr="00C2668A" w:rsidRDefault="0010349A" w:rsidP="001F1882">
      <w:pPr>
        <w:pStyle w:val="ac"/>
        <w:ind w:firstLine="709"/>
        <w:jc w:val="both"/>
        <w:rPr>
          <w:rFonts w:ascii="Times New Roman" w:hAnsi="Times New Roman"/>
          <w:sz w:val="24"/>
          <w:szCs w:val="24"/>
          <w:bdr w:val="none" w:sz="0" w:space="0" w:color="auto" w:frame="1"/>
        </w:rPr>
      </w:pPr>
      <w:r w:rsidRPr="00C2668A">
        <w:rPr>
          <w:rFonts w:ascii="Times New Roman" w:hAnsi="Times New Roman"/>
          <w:sz w:val="24"/>
          <w:szCs w:val="24"/>
        </w:rPr>
        <w:t>6)</w:t>
      </w:r>
      <w:r w:rsidR="00AD7922" w:rsidRPr="00C2668A">
        <w:rPr>
          <w:rFonts w:ascii="Times New Roman" w:hAnsi="Times New Roman"/>
          <w:sz w:val="24"/>
          <w:szCs w:val="24"/>
        </w:rPr>
        <w:t xml:space="preserve"> </w:t>
      </w:r>
      <w:r w:rsidRPr="00C2668A">
        <w:rPr>
          <w:rFonts w:ascii="Times New Roman" w:hAnsi="Times New Roman"/>
          <w:sz w:val="24"/>
          <w:szCs w:val="24"/>
        </w:rPr>
        <w:t xml:space="preserve"> Программа «Содействие ЗОЖ» разработана и внедрена в практику учреждения в апреле 2017 года. Цель программы – создание и развитие системы социально-оздоровительной работы в учреждении, направленной на формирование культуры здорового образа жизни сотрудников, способствующей росту производительности труда.</w:t>
      </w:r>
    </w:p>
    <w:p w:rsidR="0010349A" w:rsidRPr="00C2668A" w:rsidRDefault="0010349A" w:rsidP="00C01944">
      <w:pPr>
        <w:spacing w:after="0"/>
        <w:ind w:firstLine="709"/>
        <w:contextualSpacing/>
        <w:jc w:val="both"/>
        <w:rPr>
          <w:rFonts w:ascii="Times New Roman" w:hAnsi="Times New Roman"/>
          <w:sz w:val="24"/>
          <w:szCs w:val="24"/>
        </w:rPr>
      </w:pPr>
      <w:r w:rsidRPr="00C2668A">
        <w:rPr>
          <w:rFonts w:ascii="Times New Roman" w:hAnsi="Times New Roman"/>
          <w:sz w:val="24"/>
          <w:szCs w:val="24"/>
        </w:rPr>
        <w:t xml:space="preserve"> В перечень программных мероприятий включено 36 по  четырем направлениям работы. Большую долю составили мероприятия, направленные на обеспечение психологической и физической устойчивости сотрудников (16 мероприятий, 44,4%). </w:t>
      </w:r>
    </w:p>
    <w:p w:rsidR="0010349A" w:rsidRPr="00C2668A" w:rsidRDefault="0010349A" w:rsidP="0010349A">
      <w:pPr>
        <w:spacing w:before="240"/>
        <w:ind w:firstLine="709"/>
        <w:contextualSpacing/>
        <w:jc w:val="both"/>
        <w:rPr>
          <w:rFonts w:ascii="Times New Roman" w:hAnsi="Times New Roman"/>
          <w:sz w:val="24"/>
          <w:szCs w:val="24"/>
        </w:rPr>
      </w:pPr>
      <w:r w:rsidRPr="00C2668A">
        <w:rPr>
          <w:rFonts w:ascii="Times New Roman" w:hAnsi="Times New Roman"/>
          <w:sz w:val="24"/>
          <w:szCs w:val="24"/>
        </w:rPr>
        <w:lastRenderedPageBreak/>
        <w:t>За отчетный период организовано и проведено 32 мероприятия. Количество сотрудников – участников программы достигло 156 человек.</w:t>
      </w:r>
    </w:p>
    <w:p w:rsidR="0010349A" w:rsidRPr="00C2668A" w:rsidRDefault="0010349A" w:rsidP="0010349A">
      <w:pPr>
        <w:spacing w:before="240"/>
        <w:ind w:firstLine="709"/>
        <w:contextualSpacing/>
        <w:jc w:val="both"/>
        <w:rPr>
          <w:rFonts w:ascii="Times New Roman" w:hAnsi="Times New Roman"/>
          <w:sz w:val="24"/>
          <w:szCs w:val="24"/>
          <w:shd w:val="clear" w:color="auto" w:fill="FFFFFF"/>
        </w:rPr>
      </w:pPr>
      <w:r w:rsidRPr="00C2668A">
        <w:rPr>
          <w:rFonts w:ascii="Times New Roman" w:hAnsi="Times New Roman"/>
          <w:sz w:val="24"/>
          <w:szCs w:val="24"/>
        </w:rPr>
        <w:t xml:space="preserve">7) Программа «ПОиСК. Модуль 2» - продолжение внутрикорпоративной программы обучения и совершенствования кадров «ПОиСК». </w:t>
      </w:r>
      <w:r w:rsidRPr="00C2668A">
        <w:rPr>
          <w:rFonts w:ascii="Times New Roman" w:hAnsi="Times New Roman"/>
          <w:sz w:val="24"/>
          <w:szCs w:val="24"/>
          <w:shd w:val="clear" w:color="auto" w:fill="FFFFFF"/>
        </w:rPr>
        <w:t>Программа «ПОиСК. Модуль 2» создает оптимальные условия для сохранения и модернизации имеющегося кадрового потенциала при условии изменения и обновления его качественных характеристик в соответствии с требованиями профессиональных стандартов. Она придает системный характер процессу повышения квалификации на уровне учреждения, обеспечивает доступность качественного постдипломного образования через повышение профессиональной компетентности специалистов без отрыва от работы, создание системы стимулирования качества и результативности труда, учитывающей показатели саморазвития сотрудников.</w:t>
      </w:r>
    </w:p>
    <w:p w:rsidR="0010349A" w:rsidRPr="00C2668A" w:rsidRDefault="0010349A" w:rsidP="00C01944">
      <w:pPr>
        <w:spacing w:after="0"/>
        <w:ind w:firstLine="709"/>
        <w:contextualSpacing/>
        <w:jc w:val="both"/>
        <w:rPr>
          <w:rFonts w:ascii="Times New Roman" w:hAnsi="Times New Roman"/>
          <w:sz w:val="24"/>
          <w:szCs w:val="24"/>
          <w:shd w:val="clear" w:color="auto" w:fill="FFFFFF"/>
        </w:rPr>
      </w:pPr>
      <w:r w:rsidRPr="00C2668A">
        <w:rPr>
          <w:rFonts w:ascii="Times New Roman" w:hAnsi="Times New Roman"/>
          <w:sz w:val="24"/>
          <w:szCs w:val="24"/>
          <w:shd w:val="clear" w:color="auto" w:fill="FFFFFF"/>
        </w:rPr>
        <w:t>Программа реализуется с октября 2017 года. На конец года организованы и проведены следующие программные мероприятия:</w:t>
      </w:r>
    </w:p>
    <w:p w:rsidR="0010349A" w:rsidRPr="00C2668A" w:rsidRDefault="0010349A" w:rsidP="00A15BCB">
      <w:pPr>
        <w:pStyle w:val="aa"/>
        <w:numPr>
          <w:ilvl w:val="0"/>
          <w:numId w:val="16"/>
        </w:numPr>
        <w:spacing w:after="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Анкетирование «Анкета готовности к инновациям»</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Имитационно-деловая игра «Проектная активность и развитие команды. ПАРК»</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Семинар-практикум «Определение содержания и методов психолого-педагогической работы с получателями социальных услуг в рамках программно-проектной деятельности учреждения»</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Проблемное задание «Формулирование целей и задач социального проекта по заданной идее» (индивидуально, дистанционно)</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Проблемное задание «Алгоритм проектного решения» (индивидуально, дистанционно)</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Публичная защита социальных проектов</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Круглый стол «Инновационные социальные практики учреждения: опыт и перспективы»</w:t>
      </w:r>
      <w:r w:rsidR="00BD19A2" w:rsidRPr="00C2668A">
        <w:rPr>
          <w:rFonts w:ascii="Times New Roman" w:hAnsi="Times New Roman"/>
          <w:sz w:val="24"/>
          <w:szCs w:val="24"/>
          <w:shd w:val="clear" w:color="auto" w:fill="FFFFFF"/>
        </w:rPr>
        <w:t>;</w:t>
      </w:r>
    </w:p>
    <w:p w:rsidR="0010349A" w:rsidRPr="00C2668A" w:rsidRDefault="0010349A" w:rsidP="00A15BCB">
      <w:pPr>
        <w:pStyle w:val="aa"/>
        <w:numPr>
          <w:ilvl w:val="0"/>
          <w:numId w:val="16"/>
        </w:numPr>
        <w:spacing w:before="240"/>
        <w:ind w:left="709" w:firstLine="0"/>
        <w:rPr>
          <w:rFonts w:ascii="Times New Roman" w:hAnsi="Times New Roman"/>
          <w:sz w:val="24"/>
          <w:szCs w:val="24"/>
          <w:shd w:val="clear" w:color="auto" w:fill="FFFFFF"/>
        </w:rPr>
      </w:pPr>
      <w:r w:rsidRPr="00C2668A">
        <w:rPr>
          <w:rFonts w:ascii="Times New Roman" w:hAnsi="Times New Roman"/>
          <w:sz w:val="24"/>
          <w:szCs w:val="24"/>
          <w:shd w:val="clear" w:color="auto" w:fill="FFFFFF"/>
        </w:rPr>
        <w:t>Методическая оперативка «Как писать пресс/пост - релиз»</w:t>
      </w:r>
      <w:r w:rsidR="00BD19A2" w:rsidRPr="00C2668A">
        <w:rPr>
          <w:rFonts w:ascii="Times New Roman" w:hAnsi="Times New Roman"/>
          <w:sz w:val="24"/>
          <w:szCs w:val="24"/>
          <w:shd w:val="clear" w:color="auto" w:fill="FFFFFF"/>
        </w:rPr>
        <w:t>.</w:t>
      </w:r>
    </w:p>
    <w:p w:rsidR="0010349A" w:rsidRPr="00C2668A" w:rsidRDefault="0010349A" w:rsidP="0010349A">
      <w:pPr>
        <w:pStyle w:val="ac"/>
        <w:ind w:firstLine="709"/>
        <w:jc w:val="both"/>
        <w:rPr>
          <w:rFonts w:ascii="Times New Roman" w:hAnsi="Times New Roman"/>
          <w:sz w:val="24"/>
          <w:szCs w:val="24"/>
        </w:rPr>
      </w:pPr>
      <w:r w:rsidRPr="00C2668A">
        <w:rPr>
          <w:rFonts w:ascii="Times New Roman" w:hAnsi="Times New Roman"/>
          <w:sz w:val="24"/>
          <w:szCs w:val="24"/>
        </w:rPr>
        <w:t>С января 2018 года работа по программе продолжается.</w:t>
      </w:r>
    </w:p>
    <w:p w:rsidR="00EF7C3A" w:rsidRPr="00C2668A" w:rsidRDefault="00EF7C3A" w:rsidP="0010349A">
      <w:pPr>
        <w:pStyle w:val="ac"/>
        <w:ind w:firstLine="709"/>
        <w:jc w:val="both"/>
        <w:rPr>
          <w:rFonts w:ascii="Times New Roman" w:hAnsi="Times New Roman"/>
          <w:sz w:val="24"/>
          <w:szCs w:val="24"/>
        </w:rPr>
      </w:pPr>
    </w:p>
    <w:p w:rsidR="006D5526" w:rsidRPr="00C2668A" w:rsidRDefault="006D5526" w:rsidP="006D5526">
      <w:pPr>
        <w:pStyle w:val="Style14"/>
        <w:widowControl/>
        <w:spacing w:line="274" w:lineRule="exact"/>
        <w:ind w:firstLine="710"/>
        <w:rPr>
          <w:rStyle w:val="FontStyle84"/>
          <w:b w:val="0"/>
          <w:sz w:val="24"/>
          <w:szCs w:val="24"/>
        </w:rPr>
      </w:pPr>
      <w:r w:rsidRPr="00C2668A">
        <w:rPr>
          <w:rStyle w:val="FontStyle84"/>
          <w:b w:val="0"/>
          <w:sz w:val="24"/>
          <w:szCs w:val="24"/>
        </w:rPr>
        <w:t>8) Мультидисциплинарные бригады.</w:t>
      </w:r>
    </w:p>
    <w:p w:rsidR="006D5526" w:rsidRPr="00C2668A" w:rsidRDefault="006D5526" w:rsidP="006D5526">
      <w:pPr>
        <w:pStyle w:val="Style1"/>
        <w:widowControl/>
        <w:spacing w:line="276" w:lineRule="auto"/>
        <w:ind w:firstLine="710"/>
      </w:pPr>
      <w:r w:rsidRPr="00C2668A">
        <w:t>На основании приказа Департамента социального развития Ханты-Мансийского автономного округа  – Югры, Департамента здравоохранения Ханты-Мансийского автономного округа – Югры от 29.09.2016 № 643-р/1037 «Об организации деятельности мультидисциплинарных бригад» в учреждении созданы и действуют 5 мультидисциплинарных бригад</w:t>
      </w:r>
      <w:r w:rsidRPr="00C2668A">
        <w:rPr>
          <w:rStyle w:val="FontStyle11"/>
          <w:sz w:val="24"/>
          <w:szCs w:val="24"/>
        </w:rPr>
        <w:t xml:space="preserve"> </w:t>
      </w:r>
      <w:r w:rsidRPr="00C2668A">
        <w:rPr>
          <w:rStyle w:val="FontStyle11"/>
          <w:spacing w:val="0"/>
          <w:sz w:val="24"/>
          <w:szCs w:val="24"/>
        </w:rPr>
        <w:t>на  г.п. Федоровский, г.п. Белый Яр, г. Лянтор, с.п. Угут, с.п. Нижнесортымский, с целью</w:t>
      </w:r>
      <w:r w:rsidRPr="00C2668A">
        <w:rPr>
          <w:rStyle w:val="FontStyle11"/>
          <w:sz w:val="24"/>
          <w:szCs w:val="24"/>
        </w:rPr>
        <w:t xml:space="preserve">  </w:t>
      </w:r>
      <w:r w:rsidRPr="00C2668A">
        <w:t xml:space="preserve">повышения эффективности оказания помощи тяжелобольным гражданам, гражданам пожилого возраста и инвалидам, членам их семей, с целью </w:t>
      </w:r>
      <w:r w:rsidRPr="00C2668A">
        <w:rPr>
          <w:bCs/>
        </w:rPr>
        <w:t>оказания поддержки семьям, самостоятельно осуществляющим уход за гражданами пожилого возраста.</w:t>
      </w:r>
    </w:p>
    <w:p w:rsidR="006D5526" w:rsidRPr="00C2668A" w:rsidRDefault="006D5526" w:rsidP="006D5526">
      <w:pPr>
        <w:pStyle w:val="Style1"/>
        <w:widowControl/>
        <w:spacing w:line="276" w:lineRule="auto"/>
        <w:ind w:firstLine="710"/>
        <w:rPr>
          <w:bCs/>
        </w:rPr>
      </w:pPr>
      <w:r w:rsidRPr="00C2668A">
        <w:rPr>
          <w:bCs/>
        </w:rPr>
        <w:t>В процессе организации работы мультидисциплинарных бригад учреждением разработаны и подписаны соглашения о взаимодействии и сотрудничестве с учреждениями здравоохранения Сургутского района:</w:t>
      </w:r>
    </w:p>
    <w:p w:rsidR="006D5526" w:rsidRPr="00C2668A" w:rsidRDefault="006D5526" w:rsidP="00A15BCB">
      <w:pPr>
        <w:pStyle w:val="Style1"/>
        <w:widowControl/>
        <w:numPr>
          <w:ilvl w:val="0"/>
          <w:numId w:val="31"/>
        </w:numPr>
        <w:spacing w:line="276" w:lineRule="auto"/>
        <w:ind w:left="0" w:firstLine="710"/>
      </w:pPr>
      <w:r w:rsidRPr="00C2668A">
        <w:rPr>
          <w:bCs/>
        </w:rPr>
        <w:t>БУ ХМАО-Югры «Нижнесортымская участковая больница»;</w:t>
      </w:r>
    </w:p>
    <w:p w:rsidR="006D5526" w:rsidRPr="00C2668A" w:rsidRDefault="006D5526" w:rsidP="00A15BCB">
      <w:pPr>
        <w:pStyle w:val="Style1"/>
        <w:numPr>
          <w:ilvl w:val="0"/>
          <w:numId w:val="31"/>
        </w:numPr>
        <w:spacing w:line="276" w:lineRule="auto"/>
        <w:ind w:left="0" w:firstLine="710"/>
      </w:pPr>
      <w:r w:rsidRPr="00C2668A">
        <w:rPr>
          <w:bCs/>
        </w:rPr>
        <w:t>БУ ХМАО-Югры «Поликлиника поселка Белый Яр»;</w:t>
      </w:r>
    </w:p>
    <w:p w:rsidR="006D5526" w:rsidRPr="00C2668A" w:rsidRDefault="006D5526" w:rsidP="00A15BCB">
      <w:pPr>
        <w:pStyle w:val="Style1"/>
        <w:numPr>
          <w:ilvl w:val="0"/>
          <w:numId w:val="31"/>
        </w:numPr>
        <w:spacing w:line="276" w:lineRule="auto"/>
        <w:ind w:left="0" w:firstLine="710"/>
      </w:pPr>
      <w:r w:rsidRPr="00C2668A">
        <w:rPr>
          <w:bCs/>
        </w:rPr>
        <w:lastRenderedPageBreak/>
        <w:t xml:space="preserve">БУ ХМАО-Югры «Федоровская городская больница»; </w:t>
      </w:r>
    </w:p>
    <w:p w:rsidR="006D5526" w:rsidRPr="00C2668A" w:rsidRDefault="006D5526" w:rsidP="00A15BCB">
      <w:pPr>
        <w:pStyle w:val="Style1"/>
        <w:numPr>
          <w:ilvl w:val="0"/>
          <w:numId w:val="31"/>
        </w:numPr>
        <w:spacing w:line="276" w:lineRule="auto"/>
        <w:ind w:left="0" w:firstLine="710"/>
      </w:pPr>
      <w:r w:rsidRPr="00C2668A">
        <w:rPr>
          <w:bCs/>
        </w:rPr>
        <w:t xml:space="preserve">БУ ХМАО-Югры «Лянторская городская больница»; </w:t>
      </w:r>
    </w:p>
    <w:p w:rsidR="006D5526" w:rsidRPr="00C2668A" w:rsidRDefault="006D5526" w:rsidP="00A15BCB">
      <w:pPr>
        <w:pStyle w:val="Style1"/>
        <w:numPr>
          <w:ilvl w:val="0"/>
          <w:numId w:val="31"/>
        </w:numPr>
        <w:spacing w:line="276" w:lineRule="auto"/>
        <w:ind w:left="0" w:firstLine="710"/>
        <w:rPr>
          <w:spacing w:val="90"/>
        </w:rPr>
      </w:pPr>
      <w:r w:rsidRPr="00C2668A">
        <w:rPr>
          <w:bCs/>
        </w:rPr>
        <w:t xml:space="preserve">КУ ХМАО-Югры «Угутская участковая больница». </w:t>
      </w:r>
    </w:p>
    <w:p w:rsidR="006D5526" w:rsidRPr="00C2668A" w:rsidRDefault="006D5526" w:rsidP="006D5526">
      <w:pPr>
        <w:pStyle w:val="Style1"/>
        <w:widowControl/>
        <w:spacing w:line="276" w:lineRule="auto"/>
        <w:ind w:firstLine="710"/>
        <w:rPr>
          <w:rStyle w:val="FontStyle11"/>
          <w:spacing w:val="0"/>
          <w:sz w:val="24"/>
          <w:szCs w:val="24"/>
        </w:rPr>
      </w:pPr>
      <w:r w:rsidRPr="00C2668A">
        <w:rPr>
          <w:bCs/>
        </w:rPr>
        <w:t xml:space="preserve">За 2017 год </w:t>
      </w:r>
      <w:r w:rsidRPr="00C2668A">
        <w:rPr>
          <w:rStyle w:val="FontStyle11"/>
          <w:spacing w:val="0"/>
          <w:sz w:val="24"/>
          <w:szCs w:val="24"/>
        </w:rPr>
        <w:t>учреждении  пятью бригадами осуществлен 691 выезд, выявлено и обслужено 65 человек, из них:</w:t>
      </w:r>
    </w:p>
    <w:p w:rsidR="006D5526" w:rsidRPr="00C2668A" w:rsidRDefault="006D5526" w:rsidP="00A15BCB">
      <w:pPr>
        <w:pStyle w:val="Style1"/>
        <w:widowControl/>
        <w:numPr>
          <w:ilvl w:val="0"/>
          <w:numId w:val="32"/>
        </w:numPr>
        <w:spacing w:line="276" w:lineRule="auto"/>
        <w:ind w:left="0" w:firstLine="710"/>
        <w:rPr>
          <w:rStyle w:val="FontStyle11"/>
          <w:spacing w:val="0"/>
          <w:sz w:val="24"/>
          <w:szCs w:val="24"/>
        </w:rPr>
      </w:pPr>
      <w:r w:rsidRPr="00C2668A">
        <w:rPr>
          <w:rStyle w:val="FontStyle11"/>
          <w:spacing w:val="0"/>
          <w:sz w:val="24"/>
          <w:szCs w:val="24"/>
        </w:rPr>
        <w:t xml:space="preserve">инвалиды – 30; </w:t>
      </w:r>
    </w:p>
    <w:p w:rsidR="006D5526" w:rsidRPr="00C2668A" w:rsidRDefault="006D5526" w:rsidP="00A15BCB">
      <w:pPr>
        <w:pStyle w:val="Style1"/>
        <w:widowControl/>
        <w:numPr>
          <w:ilvl w:val="0"/>
          <w:numId w:val="32"/>
        </w:numPr>
        <w:spacing w:line="276" w:lineRule="auto"/>
        <w:ind w:left="0" w:firstLine="710"/>
        <w:rPr>
          <w:rStyle w:val="FontStyle11"/>
          <w:spacing w:val="0"/>
          <w:sz w:val="24"/>
          <w:szCs w:val="24"/>
        </w:rPr>
      </w:pPr>
      <w:r w:rsidRPr="00C2668A">
        <w:rPr>
          <w:rStyle w:val="FontStyle11"/>
          <w:spacing w:val="0"/>
          <w:sz w:val="24"/>
          <w:szCs w:val="24"/>
        </w:rPr>
        <w:t xml:space="preserve"> граждане пожилого возраста – 33;</w:t>
      </w:r>
    </w:p>
    <w:p w:rsidR="006D5526" w:rsidRPr="00C2668A" w:rsidRDefault="006D5526" w:rsidP="00A15BCB">
      <w:pPr>
        <w:pStyle w:val="Style1"/>
        <w:widowControl/>
        <w:numPr>
          <w:ilvl w:val="0"/>
          <w:numId w:val="32"/>
        </w:numPr>
        <w:spacing w:line="276" w:lineRule="auto"/>
        <w:ind w:left="0" w:firstLine="710"/>
        <w:rPr>
          <w:rStyle w:val="FontStyle11"/>
          <w:spacing w:val="0"/>
          <w:sz w:val="24"/>
          <w:szCs w:val="24"/>
        </w:rPr>
      </w:pPr>
      <w:r w:rsidRPr="00C2668A">
        <w:rPr>
          <w:rStyle w:val="FontStyle11"/>
          <w:spacing w:val="0"/>
          <w:sz w:val="24"/>
          <w:szCs w:val="24"/>
        </w:rPr>
        <w:t>тяжелобольные – 2.</w:t>
      </w:r>
    </w:p>
    <w:p w:rsidR="006D5526" w:rsidRPr="00C2668A" w:rsidRDefault="006D5526" w:rsidP="006D5526">
      <w:pPr>
        <w:pStyle w:val="Style1"/>
        <w:widowControl/>
        <w:spacing w:line="276" w:lineRule="auto"/>
        <w:ind w:firstLine="710"/>
        <w:rPr>
          <w:rStyle w:val="FontStyle11"/>
          <w:spacing w:val="0"/>
          <w:sz w:val="24"/>
          <w:szCs w:val="24"/>
        </w:rPr>
      </w:pPr>
      <w:r w:rsidRPr="00C2668A">
        <w:rPr>
          <w:rStyle w:val="FontStyle11"/>
          <w:spacing w:val="0"/>
          <w:sz w:val="24"/>
          <w:szCs w:val="24"/>
        </w:rPr>
        <w:t xml:space="preserve"> Из 65 проконсультированных, 58 оказана медицинская помощь, 31 принят на социально-психологический патронаж, 13 гражданам рекомендовано обратиться в учреждение для прохождения реабилитации, 4 граждан обеспечены техническими средствами реабилитации и ухода через пункт проката.</w:t>
      </w:r>
    </w:p>
    <w:p w:rsidR="00394A6D" w:rsidRPr="00C2668A" w:rsidRDefault="00EF7C3A" w:rsidP="00A808B5">
      <w:pPr>
        <w:tabs>
          <w:tab w:val="left" w:pos="5529"/>
        </w:tabs>
        <w:spacing w:after="0" w:line="240" w:lineRule="auto"/>
        <w:rPr>
          <w:rFonts w:ascii="Times New Roman" w:hAnsi="Times New Roman"/>
          <w:sz w:val="24"/>
          <w:szCs w:val="24"/>
        </w:rPr>
      </w:pPr>
      <w:r w:rsidRPr="00C2668A">
        <w:rPr>
          <w:rFonts w:ascii="Times New Roman" w:hAnsi="Times New Roman"/>
          <w:sz w:val="24"/>
          <w:szCs w:val="24"/>
        </w:rPr>
        <w:t xml:space="preserve">9) </w:t>
      </w:r>
      <w:r w:rsidR="00394A6D" w:rsidRPr="00C2668A">
        <w:rPr>
          <w:rFonts w:ascii="Times New Roman" w:hAnsi="Times New Roman"/>
          <w:sz w:val="24"/>
          <w:szCs w:val="24"/>
        </w:rPr>
        <w:t>Волонтерская (добровольческая деятельность)</w:t>
      </w:r>
      <w:r w:rsidRPr="00C2668A">
        <w:rPr>
          <w:rFonts w:ascii="Times New Roman" w:hAnsi="Times New Roman"/>
          <w:sz w:val="24"/>
          <w:szCs w:val="24"/>
        </w:rPr>
        <w:t>.</w:t>
      </w:r>
      <w:r w:rsidR="00A808B5" w:rsidRPr="00C2668A">
        <w:rPr>
          <w:rFonts w:ascii="Times New Roman" w:hAnsi="Times New Roman"/>
          <w:sz w:val="24"/>
          <w:szCs w:val="24"/>
        </w:rPr>
        <w:tab/>
      </w:r>
    </w:p>
    <w:p w:rsidR="00BF2815" w:rsidRPr="00C2668A" w:rsidRDefault="00BF2815" w:rsidP="00EF7C3A">
      <w:pPr>
        <w:spacing w:after="0"/>
        <w:ind w:firstLine="709"/>
        <w:jc w:val="both"/>
        <w:rPr>
          <w:rFonts w:ascii="Times New Roman" w:hAnsi="Times New Roman"/>
          <w:sz w:val="24"/>
          <w:szCs w:val="24"/>
        </w:rPr>
      </w:pPr>
      <w:r w:rsidRPr="00C2668A">
        <w:rPr>
          <w:rFonts w:ascii="Times New Roman" w:hAnsi="Times New Roman"/>
          <w:sz w:val="24"/>
          <w:szCs w:val="24"/>
        </w:rPr>
        <w:t>В течение 2017 года продолжена работа по организации добровольческой деятельности в учреждении, преимущественно в рамках программы «Волонтеры серебряного возраста».</w:t>
      </w:r>
    </w:p>
    <w:p w:rsidR="00BF2815" w:rsidRPr="00C2668A" w:rsidRDefault="00BF2815" w:rsidP="00EF7C3A">
      <w:pPr>
        <w:spacing w:after="0"/>
        <w:ind w:firstLine="709"/>
        <w:jc w:val="both"/>
        <w:rPr>
          <w:rFonts w:ascii="Times New Roman" w:hAnsi="Times New Roman"/>
          <w:sz w:val="24"/>
          <w:szCs w:val="24"/>
        </w:rPr>
      </w:pPr>
      <w:r w:rsidRPr="00C2668A">
        <w:rPr>
          <w:rFonts w:ascii="Times New Roman" w:hAnsi="Times New Roman"/>
          <w:sz w:val="24"/>
          <w:szCs w:val="24"/>
        </w:rPr>
        <w:t>За 2017 год получены следующие результаты:</w:t>
      </w:r>
    </w:p>
    <w:p w:rsidR="00EF7C3A"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Сформирован реестр волонтеров «серебряного возраста»</w:t>
      </w:r>
      <w:r w:rsidR="00EF7C3A" w:rsidRPr="00C2668A">
        <w:rPr>
          <w:rFonts w:ascii="Times New Roman" w:hAnsi="Times New Roman"/>
          <w:sz w:val="24"/>
          <w:szCs w:val="24"/>
        </w:rPr>
        <w:t>.</w:t>
      </w:r>
      <w:r w:rsidRPr="00C2668A">
        <w:rPr>
          <w:rFonts w:ascii="Times New Roman" w:hAnsi="Times New Roman"/>
          <w:sz w:val="24"/>
          <w:szCs w:val="24"/>
        </w:rPr>
        <w:t xml:space="preserve"> </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Организовано дистанционное обучение волонтеров в Школе социального волонтерства (г. Москва) по программам «Волонтер-новичок», «Надежный волонтер» - для волонтеров; по программе «Организатор волонтерской деятельности» - для координаторов волонтеров.</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Учреждение зарегистрировано в Единой информационной системе «Добровольцы России», опубликовано 2 возможности для волонтеров «серебряного» возраста.</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Волонтеры «серебряного возраста» учреждения (35 человек) зарегистрированы в Единой информационной системе «Добровольцы России».</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Организованы и проведена методическая выставка «Организация волонтерской деятельности» с целью обобщения практики работы филиалов учреждения с волонтерами.</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 xml:space="preserve">Организовано и проведено мероприятие для волонтеров «Мудрость жизни – в пользе дела!» при участии социальных партнеров учреждения: ООО «Экономика инноваций» (МегаМаркетСоцУслуг), г. Сургут, ИП </w:t>
      </w:r>
      <w:r w:rsidRPr="00C2668A">
        <w:rPr>
          <w:rStyle w:val="af8"/>
          <w:rFonts w:ascii="Times New Roman" w:hAnsi="Times New Roman"/>
          <w:b w:val="0"/>
          <w:sz w:val="24"/>
          <w:szCs w:val="24"/>
          <w:bdr w:val="none" w:sz="0" w:space="0" w:color="auto" w:frame="1"/>
          <w:shd w:val="clear" w:color="auto" w:fill="FFFFFF"/>
        </w:rPr>
        <w:t>«Студия Светланы Саитовой</w:t>
      </w:r>
      <w:r w:rsidRPr="00C2668A">
        <w:rPr>
          <w:rStyle w:val="af8"/>
          <w:rFonts w:ascii="Times New Roman" w:hAnsi="Times New Roman"/>
          <w:sz w:val="24"/>
          <w:szCs w:val="24"/>
          <w:bdr w:val="none" w:sz="0" w:space="0" w:color="auto" w:frame="1"/>
          <w:shd w:val="clear" w:color="auto" w:fill="FFFFFF"/>
        </w:rPr>
        <w:t>»</w:t>
      </w:r>
      <w:r w:rsidRPr="00C2668A">
        <w:rPr>
          <w:rFonts w:ascii="Times New Roman" w:hAnsi="Times New Roman"/>
          <w:sz w:val="24"/>
          <w:szCs w:val="24"/>
          <w:shd w:val="clear" w:color="auto" w:fill="FFFFFF"/>
        </w:rPr>
        <w:t>, г. Сургут</w:t>
      </w:r>
      <w:r w:rsidRPr="00C2668A">
        <w:rPr>
          <w:rFonts w:ascii="Times New Roman" w:hAnsi="Times New Roman"/>
          <w:b/>
          <w:sz w:val="24"/>
          <w:szCs w:val="24"/>
          <w:shd w:val="clear" w:color="auto" w:fill="FFFFFF"/>
        </w:rPr>
        <w:t>.</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За период с января по декабрь 2017 года волонтерами учреждения проведено 71 мероприятие, оказано 1284 услуги. Численность граждан, которым оказаны услуги волонтерами "серебряного возраста" – 98 человек.</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 xml:space="preserve">Ведется реестр информационно-методических материалов о деятельности волонтерского и добровольческого движения. На конец года в реестр включено 18 публикаций. </w:t>
      </w:r>
    </w:p>
    <w:p w:rsidR="00BF2815" w:rsidRPr="00C2668A" w:rsidRDefault="00BF2815" w:rsidP="00A15BCB">
      <w:pPr>
        <w:pStyle w:val="aa"/>
        <w:numPr>
          <w:ilvl w:val="0"/>
          <w:numId w:val="17"/>
        </w:numPr>
        <w:spacing w:after="0"/>
        <w:ind w:left="0" w:firstLine="709"/>
        <w:rPr>
          <w:rFonts w:ascii="Times New Roman" w:hAnsi="Times New Roman"/>
          <w:sz w:val="24"/>
          <w:szCs w:val="24"/>
        </w:rPr>
      </w:pPr>
      <w:r w:rsidRPr="00C2668A">
        <w:rPr>
          <w:rFonts w:ascii="Times New Roman" w:hAnsi="Times New Roman"/>
          <w:sz w:val="24"/>
          <w:szCs w:val="24"/>
        </w:rPr>
        <w:t xml:space="preserve">Практика работы с геронтоволонтерами филиала в г.п. Федоровский  представлена на </w:t>
      </w:r>
      <w:r w:rsidRPr="00C2668A">
        <w:rPr>
          <w:rFonts w:ascii="Times New Roman" w:hAnsi="Times New Roman"/>
          <w:sz w:val="24"/>
          <w:szCs w:val="24"/>
          <w:lang w:val="en-US"/>
        </w:rPr>
        <w:t>XXII</w:t>
      </w:r>
      <w:r w:rsidRPr="00C2668A">
        <w:rPr>
          <w:rFonts w:ascii="Times New Roman" w:hAnsi="Times New Roman"/>
          <w:sz w:val="24"/>
          <w:szCs w:val="24"/>
        </w:rPr>
        <w:t xml:space="preserve"> межрегиональных научных социальных чтениях «Реализация государственной политики в отношении граждан пожилого возраста, обеспечение достойного уровня и качества их жизни» (доклад Сидоровой М.А., Комаровой Ж.С. «</w:t>
      </w:r>
      <w:r w:rsidRPr="00C2668A">
        <w:rPr>
          <w:rStyle w:val="af8"/>
          <w:rFonts w:ascii="Times New Roman" w:hAnsi="Times New Roman"/>
          <w:b w:val="0"/>
          <w:sz w:val="24"/>
          <w:szCs w:val="24"/>
          <w:bdr w:val="none" w:sz="0" w:space="0" w:color="auto" w:frame="1"/>
          <w:shd w:val="clear" w:color="auto" w:fill="FFFFFF"/>
        </w:rPr>
        <w:t>Особенности организации движения «Волонтеров серебряного возраста» в филиале г.п. Федоровский БУ</w:t>
      </w:r>
      <w:r w:rsidR="00C07EA4" w:rsidRPr="00C2668A">
        <w:rPr>
          <w:rStyle w:val="af8"/>
          <w:rFonts w:ascii="Times New Roman" w:hAnsi="Times New Roman"/>
          <w:b w:val="0"/>
          <w:sz w:val="24"/>
          <w:szCs w:val="24"/>
          <w:bdr w:val="none" w:sz="0" w:space="0" w:color="auto" w:frame="1"/>
          <w:shd w:val="clear" w:color="auto" w:fill="FFFFFF"/>
        </w:rPr>
        <w:t xml:space="preserve"> «</w:t>
      </w:r>
      <w:r w:rsidR="000E1461" w:rsidRPr="00C2668A">
        <w:rPr>
          <w:rStyle w:val="af8"/>
          <w:rFonts w:ascii="Times New Roman" w:hAnsi="Times New Roman"/>
          <w:b w:val="0"/>
          <w:sz w:val="24"/>
          <w:szCs w:val="24"/>
          <w:bdr w:val="none" w:sz="0" w:space="0" w:color="auto" w:frame="1"/>
          <w:shd w:val="clear" w:color="auto" w:fill="FFFFFF"/>
        </w:rPr>
        <w:t>КЦСОН «</w:t>
      </w:r>
      <w:r w:rsidRPr="00C2668A">
        <w:rPr>
          <w:rStyle w:val="af8"/>
          <w:rFonts w:ascii="Times New Roman" w:hAnsi="Times New Roman"/>
          <w:b w:val="0"/>
          <w:sz w:val="24"/>
          <w:szCs w:val="24"/>
          <w:bdr w:val="none" w:sz="0" w:space="0" w:color="auto" w:frame="1"/>
          <w:shd w:val="clear" w:color="auto" w:fill="FFFFFF"/>
        </w:rPr>
        <w:t>Содействие», Сургутский район»)</w:t>
      </w:r>
      <w:r w:rsidRPr="00C2668A">
        <w:rPr>
          <w:rFonts w:ascii="Times New Roman" w:hAnsi="Times New Roman"/>
          <w:b/>
          <w:sz w:val="24"/>
          <w:szCs w:val="24"/>
        </w:rPr>
        <w:t>.</w:t>
      </w:r>
    </w:p>
    <w:p w:rsidR="000E1461" w:rsidRPr="00C2668A" w:rsidRDefault="000E1461" w:rsidP="000E1461">
      <w:pPr>
        <w:pStyle w:val="aa"/>
        <w:spacing w:after="0"/>
        <w:ind w:left="709" w:firstLine="0"/>
        <w:rPr>
          <w:rFonts w:ascii="Times New Roman" w:hAnsi="Times New Roman"/>
          <w:sz w:val="24"/>
          <w:szCs w:val="24"/>
        </w:rPr>
      </w:pPr>
    </w:p>
    <w:p w:rsidR="000E1461" w:rsidRPr="00C2668A" w:rsidRDefault="000E1461" w:rsidP="000E1461">
      <w:pPr>
        <w:pStyle w:val="aa"/>
        <w:spacing w:after="0"/>
        <w:ind w:firstLine="0"/>
        <w:jc w:val="center"/>
        <w:rPr>
          <w:rFonts w:ascii="Times New Roman" w:hAnsi="Times New Roman"/>
          <w:b/>
          <w:bCs/>
          <w:sz w:val="24"/>
          <w:szCs w:val="24"/>
          <w:bdr w:val="none" w:sz="0" w:space="0" w:color="auto" w:frame="1"/>
        </w:rPr>
      </w:pPr>
      <w:r w:rsidRPr="00C2668A">
        <w:rPr>
          <w:rFonts w:ascii="Times New Roman" w:hAnsi="Times New Roman"/>
          <w:b/>
          <w:bCs/>
          <w:sz w:val="24"/>
          <w:szCs w:val="24"/>
          <w:bdr w:val="none" w:sz="0" w:space="0" w:color="auto" w:frame="1"/>
        </w:rPr>
        <w:t>Информация о добровольцах, привлеченных к оказанию социальных услуг по направлениям деятельности</w:t>
      </w:r>
    </w:p>
    <w:p w:rsidR="000E1461" w:rsidRPr="00C2668A" w:rsidRDefault="000E1461" w:rsidP="000E1461">
      <w:pPr>
        <w:pStyle w:val="aa"/>
        <w:spacing w:after="0"/>
        <w:ind w:firstLine="0"/>
        <w:jc w:val="right"/>
        <w:rPr>
          <w:rFonts w:ascii="Times New Roman" w:hAnsi="Times New Roman"/>
          <w:bCs/>
          <w:sz w:val="24"/>
          <w:szCs w:val="24"/>
          <w:bdr w:val="none" w:sz="0" w:space="0" w:color="auto" w:frame="1"/>
        </w:rPr>
      </w:pPr>
    </w:p>
    <w:p w:rsidR="000E1461" w:rsidRPr="00C2668A" w:rsidRDefault="000E1461" w:rsidP="000E1461">
      <w:pPr>
        <w:pStyle w:val="aa"/>
        <w:spacing w:after="0"/>
        <w:ind w:firstLine="0"/>
        <w:jc w:val="right"/>
        <w:rPr>
          <w:rFonts w:ascii="Times New Roman" w:hAnsi="Times New Roman"/>
          <w:sz w:val="24"/>
          <w:szCs w:val="24"/>
        </w:rPr>
      </w:pPr>
      <w:r w:rsidRPr="00C2668A">
        <w:rPr>
          <w:rFonts w:ascii="Times New Roman" w:hAnsi="Times New Roman"/>
          <w:bCs/>
          <w:sz w:val="24"/>
          <w:szCs w:val="24"/>
          <w:bdr w:val="none" w:sz="0" w:space="0" w:color="auto" w:frame="1"/>
        </w:rPr>
        <w:t>Таблица 8</w:t>
      </w:r>
    </w:p>
    <w:tbl>
      <w:tblPr>
        <w:tblStyle w:val="a3"/>
        <w:tblpPr w:leftFromText="180" w:rightFromText="180" w:vertAnchor="text" w:horzAnchor="margin" w:tblpY="57"/>
        <w:tblW w:w="0" w:type="auto"/>
        <w:tblLook w:val="04A0"/>
      </w:tblPr>
      <w:tblGrid>
        <w:gridCol w:w="5441"/>
        <w:gridCol w:w="1535"/>
        <w:gridCol w:w="1534"/>
        <w:gridCol w:w="1452"/>
      </w:tblGrid>
      <w:tr w:rsidR="000E1461" w:rsidRPr="00C2668A" w:rsidTr="00EB3DF3">
        <w:trPr>
          <w:trHeight w:val="64"/>
        </w:trPr>
        <w:tc>
          <w:tcPr>
            <w:tcW w:w="5778" w:type="dxa"/>
          </w:tcPr>
          <w:p w:rsidR="000E1461" w:rsidRPr="00C2668A" w:rsidRDefault="000E1461" w:rsidP="00EB3DF3">
            <w:pPr>
              <w:pStyle w:val="aa"/>
              <w:spacing w:after="0"/>
              <w:ind w:left="0" w:firstLine="0"/>
              <w:jc w:val="center"/>
              <w:rPr>
                <w:bCs/>
                <w:sz w:val="24"/>
                <w:szCs w:val="24"/>
                <w:bdr w:val="none" w:sz="0" w:space="0" w:color="auto" w:frame="1"/>
              </w:rPr>
            </w:pPr>
            <w:r w:rsidRPr="00C2668A">
              <w:rPr>
                <w:bCs/>
                <w:sz w:val="24"/>
                <w:szCs w:val="24"/>
                <w:bdr w:val="none" w:sz="0" w:space="0" w:color="auto" w:frame="1"/>
              </w:rPr>
              <w:t>Показатель</w:t>
            </w:r>
          </w:p>
        </w:tc>
        <w:tc>
          <w:tcPr>
            <w:tcW w:w="1560" w:type="dxa"/>
          </w:tcPr>
          <w:p w:rsidR="000E1461" w:rsidRPr="00C2668A" w:rsidRDefault="000E1461" w:rsidP="00EB3DF3">
            <w:pPr>
              <w:pStyle w:val="aa"/>
              <w:spacing w:after="0"/>
              <w:ind w:left="0" w:firstLine="0"/>
              <w:jc w:val="center"/>
              <w:rPr>
                <w:bCs/>
                <w:sz w:val="24"/>
                <w:szCs w:val="24"/>
                <w:bdr w:val="none" w:sz="0" w:space="0" w:color="auto" w:frame="1"/>
              </w:rPr>
            </w:pPr>
            <w:r w:rsidRPr="00C2668A">
              <w:rPr>
                <w:bCs/>
                <w:sz w:val="24"/>
                <w:szCs w:val="24"/>
                <w:bdr w:val="none" w:sz="0" w:space="0" w:color="auto" w:frame="1"/>
              </w:rPr>
              <w:t>на 01.01.2016</w:t>
            </w:r>
          </w:p>
        </w:tc>
        <w:tc>
          <w:tcPr>
            <w:tcW w:w="1559" w:type="dxa"/>
          </w:tcPr>
          <w:p w:rsidR="000E1461" w:rsidRPr="00C2668A" w:rsidRDefault="000E1461" w:rsidP="00EB3DF3">
            <w:pPr>
              <w:pStyle w:val="aa"/>
              <w:spacing w:after="0"/>
              <w:ind w:left="0" w:firstLine="0"/>
              <w:jc w:val="center"/>
              <w:rPr>
                <w:bCs/>
                <w:sz w:val="24"/>
                <w:szCs w:val="24"/>
                <w:bdr w:val="none" w:sz="0" w:space="0" w:color="auto" w:frame="1"/>
              </w:rPr>
            </w:pPr>
            <w:r w:rsidRPr="00C2668A">
              <w:rPr>
                <w:bCs/>
                <w:sz w:val="24"/>
                <w:szCs w:val="24"/>
                <w:bdr w:val="none" w:sz="0" w:space="0" w:color="auto" w:frame="1"/>
              </w:rPr>
              <w:t>на 01.01.2017</w:t>
            </w:r>
          </w:p>
        </w:tc>
        <w:tc>
          <w:tcPr>
            <w:tcW w:w="1468" w:type="dxa"/>
          </w:tcPr>
          <w:p w:rsidR="000E1461" w:rsidRPr="00C2668A" w:rsidRDefault="000E1461" w:rsidP="00EB3DF3">
            <w:pPr>
              <w:pStyle w:val="aa"/>
              <w:spacing w:after="0"/>
              <w:ind w:left="0" w:firstLine="0"/>
              <w:jc w:val="center"/>
              <w:rPr>
                <w:bCs/>
                <w:sz w:val="24"/>
                <w:szCs w:val="24"/>
                <w:bdr w:val="none" w:sz="0" w:space="0" w:color="auto" w:frame="1"/>
              </w:rPr>
            </w:pPr>
            <w:r w:rsidRPr="00C2668A">
              <w:rPr>
                <w:bCs/>
                <w:sz w:val="24"/>
                <w:szCs w:val="24"/>
                <w:bdr w:val="none" w:sz="0" w:space="0" w:color="auto" w:frame="1"/>
              </w:rPr>
              <w:t>на 01.01.2018</w:t>
            </w:r>
          </w:p>
        </w:tc>
      </w:tr>
      <w:tr w:rsidR="000E1461" w:rsidRPr="00C2668A" w:rsidTr="00EB3DF3">
        <w:trPr>
          <w:trHeight w:val="308"/>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shd w:val="clear" w:color="auto" w:fill="FFFFFF"/>
              </w:rPr>
              <w:t>Количество привлеченных добровольцев, в т.ч.</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shd w:val="clear" w:color="auto" w:fill="FFFFFF"/>
              </w:rPr>
              <w:t>22</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28</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41</w:t>
            </w:r>
          </w:p>
        </w:tc>
      </w:tr>
      <w:tr w:rsidR="000E1461" w:rsidRPr="00C2668A" w:rsidTr="00EB3DF3">
        <w:trPr>
          <w:trHeight w:val="322"/>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bdr w:val="none" w:sz="0" w:space="0" w:color="auto" w:frame="1"/>
              </w:rPr>
              <w:t>Волонтеры «серебряного» возраста</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22</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28</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41</w:t>
            </w:r>
          </w:p>
        </w:tc>
      </w:tr>
      <w:tr w:rsidR="000E1461" w:rsidRPr="00C2668A" w:rsidTr="00EB3DF3">
        <w:trPr>
          <w:trHeight w:val="308"/>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bdr w:val="none" w:sz="0" w:space="0" w:color="auto" w:frame="1"/>
              </w:rPr>
              <w:t>Количество услуг по направлению «Оказание помощи в социальных учреждениях», в т.ч. по формам социального обслуживания</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60</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484</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1236</w:t>
            </w:r>
          </w:p>
        </w:tc>
      </w:tr>
      <w:tr w:rsidR="000E1461" w:rsidRPr="00C2668A" w:rsidTr="00EB3DF3">
        <w:trPr>
          <w:trHeight w:val="308"/>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bdr w:val="none" w:sz="0" w:space="0" w:color="auto" w:frame="1"/>
              </w:rPr>
              <w:t>в форме стационарного обслуживания</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38</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92</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202</w:t>
            </w:r>
          </w:p>
        </w:tc>
      </w:tr>
      <w:tr w:rsidR="000E1461" w:rsidRPr="00C2668A" w:rsidTr="00EB3DF3">
        <w:trPr>
          <w:trHeight w:val="308"/>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bdr w:val="none" w:sz="0" w:space="0" w:color="auto" w:frame="1"/>
              </w:rPr>
              <w:t>в форме полустационарного обслуживания</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22</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392</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sz w:val="24"/>
                <w:szCs w:val="24"/>
                <w:bdr w:val="none" w:sz="0" w:space="0" w:color="auto" w:frame="1"/>
              </w:rPr>
              <w:t>1082</w:t>
            </w:r>
          </w:p>
        </w:tc>
      </w:tr>
      <w:tr w:rsidR="000E1461" w:rsidRPr="00C2668A" w:rsidTr="00EB3DF3">
        <w:trPr>
          <w:trHeight w:val="322"/>
        </w:trPr>
        <w:tc>
          <w:tcPr>
            <w:tcW w:w="5778" w:type="dxa"/>
          </w:tcPr>
          <w:p w:rsidR="000E1461" w:rsidRPr="00C2668A" w:rsidRDefault="000E1461" w:rsidP="00A56FFB">
            <w:pPr>
              <w:pStyle w:val="aa"/>
              <w:spacing w:after="0"/>
              <w:ind w:left="0" w:firstLine="0"/>
              <w:jc w:val="left"/>
              <w:rPr>
                <w:bCs/>
                <w:sz w:val="24"/>
                <w:szCs w:val="24"/>
                <w:bdr w:val="none" w:sz="0" w:space="0" w:color="auto" w:frame="1"/>
              </w:rPr>
            </w:pPr>
            <w:r w:rsidRPr="00C2668A">
              <w:rPr>
                <w:sz w:val="24"/>
                <w:szCs w:val="24"/>
                <w:bdr w:val="none" w:sz="0" w:space="0" w:color="auto" w:frame="1"/>
              </w:rPr>
              <w:t>в форме социального обслуживания на дому</w:t>
            </w:r>
          </w:p>
        </w:tc>
        <w:tc>
          <w:tcPr>
            <w:tcW w:w="1560"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0</w:t>
            </w:r>
          </w:p>
        </w:tc>
        <w:tc>
          <w:tcPr>
            <w:tcW w:w="1559"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0</w:t>
            </w:r>
          </w:p>
        </w:tc>
        <w:tc>
          <w:tcPr>
            <w:tcW w:w="1468" w:type="dxa"/>
          </w:tcPr>
          <w:p w:rsidR="000E1461" w:rsidRPr="00C2668A" w:rsidRDefault="000E1461" w:rsidP="00EB3DF3">
            <w:pPr>
              <w:pStyle w:val="aa"/>
              <w:spacing w:after="0"/>
              <w:ind w:left="0" w:firstLine="0"/>
              <w:jc w:val="right"/>
              <w:rPr>
                <w:bCs/>
                <w:sz w:val="24"/>
                <w:szCs w:val="24"/>
                <w:bdr w:val="none" w:sz="0" w:space="0" w:color="auto" w:frame="1"/>
              </w:rPr>
            </w:pPr>
            <w:r w:rsidRPr="00C2668A">
              <w:rPr>
                <w:bCs/>
                <w:sz w:val="24"/>
                <w:szCs w:val="24"/>
                <w:bdr w:val="none" w:sz="0" w:space="0" w:color="auto" w:frame="1"/>
              </w:rPr>
              <w:t>0</w:t>
            </w:r>
          </w:p>
        </w:tc>
      </w:tr>
    </w:tbl>
    <w:p w:rsidR="000E1461" w:rsidRPr="00C2668A" w:rsidRDefault="000E1461" w:rsidP="000E1461">
      <w:pPr>
        <w:pStyle w:val="aa"/>
        <w:spacing w:after="0"/>
        <w:ind w:firstLine="0"/>
        <w:rPr>
          <w:rFonts w:ascii="Times New Roman" w:hAnsi="Times New Roman"/>
          <w:b/>
          <w:bCs/>
          <w:sz w:val="24"/>
          <w:szCs w:val="24"/>
          <w:bdr w:val="none" w:sz="0" w:space="0" w:color="auto" w:frame="1"/>
        </w:rPr>
      </w:pPr>
    </w:p>
    <w:p w:rsidR="000E1461" w:rsidRPr="00C2668A" w:rsidRDefault="000E1461" w:rsidP="000E1461">
      <w:pPr>
        <w:pStyle w:val="ac"/>
        <w:ind w:left="720"/>
        <w:jc w:val="both"/>
        <w:rPr>
          <w:rFonts w:ascii="Times New Roman" w:hAnsi="Times New Roman"/>
          <w:sz w:val="20"/>
          <w:szCs w:val="20"/>
        </w:rPr>
      </w:pPr>
    </w:p>
    <w:p w:rsidR="000E1461" w:rsidRPr="00C2668A" w:rsidRDefault="000E1461" w:rsidP="000E1461">
      <w:pPr>
        <w:pStyle w:val="ac"/>
        <w:shd w:val="clear" w:color="auto" w:fill="FFFFFF" w:themeFill="background1"/>
        <w:ind w:left="360"/>
        <w:jc w:val="center"/>
        <w:rPr>
          <w:rFonts w:ascii="Times New Roman" w:hAnsi="Times New Roman"/>
          <w:b/>
          <w:bCs/>
          <w:sz w:val="24"/>
          <w:szCs w:val="24"/>
          <w:shd w:val="clear" w:color="auto" w:fill="FFFFFF"/>
        </w:rPr>
      </w:pPr>
      <w:r w:rsidRPr="00C2668A">
        <w:rPr>
          <w:rFonts w:ascii="Times New Roman" w:hAnsi="Times New Roman"/>
          <w:b/>
          <w:bCs/>
          <w:sz w:val="24"/>
          <w:szCs w:val="24"/>
          <w:shd w:val="clear" w:color="auto" w:fill="FFFFFF"/>
        </w:rPr>
        <w:t>Реализация проекта «Волонтеры серебряного возраста»</w:t>
      </w:r>
    </w:p>
    <w:p w:rsidR="000E1461" w:rsidRPr="00C2668A" w:rsidRDefault="000E1461" w:rsidP="000E1461">
      <w:pPr>
        <w:pStyle w:val="ac"/>
        <w:shd w:val="clear" w:color="auto" w:fill="FFFFFF" w:themeFill="background1"/>
        <w:ind w:left="360"/>
        <w:jc w:val="center"/>
        <w:rPr>
          <w:rFonts w:ascii="Times New Roman" w:hAnsi="Times New Roman"/>
          <w:b/>
          <w:bCs/>
          <w:sz w:val="24"/>
          <w:szCs w:val="24"/>
          <w:shd w:val="clear" w:color="auto" w:fill="FFFFFF"/>
        </w:rPr>
      </w:pPr>
    </w:p>
    <w:p w:rsidR="000E1461" w:rsidRPr="00C2668A" w:rsidRDefault="000E1461" w:rsidP="000E1461">
      <w:pPr>
        <w:pStyle w:val="ac"/>
        <w:shd w:val="clear" w:color="auto" w:fill="FFFFFF" w:themeFill="background1"/>
        <w:ind w:left="720" w:right="140"/>
        <w:jc w:val="right"/>
        <w:rPr>
          <w:rFonts w:ascii="Times New Roman" w:hAnsi="Times New Roman"/>
          <w:bCs/>
          <w:sz w:val="24"/>
          <w:szCs w:val="24"/>
          <w:shd w:val="clear" w:color="auto" w:fill="FFFFFF"/>
        </w:rPr>
      </w:pPr>
      <w:r w:rsidRPr="00C2668A">
        <w:rPr>
          <w:rFonts w:ascii="Times New Roman" w:hAnsi="Times New Roman"/>
          <w:bCs/>
          <w:sz w:val="24"/>
          <w:szCs w:val="24"/>
          <w:shd w:val="clear" w:color="auto" w:fill="FFFFFF"/>
        </w:rPr>
        <w:t xml:space="preserve">   Таблица 9</w:t>
      </w:r>
    </w:p>
    <w:tbl>
      <w:tblPr>
        <w:tblStyle w:val="a3"/>
        <w:tblW w:w="0" w:type="auto"/>
        <w:tblLook w:val="04A0"/>
      </w:tblPr>
      <w:tblGrid>
        <w:gridCol w:w="8091"/>
        <w:gridCol w:w="1871"/>
      </w:tblGrid>
      <w:tr w:rsidR="000E1461" w:rsidRPr="00C2668A" w:rsidTr="000E1461">
        <w:trPr>
          <w:trHeight w:val="276"/>
        </w:trPr>
        <w:tc>
          <w:tcPr>
            <w:tcW w:w="8328" w:type="dxa"/>
          </w:tcPr>
          <w:p w:rsidR="000E1461" w:rsidRPr="00C2668A" w:rsidRDefault="000E1461" w:rsidP="00EB3DF3">
            <w:pPr>
              <w:pStyle w:val="ac"/>
              <w:jc w:val="center"/>
              <w:rPr>
                <w:bCs/>
                <w:sz w:val="24"/>
                <w:szCs w:val="24"/>
                <w:shd w:val="clear" w:color="auto" w:fill="FFFFFF"/>
              </w:rPr>
            </w:pPr>
            <w:r w:rsidRPr="00C2668A">
              <w:rPr>
                <w:bCs/>
                <w:sz w:val="24"/>
                <w:szCs w:val="24"/>
                <w:shd w:val="clear" w:color="auto" w:fill="FFFFFF"/>
              </w:rPr>
              <w:t>Направление</w:t>
            </w:r>
          </w:p>
        </w:tc>
        <w:tc>
          <w:tcPr>
            <w:tcW w:w="1916" w:type="dxa"/>
          </w:tcPr>
          <w:p w:rsidR="000E1461" w:rsidRPr="00C2668A" w:rsidRDefault="000E1461" w:rsidP="00EB3DF3">
            <w:pPr>
              <w:pStyle w:val="ac"/>
              <w:jc w:val="center"/>
              <w:rPr>
                <w:bCs/>
                <w:sz w:val="24"/>
                <w:szCs w:val="24"/>
                <w:shd w:val="clear" w:color="auto" w:fill="FFFFFF"/>
              </w:rPr>
            </w:pPr>
            <w:r w:rsidRPr="00C2668A">
              <w:rPr>
                <w:bCs/>
                <w:sz w:val="24"/>
                <w:szCs w:val="24"/>
                <w:shd w:val="clear" w:color="auto" w:fill="FFFFFF"/>
              </w:rPr>
              <w:t>за 2017 г.</w:t>
            </w:r>
          </w:p>
        </w:tc>
      </w:tr>
      <w:tr w:rsidR="000E1461" w:rsidRPr="00C2668A" w:rsidTr="000E1461">
        <w:trPr>
          <w:trHeight w:val="276"/>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Количество привлеченных волонтеров «серебряного возраста:</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76"/>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Количество граждан, прошедших подготовку в «Университете третьего возраста» за 2017 год</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76"/>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Численность граждан, которым оказаны услуги волонтерами «серебряного возраста», в том числе:</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76"/>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граждане пожилого возраста</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89"/>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инвалиды</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76"/>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ветераны и участники ВОВ</w:t>
            </w:r>
          </w:p>
        </w:tc>
        <w:tc>
          <w:tcPr>
            <w:tcW w:w="1916" w:type="dxa"/>
          </w:tcPr>
          <w:p w:rsidR="000E1461" w:rsidRPr="00C2668A" w:rsidRDefault="000E1461" w:rsidP="00EB3DF3">
            <w:pPr>
              <w:pStyle w:val="ac"/>
              <w:jc w:val="center"/>
              <w:rPr>
                <w:b/>
                <w:bCs/>
                <w:sz w:val="24"/>
                <w:szCs w:val="24"/>
                <w:shd w:val="clear" w:color="auto" w:fill="FFFFFF"/>
              </w:rPr>
            </w:pPr>
          </w:p>
        </w:tc>
      </w:tr>
      <w:tr w:rsidR="000E1461" w:rsidRPr="00C2668A" w:rsidTr="000E1461">
        <w:trPr>
          <w:trHeight w:val="289"/>
        </w:trPr>
        <w:tc>
          <w:tcPr>
            <w:tcW w:w="8328" w:type="dxa"/>
          </w:tcPr>
          <w:p w:rsidR="000E1461" w:rsidRPr="00C2668A" w:rsidRDefault="000E1461" w:rsidP="00EB3DF3">
            <w:pPr>
              <w:pStyle w:val="ac"/>
              <w:rPr>
                <w:b/>
                <w:bCs/>
                <w:sz w:val="24"/>
                <w:szCs w:val="24"/>
                <w:shd w:val="clear" w:color="auto" w:fill="FFFFFF"/>
              </w:rPr>
            </w:pPr>
            <w:r w:rsidRPr="00C2668A">
              <w:rPr>
                <w:sz w:val="24"/>
                <w:szCs w:val="24"/>
                <w:shd w:val="clear" w:color="auto" w:fill="FFFFFF"/>
              </w:rPr>
              <w:t>семьи, испытывающие трудности в воспитании детей</w:t>
            </w:r>
          </w:p>
        </w:tc>
        <w:tc>
          <w:tcPr>
            <w:tcW w:w="1916" w:type="dxa"/>
          </w:tcPr>
          <w:p w:rsidR="000E1461" w:rsidRPr="00C2668A" w:rsidRDefault="000E1461" w:rsidP="00EB3DF3">
            <w:pPr>
              <w:pStyle w:val="ac"/>
              <w:jc w:val="center"/>
              <w:rPr>
                <w:b/>
                <w:bCs/>
                <w:sz w:val="24"/>
                <w:szCs w:val="24"/>
                <w:shd w:val="clear" w:color="auto" w:fill="FFFFFF"/>
              </w:rPr>
            </w:pPr>
          </w:p>
        </w:tc>
      </w:tr>
    </w:tbl>
    <w:p w:rsidR="000E1461" w:rsidRPr="00C2668A" w:rsidRDefault="000E1461" w:rsidP="000E1461">
      <w:pPr>
        <w:pStyle w:val="ac"/>
        <w:shd w:val="clear" w:color="auto" w:fill="FFFFFF" w:themeFill="background1"/>
        <w:ind w:left="720"/>
        <w:jc w:val="both"/>
        <w:rPr>
          <w:rFonts w:ascii="Times New Roman" w:hAnsi="Times New Roman"/>
          <w:bCs/>
          <w:sz w:val="24"/>
          <w:szCs w:val="24"/>
          <w:shd w:val="clear" w:color="auto" w:fill="FFFFFF"/>
        </w:rPr>
      </w:pPr>
    </w:p>
    <w:p w:rsidR="000E1461" w:rsidRPr="00C2668A" w:rsidRDefault="000E1461" w:rsidP="000E1461">
      <w:pPr>
        <w:pStyle w:val="ac"/>
        <w:shd w:val="clear" w:color="auto" w:fill="FFFFFF" w:themeFill="background1"/>
        <w:ind w:left="720"/>
        <w:jc w:val="both"/>
        <w:rPr>
          <w:rFonts w:ascii="Times New Roman" w:hAnsi="Times New Roman"/>
          <w:bCs/>
          <w:sz w:val="24"/>
          <w:szCs w:val="24"/>
          <w:shd w:val="clear" w:color="auto" w:fill="FFFFFF"/>
        </w:rPr>
      </w:pPr>
      <w:r w:rsidRPr="00C2668A">
        <w:rPr>
          <w:rFonts w:ascii="Times New Roman" w:hAnsi="Times New Roman"/>
          <w:bCs/>
          <w:sz w:val="24"/>
          <w:szCs w:val="24"/>
          <w:shd w:val="clear" w:color="auto" w:fill="FFFFFF"/>
        </w:rPr>
        <w:t>Информация размещена на сайте: http://sodeistvie86.ru</w:t>
      </w:r>
    </w:p>
    <w:p w:rsidR="00EF7C3A" w:rsidRPr="00C2668A" w:rsidRDefault="00EF7C3A" w:rsidP="002B4008">
      <w:pPr>
        <w:pStyle w:val="ac"/>
        <w:ind w:firstLine="709"/>
        <w:jc w:val="both"/>
        <w:rPr>
          <w:rFonts w:ascii="Times New Roman" w:hAnsi="Times New Roman"/>
          <w:b/>
          <w:sz w:val="28"/>
          <w:szCs w:val="28"/>
        </w:rPr>
      </w:pPr>
    </w:p>
    <w:p w:rsidR="000E1461" w:rsidRPr="00C2668A" w:rsidRDefault="000E1461" w:rsidP="002B4008">
      <w:pPr>
        <w:pStyle w:val="ac"/>
        <w:ind w:firstLine="709"/>
        <w:jc w:val="both"/>
        <w:rPr>
          <w:rFonts w:ascii="Times New Roman" w:hAnsi="Times New Roman"/>
          <w:sz w:val="20"/>
          <w:szCs w:val="20"/>
        </w:rPr>
      </w:pPr>
    </w:p>
    <w:p w:rsidR="00964768" w:rsidRPr="00C2668A" w:rsidRDefault="00964768" w:rsidP="00964768">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6</w:t>
      </w:r>
      <w:r w:rsidRPr="00C2668A">
        <w:rPr>
          <w:rFonts w:ascii="Times New Roman" w:hAnsi="Times New Roman"/>
          <w:b/>
          <w:sz w:val="24"/>
          <w:szCs w:val="24"/>
        </w:rPr>
        <w:t>. Информационное обеспечение деятельности</w:t>
      </w:r>
      <w:r w:rsidR="00394A6D" w:rsidRPr="00C2668A">
        <w:rPr>
          <w:rFonts w:ascii="Times New Roman" w:hAnsi="Times New Roman"/>
          <w:b/>
          <w:sz w:val="24"/>
          <w:szCs w:val="24"/>
        </w:rPr>
        <w:t xml:space="preserve">  </w:t>
      </w:r>
    </w:p>
    <w:p w:rsidR="004F74C3" w:rsidRPr="00C2668A" w:rsidRDefault="004F74C3" w:rsidP="00964768">
      <w:pPr>
        <w:pStyle w:val="ac"/>
        <w:ind w:firstLine="709"/>
        <w:jc w:val="center"/>
        <w:rPr>
          <w:rFonts w:ascii="Times New Roman" w:hAnsi="Times New Roman"/>
          <w:sz w:val="24"/>
          <w:szCs w:val="24"/>
        </w:rPr>
      </w:pPr>
    </w:p>
    <w:p w:rsidR="00AD7922" w:rsidRPr="00C2668A" w:rsidRDefault="00AD7922" w:rsidP="000C528C">
      <w:pPr>
        <w:pStyle w:val="ac"/>
        <w:ind w:firstLine="709"/>
        <w:jc w:val="both"/>
        <w:rPr>
          <w:rFonts w:ascii="Times New Roman" w:hAnsi="Times New Roman"/>
          <w:sz w:val="24"/>
          <w:szCs w:val="24"/>
        </w:rPr>
      </w:pPr>
      <w:r w:rsidRPr="00C2668A">
        <w:rPr>
          <w:rFonts w:ascii="Times New Roman" w:hAnsi="Times New Roman"/>
          <w:sz w:val="24"/>
          <w:szCs w:val="24"/>
        </w:rPr>
        <w:t xml:space="preserve">В целях повышения информационной открытости учреждения и исполнения требований, предъявляемых к структуре и содержанию информации, размещаемой на официальном сайте государственных (муниципальных) учреждений, в учреждении осуществляется  информационное обеспечение деятельности. </w:t>
      </w:r>
    </w:p>
    <w:p w:rsidR="000C528C" w:rsidRPr="00C2668A" w:rsidRDefault="000C528C" w:rsidP="000C528C">
      <w:pPr>
        <w:pStyle w:val="ac"/>
        <w:ind w:firstLine="709"/>
        <w:jc w:val="both"/>
        <w:rPr>
          <w:rFonts w:ascii="Times New Roman" w:hAnsi="Times New Roman"/>
          <w:sz w:val="24"/>
          <w:szCs w:val="24"/>
        </w:rPr>
      </w:pPr>
      <w:r w:rsidRPr="00C2668A">
        <w:rPr>
          <w:rFonts w:ascii="Times New Roman" w:hAnsi="Times New Roman"/>
          <w:sz w:val="24"/>
          <w:szCs w:val="24"/>
        </w:rPr>
        <w:t xml:space="preserve">Для </w:t>
      </w:r>
      <w:r w:rsidR="006A3EAD" w:rsidRPr="00C2668A">
        <w:rPr>
          <w:rFonts w:ascii="Times New Roman" w:hAnsi="Times New Roman"/>
          <w:sz w:val="24"/>
          <w:szCs w:val="24"/>
        </w:rPr>
        <w:t>получателей социальных услуг в у</w:t>
      </w:r>
      <w:r w:rsidRPr="00C2668A">
        <w:rPr>
          <w:rFonts w:ascii="Times New Roman" w:hAnsi="Times New Roman"/>
          <w:sz w:val="24"/>
          <w:szCs w:val="24"/>
        </w:rPr>
        <w:t>чреждении имеется доступная и достоверная информация, включающая в себя стендовую информацию, информацию в сети интернет и раздаточный материал.</w:t>
      </w:r>
    </w:p>
    <w:p w:rsidR="000C528C" w:rsidRPr="00C2668A" w:rsidRDefault="000C528C" w:rsidP="000C528C">
      <w:pPr>
        <w:pStyle w:val="ac"/>
        <w:ind w:firstLine="709"/>
        <w:jc w:val="both"/>
        <w:rPr>
          <w:rFonts w:ascii="Times New Roman" w:hAnsi="Times New Roman"/>
          <w:sz w:val="24"/>
          <w:szCs w:val="24"/>
        </w:rPr>
      </w:pPr>
      <w:r w:rsidRPr="00C2668A">
        <w:rPr>
          <w:rFonts w:ascii="Times New Roman" w:hAnsi="Times New Roman"/>
          <w:sz w:val="24"/>
          <w:szCs w:val="24"/>
        </w:rPr>
        <w:t xml:space="preserve"> За отчетный период 2017 года актуализировано и разработано 35 буклетов, памяток и листовок. Количество всех распространенных материалов – 11 553 штук.</w:t>
      </w:r>
    </w:p>
    <w:p w:rsidR="009A5CBF" w:rsidRPr="00C2668A" w:rsidRDefault="009A5CBF" w:rsidP="009A5CBF">
      <w:pPr>
        <w:pStyle w:val="ac"/>
        <w:ind w:firstLine="709"/>
        <w:jc w:val="both"/>
        <w:rPr>
          <w:rFonts w:ascii="Times New Roman" w:hAnsi="Times New Roman"/>
          <w:sz w:val="24"/>
          <w:szCs w:val="24"/>
        </w:rPr>
      </w:pPr>
      <w:r w:rsidRPr="00C2668A">
        <w:rPr>
          <w:rFonts w:ascii="Times New Roman" w:hAnsi="Times New Roman"/>
          <w:bCs/>
          <w:sz w:val="24"/>
          <w:szCs w:val="24"/>
        </w:rPr>
        <w:t>В течение отчетного периода 201</w:t>
      </w:r>
      <w:r w:rsidR="006E276B" w:rsidRPr="00C2668A">
        <w:rPr>
          <w:rFonts w:ascii="Times New Roman" w:hAnsi="Times New Roman"/>
          <w:bCs/>
          <w:sz w:val="24"/>
          <w:szCs w:val="24"/>
        </w:rPr>
        <w:t>7</w:t>
      </w:r>
      <w:r w:rsidRPr="00C2668A">
        <w:rPr>
          <w:rFonts w:ascii="Times New Roman" w:hAnsi="Times New Roman"/>
          <w:bCs/>
          <w:sz w:val="24"/>
          <w:szCs w:val="24"/>
        </w:rPr>
        <w:t xml:space="preserve"> года </w:t>
      </w:r>
      <w:r w:rsidR="00CC7C4C" w:rsidRPr="00C2668A">
        <w:rPr>
          <w:rFonts w:ascii="Times New Roman" w:hAnsi="Times New Roman"/>
          <w:bCs/>
          <w:sz w:val="24"/>
          <w:szCs w:val="24"/>
        </w:rPr>
        <w:t xml:space="preserve">на 13 стендах </w:t>
      </w:r>
      <w:r w:rsidR="006A3EAD" w:rsidRPr="00C2668A">
        <w:rPr>
          <w:rFonts w:ascii="Times New Roman" w:hAnsi="Times New Roman"/>
          <w:bCs/>
          <w:sz w:val="24"/>
          <w:szCs w:val="24"/>
        </w:rPr>
        <w:t>у</w:t>
      </w:r>
      <w:r w:rsidR="006E276B" w:rsidRPr="00C2668A">
        <w:rPr>
          <w:rFonts w:ascii="Times New Roman" w:hAnsi="Times New Roman"/>
          <w:bCs/>
          <w:sz w:val="24"/>
          <w:szCs w:val="24"/>
        </w:rPr>
        <w:t>чреждении обновлено 78</w:t>
      </w:r>
      <w:r w:rsidRPr="00C2668A">
        <w:rPr>
          <w:rFonts w:ascii="Times New Roman" w:hAnsi="Times New Roman"/>
          <w:bCs/>
          <w:sz w:val="24"/>
          <w:szCs w:val="24"/>
        </w:rPr>
        <w:t xml:space="preserve"> информационных материалов. </w:t>
      </w:r>
    </w:p>
    <w:p w:rsidR="009A5CBF" w:rsidRPr="00C2668A" w:rsidRDefault="009A5CBF" w:rsidP="009A5CBF">
      <w:pPr>
        <w:pStyle w:val="ac"/>
        <w:ind w:firstLine="709"/>
        <w:jc w:val="both"/>
        <w:rPr>
          <w:rFonts w:ascii="Times New Roman" w:hAnsi="Times New Roman"/>
          <w:sz w:val="24"/>
          <w:szCs w:val="24"/>
        </w:rPr>
      </w:pPr>
      <w:r w:rsidRPr="00C2668A">
        <w:rPr>
          <w:rFonts w:ascii="Times New Roman" w:hAnsi="Times New Roman"/>
          <w:sz w:val="24"/>
          <w:szCs w:val="24"/>
        </w:rPr>
        <w:lastRenderedPageBreak/>
        <w:t xml:space="preserve">За отчетный период вышло в тираж четыре номера корпоративной газеты </w:t>
      </w:r>
      <w:r w:rsidRPr="00C2668A">
        <w:rPr>
          <w:rFonts w:ascii="Times New Roman" w:hAnsi="Times New Roman"/>
          <w:bCs/>
          <w:sz w:val="24"/>
          <w:szCs w:val="24"/>
        </w:rPr>
        <w:t>«Калейдоскоп интересных дел» в количестве 100 экземпляров.</w:t>
      </w:r>
    </w:p>
    <w:p w:rsidR="00B33180" w:rsidRPr="00C2668A" w:rsidRDefault="009A5CBF" w:rsidP="00B33180">
      <w:pPr>
        <w:spacing w:after="0"/>
        <w:ind w:firstLine="709"/>
        <w:jc w:val="both"/>
        <w:rPr>
          <w:rFonts w:ascii="Times New Roman" w:hAnsi="Times New Roman"/>
          <w:sz w:val="24"/>
          <w:szCs w:val="24"/>
        </w:rPr>
      </w:pPr>
      <w:r w:rsidRPr="00C2668A">
        <w:rPr>
          <w:rFonts w:ascii="Times New Roman" w:hAnsi="Times New Roman"/>
          <w:sz w:val="24"/>
          <w:szCs w:val="24"/>
        </w:rPr>
        <w:t xml:space="preserve">Систематически проводятся работы по улучшению интерфейса </w:t>
      </w:r>
      <w:r w:rsidR="006E276B" w:rsidRPr="00C2668A">
        <w:rPr>
          <w:rFonts w:ascii="Times New Roman" w:hAnsi="Times New Roman"/>
          <w:sz w:val="24"/>
          <w:szCs w:val="24"/>
        </w:rPr>
        <w:t xml:space="preserve">официального </w:t>
      </w:r>
      <w:r w:rsidR="006A3EAD" w:rsidRPr="00C2668A">
        <w:rPr>
          <w:rFonts w:ascii="Times New Roman" w:hAnsi="Times New Roman"/>
          <w:sz w:val="24"/>
          <w:szCs w:val="24"/>
        </w:rPr>
        <w:t>сайта у</w:t>
      </w:r>
      <w:r w:rsidRPr="00C2668A">
        <w:rPr>
          <w:rFonts w:ascii="Times New Roman" w:hAnsi="Times New Roman"/>
          <w:sz w:val="24"/>
          <w:szCs w:val="24"/>
        </w:rPr>
        <w:t xml:space="preserve">чреждения (http://sodeistvie86.ru). За отчетный период </w:t>
      </w:r>
      <w:r w:rsidR="006E276B" w:rsidRPr="00C2668A">
        <w:rPr>
          <w:rFonts w:ascii="Times New Roman" w:hAnsi="Times New Roman"/>
          <w:sz w:val="24"/>
          <w:szCs w:val="24"/>
        </w:rPr>
        <w:t xml:space="preserve">проводилась модернизация сайта: </w:t>
      </w:r>
    </w:p>
    <w:p w:rsidR="00B33180"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 xml:space="preserve">- </w:t>
      </w:r>
      <w:r w:rsidR="006E276B" w:rsidRPr="00C2668A">
        <w:rPr>
          <w:rFonts w:ascii="Times New Roman" w:hAnsi="Times New Roman"/>
          <w:sz w:val="24"/>
          <w:szCs w:val="24"/>
        </w:rPr>
        <w:t>разработан дружественный интерфейс</w:t>
      </w:r>
      <w:r w:rsidRPr="00C2668A">
        <w:rPr>
          <w:rFonts w:ascii="Times New Roman" w:hAnsi="Times New Roman"/>
          <w:sz w:val="24"/>
          <w:szCs w:val="24"/>
        </w:rPr>
        <w:t xml:space="preserve"> на странице «Опросы»;</w:t>
      </w:r>
    </w:p>
    <w:p w:rsidR="00B33180"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 р</w:t>
      </w:r>
      <w:r w:rsidR="006E276B" w:rsidRPr="00C2668A">
        <w:rPr>
          <w:rFonts w:ascii="Times New Roman" w:hAnsi="Times New Roman"/>
          <w:sz w:val="24"/>
          <w:szCs w:val="24"/>
        </w:rPr>
        <w:t>азработана отдельная страница для размещения баннеров на официальные ресурсы</w:t>
      </w:r>
      <w:r w:rsidRPr="00C2668A">
        <w:rPr>
          <w:rFonts w:ascii="Times New Roman" w:hAnsi="Times New Roman"/>
          <w:sz w:val="24"/>
          <w:szCs w:val="24"/>
        </w:rPr>
        <w:t>;</w:t>
      </w:r>
    </w:p>
    <w:p w:rsidR="00B33180"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 р</w:t>
      </w:r>
      <w:r w:rsidR="006E276B" w:rsidRPr="00C2668A">
        <w:rPr>
          <w:rFonts w:ascii="Times New Roman" w:hAnsi="Times New Roman"/>
          <w:sz w:val="24"/>
          <w:szCs w:val="24"/>
        </w:rPr>
        <w:t>азработана возможность озвучивания текста на альтернативной версии сайта</w:t>
      </w:r>
      <w:r w:rsidRPr="00C2668A">
        <w:rPr>
          <w:rFonts w:ascii="Times New Roman" w:hAnsi="Times New Roman"/>
          <w:sz w:val="24"/>
          <w:szCs w:val="24"/>
        </w:rPr>
        <w:t xml:space="preserve"> учреждения;</w:t>
      </w:r>
    </w:p>
    <w:p w:rsidR="006E276B"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 дорабатывается а</w:t>
      </w:r>
      <w:r w:rsidR="006E276B" w:rsidRPr="00C2668A">
        <w:rPr>
          <w:rFonts w:ascii="Times New Roman" w:hAnsi="Times New Roman"/>
          <w:sz w:val="24"/>
          <w:szCs w:val="24"/>
        </w:rPr>
        <w:t xml:space="preserve">льтернативная версия сайта </w:t>
      </w:r>
      <w:r w:rsidRPr="00C2668A">
        <w:rPr>
          <w:rFonts w:ascii="Times New Roman" w:hAnsi="Times New Roman"/>
          <w:sz w:val="24"/>
          <w:szCs w:val="24"/>
        </w:rPr>
        <w:t xml:space="preserve">учреждения </w:t>
      </w:r>
      <w:r w:rsidR="006E276B" w:rsidRPr="00C2668A">
        <w:rPr>
          <w:rFonts w:ascii="Times New Roman" w:hAnsi="Times New Roman"/>
          <w:sz w:val="24"/>
          <w:szCs w:val="24"/>
        </w:rPr>
        <w:t>в соответствии с ГОС</w:t>
      </w:r>
      <w:r w:rsidRPr="00C2668A">
        <w:rPr>
          <w:rFonts w:ascii="Times New Roman" w:hAnsi="Times New Roman"/>
          <w:sz w:val="24"/>
          <w:szCs w:val="24"/>
        </w:rPr>
        <w:t>Том 52872-2012 Интернет-ресурсы;</w:t>
      </w:r>
    </w:p>
    <w:p w:rsidR="00B33180"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 о</w:t>
      </w:r>
      <w:r w:rsidR="006E276B" w:rsidRPr="00C2668A">
        <w:rPr>
          <w:rFonts w:ascii="Times New Roman" w:hAnsi="Times New Roman"/>
          <w:sz w:val="24"/>
          <w:szCs w:val="24"/>
        </w:rPr>
        <w:t>птимизировано главное меню на альтернативной версии сайта учреждения</w:t>
      </w:r>
      <w:r w:rsidRPr="00C2668A">
        <w:rPr>
          <w:rFonts w:ascii="Times New Roman" w:hAnsi="Times New Roman"/>
          <w:sz w:val="24"/>
          <w:szCs w:val="24"/>
        </w:rPr>
        <w:t>;</w:t>
      </w:r>
    </w:p>
    <w:p w:rsidR="006E276B" w:rsidRPr="00C2668A" w:rsidRDefault="00B33180" w:rsidP="00B33180">
      <w:pPr>
        <w:spacing w:after="0"/>
        <w:ind w:firstLine="709"/>
        <w:jc w:val="both"/>
        <w:rPr>
          <w:rFonts w:ascii="Times New Roman" w:hAnsi="Times New Roman"/>
          <w:sz w:val="24"/>
          <w:szCs w:val="24"/>
        </w:rPr>
      </w:pPr>
      <w:r w:rsidRPr="00C2668A">
        <w:rPr>
          <w:rFonts w:ascii="Times New Roman" w:hAnsi="Times New Roman"/>
          <w:sz w:val="24"/>
          <w:szCs w:val="24"/>
        </w:rPr>
        <w:t>-</w:t>
      </w:r>
      <w:r w:rsidR="006E276B" w:rsidRPr="00C2668A">
        <w:rPr>
          <w:rFonts w:ascii="Times New Roman" w:hAnsi="Times New Roman"/>
          <w:sz w:val="24"/>
          <w:szCs w:val="24"/>
        </w:rPr>
        <w:t xml:space="preserve"> </w:t>
      </w:r>
      <w:r w:rsidRPr="00C2668A">
        <w:rPr>
          <w:rFonts w:ascii="Times New Roman" w:hAnsi="Times New Roman"/>
          <w:sz w:val="24"/>
          <w:szCs w:val="24"/>
        </w:rPr>
        <w:t>заменены</w:t>
      </w:r>
      <w:bookmarkStart w:id="0" w:name="_GoBack"/>
      <w:bookmarkEnd w:id="0"/>
      <w:r w:rsidRPr="00C2668A">
        <w:rPr>
          <w:rFonts w:ascii="Times New Roman" w:hAnsi="Times New Roman"/>
          <w:sz w:val="24"/>
          <w:szCs w:val="24"/>
        </w:rPr>
        <w:t xml:space="preserve"> и добавлены новые слайд-изображения н</w:t>
      </w:r>
      <w:r w:rsidR="006E276B" w:rsidRPr="00C2668A">
        <w:rPr>
          <w:rFonts w:ascii="Times New Roman" w:hAnsi="Times New Roman"/>
          <w:sz w:val="24"/>
          <w:szCs w:val="24"/>
        </w:rPr>
        <w:t xml:space="preserve">а главной странице сайта </w:t>
      </w:r>
      <w:r w:rsidRPr="00C2668A">
        <w:rPr>
          <w:rFonts w:ascii="Times New Roman" w:hAnsi="Times New Roman"/>
          <w:sz w:val="24"/>
          <w:szCs w:val="24"/>
        </w:rPr>
        <w:t>учреждения.</w:t>
      </w:r>
    </w:p>
    <w:p w:rsidR="009A5CBF" w:rsidRPr="00C2668A" w:rsidRDefault="009A5CBF" w:rsidP="009A5CBF">
      <w:pPr>
        <w:pStyle w:val="ac"/>
        <w:ind w:firstLine="709"/>
        <w:jc w:val="both"/>
        <w:rPr>
          <w:rFonts w:ascii="Times New Roman" w:hAnsi="Times New Roman"/>
          <w:bCs/>
          <w:sz w:val="24"/>
          <w:szCs w:val="24"/>
        </w:rPr>
      </w:pPr>
      <w:r w:rsidRPr="00C2668A">
        <w:rPr>
          <w:rFonts w:ascii="Times New Roman" w:hAnsi="Times New Roman"/>
          <w:sz w:val="24"/>
          <w:szCs w:val="24"/>
        </w:rPr>
        <w:t>В 201</w:t>
      </w:r>
      <w:r w:rsidR="00081760" w:rsidRPr="00C2668A">
        <w:rPr>
          <w:rFonts w:ascii="Times New Roman" w:hAnsi="Times New Roman"/>
          <w:sz w:val="24"/>
          <w:szCs w:val="24"/>
        </w:rPr>
        <w:t>7</w:t>
      </w:r>
      <w:r w:rsidRPr="00C2668A">
        <w:rPr>
          <w:rFonts w:ascii="Times New Roman" w:hAnsi="Times New Roman"/>
          <w:sz w:val="24"/>
          <w:szCs w:val="24"/>
        </w:rPr>
        <w:t xml:space="preserve"> году </w:t>
      </w:r>
      <w:r w:rsidR="006A3EAD" w:rsidRPr="00C2668A">
        <w:rPr>
          <w:rFonts w:ascii="Times New Roman" w:hAnsi="Times New Roman"/>
          <w:sz w:val="24"/>
          <w:szCs w:val="24"/>
        </w:rPr>
        <w:t xml:space="preserve">на официальном сайте учреждения </w:t>
      </w:r>
      <w:r w:rsidRPr="00C2668A">
        <w:rPr>
          <w:rFonts w:ascii="Times New Roman" w:hAnsi="Times New Roman"/>
          <w:bCs/>
          <w:sz w:val="24"/>
          <w:szCs w:val="24"/>
        </w:rPr>
        <w:t xml:space="preserve">введены новые рубрики: </w:t>
      </w:r>
      <w:r w:rsidR="00081760" w:rsidRPr="00C2668A">
        <w:rPr>
          <w:rFonts w:ascii="Times New Roman" w:hAnsi="Times New Roman"/>
          <w:bCs/>
          <w:sz w:val="24"/>
          <w:szCs w:val="24"/>
        </w:rPr>
        <w:t xml:space="preserve">«Профессиональные достижения», </w:t>
      </w:r>
      <w:r w:rsidRPr="00C2668A">
        <w:rPr>
          <w:rFonts w:ascii="Times New Roman" w:hAnsi="Times New Roman"/>
          <w:bCs/>
          <w:sz w:val="24"/>
          <w:szCs w:val="24"/>
        </w:rPr>
        <w:t xml:space="preserve">«Социальные </w:t>
      </w:r>
      <w:r w:rsidR="004E4B76" w:rsidRPr="00C2668A">
        <w:rPr>
          <w:rFonts w:ascii="Times New Roman" w:hAnsi="Times New Roman"/>
          <w:bCs/>
          <w:sz w:val="24"/>
          <w:szCs w:val="24"/>
        </w:rPr>
        <w:t>поддержка</w:t>
      </w:r>
      <w:r w:rsidRPr="00C2668A">
        <w:rPr>
          <w:rFonts w:ascii="Times New Roman" w:hAnsi="Times New Roman"/>
          <w:bCs/>
          <w:sz w:val="24"/>
          <w:szCs w:val="24"/>
        </w:rPr>
        <w:t xml:space="preserve"> жителей Югры», «</w:t>
      </w:r>
      <w:r w:rsidR="00081760" w:rsidRPr="00C2668A">
        <w:rPr>
          <w:rFonts w:ascii="Times New Roman" w:hAnsi="Times New Roman"/>
          <w:bCs/>
          <w:sz w:val="24"/>
          <w:szCs w:val="24"/>
        </w:rPr>
        <w:t>Волонтерство (добровольчество)</w:t>
      </w:r>
      <w:r w:rsidRPr="00C2668A">
        <w:rPr>
          <w:rFonts w:ascii="Times New Roman" w:hAnsi="Times New Roman"/>
          <w:bCs/>
          <w:sz w:val="24"/>
          <w:szCs w:val="24"/>
        </w:rPr>
        <w:t>», «</w:t>
      </w:r>
      <w:r w:rsidR="00081760" w:rsidRPr="00C2668A">
        <w:rPr>
          <w:rFonts w:ascii="Times New Roman" w:hAnsi="Times New Roman"/>
          <w:bCs/>
          <w:sz w:val="24"/>
          <w:szCs w:val="24"/>
        </w:rPr>
        <w:t>Срочная социальная помощь</w:t>
      </w:r>
      <w:r w:rsidR="003B662A" w:rsidRPr="00C2668A">
        <w:rPr>
          <w:rFonts w:ascii="Times New Roman" w:hAnsi="Times New Roman"/>
          <w:bCs/>
          <w:sz w:val="24"/>
          <w:szCs w:val="24"/>
        </w:rPr>
        <w:t>».</w:t>
      </w:r>
    </w:p>
    <w:p w:rsidR="009A5CBF" w:rsidRPr="00C2668A" w:rsidRDefault="009A5CBF" w:rsidP="009A5CBF">
      <w:pPr>
        <w:pStyle w:val="ac"/>
        <w:ind w:firstLine="709"/>
        <w:jc w:val="both"/>
        <w:rPr>
          <w:rFonts w:ascii="Times New Roman" w:hAnsi="Times New Roman"/>
          <w:sz w:val="24"/>
          <w:szCs w:val="24"/>
        </w:rPr>
      </w:pPr>
      <w:r w:rsidRPr="00C2668A">
        <w:rPr>
          <w:rFonts w:ascii="Times New Roman" w:hAnsi="Times New Roman"/>
          <w:sz w:val="24"/>
          <w:szCs w:val="24"/>
        </w:rPr>
        <w:t>Всего на сайте разме</w:t>
      </w:r>
      <w:r w:rsidR="00512DC4" w:rsidRPr="00C2668A">
        <w:rPr>
          <w:rFonts w:ascii="Times New Roman" w:hAnsi="Times New Roman"/>
          <w:sz w:val="24"/>
          <w:szCs w:val="24"/>
        </w:rPr>
        <w:t>щено и актуализировано около 264</w:t>
      </w:r>
      <w:r w:rsidRPr="00C2668A">
        <w:rPr>
          <w:rFonts w:ascii="Times New Roman" w:hAnsi="Times New Roman"/>
          <w:sz w:val="24"/>
          <w:szCs w:val="24"/>
        </w:rPr>
        <w:t xml:space="preserve"> информационн</w:t>
      </w:r>
      <w:r w:rsidR="00512DC4" w:rsidRPr="00C2668A">
        <w:rPr>
          <w:rFonts w:ascii="Times New Roman" w:hAnsi="Times New Roman"/>
          <w:sz w:val="24"/>
          <w:szCs w:val="24"/>
        </w:rPr>
        <w:t>ого материала</w:t>
      </w:r>
      <w:r w:rsidRPr="00C2668A">
        <w:rPr>
          <w:rFonts w:ascii="Times New Roman" w:hAnsi="Times New Roman"/>
          <w:sz w:val="24"/>
          <w:szCs w:val="24"/>
        </w:rPr>
        <w:t>.</w:t>
      </w:r>
    </w:p>
    <w:p w:rsidR="00E53272" w:rsidRPr="00C2668A" w:rsidRDefault="00E53272" w:rsidP="00E53272">
      <w:pPr>
        <w:spacing w:after="0"/>
        <w:ind w:firstLine="709"/>
        <w:jc w:val="both"/>
        <w:rPr>
          <w:rFonts w:ascii="Times New Roman" w:hAnsi="Times New Roman"/>
          <w:sz w:val="24"/>
          <w:szCs w:val="24"/>
        </w:rPr>
      </w:pPr>
      <w:r w:rsidRPr="00C2668A">
        <w:rPr>
          <w:rFonts w:ascii="Times New Roman" w:hAnsi="Times New Roman"/>
          <w:sz w:val="24"/>
          <w:szCs w:val="24"/>
        </w:rPr>
        <w:t xml:space="preserve">Информация о деятельности учреждения размещена на сайтах </w:t>
      </w:r>
      <w:hyperlink r:id="rId11" w:history="1">
        <w:r w:rsidRPr="00C2668A">
          <w:rPr>
            <w:rStyle w:val="af9"/>
            <w:rFonts w:ascii="Times New Roman" w:hAnsi="Times New Roman"/>
            <w:color w:val="auto"/>
            <w:sz w:val="24"/>
            <w:szCs w:val="24"/>
            <w:lang w:val="en-US"/>
          </w:rPr>
          <w:t>www</w:t>
        </w:r>
        <w:r w:rsidRPr="00C2668A">
          <w:rPr>
            <w:rStyle w:val="af9"/>
            <w:rFonts w:ascii="Times New Roman" w:hAnsi="Times New Roman"/>
            <w:color w:val="auto"/>
            <w:sz w:val="24"/>
            <w:szCs w:val="24"/>
          </w:rPr>
          <w:t>.</w:t>
        </w:r>
        <w:r w:rsidRPr="00C2668A">
          <w:rPr>
            <w:rStyle w:val="af9"/>
            <w:rFonts w:ascii="Times New Roman" w:hAnsi="Times New Roman"/>
            <w:color w:val="auto"/>
            <w:sz w:val="24"/>
            <w:szCs w:val="24"/>
            <w:lang w:val="en-US"/>
          </w:rPr>
          <w:t>bus</w:t>
        </w:r>
        <w:r w:rsidRPr="00C2668A">
          <w:rPr>
            <w:rStyle w:val="af9"/>
            <w:rFonts w:ascii="Times New Roman" w:hAnsi="Times New Roman"/>
            <w:color w:val="auto"/>
            <w:sz w:val="24"/>
            <w:szCs w:val="24"/>
          </w:rPr>
          <w:t>.</w:t>
        </w:r>
        <w:r w:rsidRPr="00C2668A">
          <w:rPr>
            <w:rStyle w:val="af9"/>
            <w:rFonts w:ascii="Times New Roman" w:hAnsi="Times New Roman"/>
            <w:color w:val="auto"/>
            <w:sz w:val="24"/>
            <w:szCs w:val="24"/>
            <w:lang w:val="en-US"/>
          </w:rPr>
          <w:t>gov</w:t>
        </w:r>
        <w:r w:rsidRPr="00C2668A">
          <w:rPr>
            <w:rStyle w:val="af9"/>
            <w:rFonts w:ascii="Times New Roman" w:hAnsi="Times New Roman"/>
            <w:color w:val="auto"/>
            <w:sz w:val="24"/>
            <w:szCs w:val="24"/>
          </w:rPr>
          <w:t>.</w:t>
        </w:r>
        <w:r w:rsidRPr="00C2668A">
          <w:rPr>
            <w:rStyle w:val="af9"/>
            <w:rFonts w:ascii="Times New Roman" w:hAnsi="Times New Roman"/>
            <w:color w:val="auto"/>
            <w:sz w:val="24"/>
            <w:szCs w:val="24"/>
            <w:lang w:val="en-US"/>
          </w:rPr>
          <w:t>ru</w:t>
        </w:r>
      </w:hyperlink>
      <w:r w:rsidRPr="00C2668A">
        <w:t>,</w:t>
      </w:r>
      <w:r w:rsidRPr="00C2668A">
        <w:rPr>
          <w:rFonts w:ascii="Times New Roman" w:hAnsi="Times New Roman"/>
          <w:sz w:val="24"/>
          <w:szCs w:val="24"/>
        </w:rPr>
        <w:t xml:space="preserve"> «Одноклассники» </w:t>
      </w:r>
      <w:r w:rsidRPr="00C2668A">
        <w:rPr>
          <w:rFonts w:ascii="Times New Roman" w:hAnsi="Times New Roman"/>
          <w:bCs/>
          <w:sz w:val="24"/>
          <w:szCs w:val="24"/>
          <w:lang w:val="en-US"/>
        </w:rPr>
        <w:t>ok</w:t>
      </w:r>
      <w:r w:rsidRPr="00C2668A">
        <w:rPr>
          <w:rFonts w:ascii="Times New Roman" w:hAnsi="Times New Roman"/>
          <w:bCs/>
          <w:sz w:val="24"/>
          <w:szCs w:val="24"/>
        </w:rPr>
        <w:t>.</w:t>
      </w:r>
      <w:r w:rsidRPr="00C2668A">
        <w:rPr>
          <w:rFonts w:ascii="Times New Roman" w:hAnsi="Times New Roman"/>
          <w:bCs/>
          <w:sz w:val="24"/>
          <w:szCs w:val="24"/>
          <w:lang w:val="en-US"/>
        </w:rPr>
        <w:t>ru</w:t>
      </w:r>
      <w:r w:rsidRPr="00C2668A">
        <w:rPr>
          <w:rFonts w:ascii="Times New Roman" w:hAnsi="Times New Roman"/>
          <w:bCs/>
          <w:sz w:val="24"/>
          <w:szCs w:val="24"/>
        </w:rPr>
        <w:t>/</w:t>
      </w:r>
      <w:r w:rsidRPr="00C2668A">
        <w:rPr>
          <w:rFonts w:ascii="Times New Roman" w:hAnsi="Times New Roman"/>
          <w:bCs/>
          <w:sz w:val="24"/>
          <w:szCs w:val="24"/>
          <w:lang w:val="en-US"/>
        </w:rPr>
        <w:t>groupsodeystvie</w:t>
      </w:r>
      <w:r w:rsidRPr="00C2668A">
        <w:rPr>
          <w:rFonts w:ascii="Times New Roman" w:hAnsi="Times New Roman"/>
          <w:bCs/>
          <w:sz w:val="24"/>
          <w:szCs w:val="24"/>
        </w:rPr>
        <w:t>86</w:t>
      </w:r>
      <w:r w:rsidRPr="00C2668A">
        <w:rPr>
          <w:rFonts w:ascii="Times New Roman" w:hAnsi="Times New Roman"/>
          <w:sz w:val="24"/>
          <w:szCs w:val="24"/>
        </w:rPr>
        <w:t xml:space="preserve">, «ВКонтакте» </w:t>
      </w:r>
      <w:r w:rsidRPr="00C2668A">
        <w:rPr>
          <w:rFonts w:ascii="Times New Roman" w:hAnsi="Times New Roman"/>
          <w:bCs/>
          <w:sz w:val="24"/>
          <w:szCs w:val="24"/>
          <w:lang w:val="en-US"/>
        </w:rPr>
        <w:t>vk</w:t>
      </w:r>
      <w:r w:rsidRPr="00C2668A">
        <w:rPr>
          <w:rFonts w:ascii="Times New Roman" w:hAnsi="Times New Roman"/>
          <w:bCs/>
          <w:sz w:val="24"/>
          <w:szCs w:val="24"/>
        </w:rPr>
        <w:t>.</w:t>
      </w:r>
      <w:r w:rsidRPr="00C2668A">
        <w:rPr>
          <w:rFonts w:ascii="Times New Roman" w:hAnsi="Times New Roman"/>
          <w:bCs/>
          <w:sz w:val="24"/>
          <w:szCs w:val="24"/>
          <w:lang w:val="en-US"/>
        </w:rPr>
        <w:t>com</w:t>
      </w:r>
      <w:r w:rsidRPr="00C2668A">
        <w:rPr>
          <w:rFonts w:ascii="Times New Roman" w:hAnsi="Times New Roman"/>
          <w:bCs/>
          <w:sz w:val="24"/>
          <w:szCs w:val="24"/>
        </w:rPr>
        <w:t>/</w:t>
      </w:r>
      <w:r w:rsidRPr="00C2668A">
        <w:rPr>
          <w:rFonts w:ascii="Times New Roman" w:hAnsi="Times New Roman"/>
          <w:bCs/>
          <w:sz w:val="24"/>
          <w:szCs w:val="24"/>
          <w:lang w:val="en-US"/>
        </w:rPr>
        <w:t>kcsonsodeystvie</w:t>
      </w:r>
      <w:r w:rsidRPr="00C2668A">
        <w:rPr>
          <w:rFonts w:ascii="Times New Roman" w:hAnsi="Times New Roman"/>
          <w:sz w:val="24"/>
          <w:szCs w:val="24"/>
        </w:rPr>
        <w:t xml:space="preserve">, </w:t>
      </w:r>
      <w:r w:rsidRPr="00C2668A">
        <w:rPr>
          <w:rFonts w:ascii="Times New Roman" w:hAnsi="Times New Roman"/>
          <w:iCs/>
          <w:sz w:val="24"/>
          <w:szCs w:val="24"/>
        </w:rPr>
        <w:t xml:space="preserve">сайте Профессиональное сообщество «Социальная защита Югры». </w:t>
      </w:r>
    </w:p>
    <w:p w:rsidR="00AD7922" w:rsidRPr="00C2668A" w:rsidRDefault="00AD7922" w:rsidP="00AD792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2668A">
        <w:rPr>
          <w:rFonts w:ascii="Times New Roman" w:hAnsi="Times New Roman"/>
          <w:bCs/>
          <w:sz w:val="24"/>
          <w:szCs w:val="24"/>
        </w:rPr>
        <w:t xml:space="preserve">             Интернет-баннер учреждения размещен на сайтах организаций города Сургута, Сургутского района и округа:</w:t>
      </w:r>
    </w:p>
    <w:p w:rsidR="00AD7922" w:rsidRPr="00C2668A" w:rsidRDefault="00AD7922" w:rsidP="008248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2668A">
        <w:rPr>
          <w:rFonts w:ascii="Times New Roman" w:hAnsi="Times New Roman"/>
          <w:bCs/>
          <w:sz w:val="24"/>
          <w:szCs w:val="24"/>
        </w:rPr>
        <w:t xml:space="preserve"> - </w:t>
      </w:r>
      <w:r w:rsidR="00824890" w:rsidRPr="00C2668A">
        <w:rPr>
          <w:rFonts w:ascii="Times New Roman" w:hAnsi="Times New Roman"/>
          <w:bCs/>
          <w:sz w:val="24"/>
          <w:szCs w:val="24"/>
        </w:rPr>
        <w:t>на официальных сайтах учреждений, подведомственных Департаменту социального развития Ханты-Мансийского автономного округа –</w:t>
      </w:r>
      <w:r w:rsidR="00867848" w:rsidRPr="00C2668A">
        <w:rPr>
          <w:rFonts w:ascii="Times New Roman" w:hAnsi="Times New Roman"/>
          <w:bCs/>
          <w:sz w:val="24"/>
          <w:szCs w:val="24"/>
        </w:rPr>
        <w:t xml:space="preserve"> Югры;</w:t>
      </w:r>
    </w:p>
    <w:p w:rsidR="00867848" w:rsidRPr="00C2668A" w:rsidRDefault="00867848" w:rsidP="008248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2668A">
        <w:rPr>
          <w:rFonts w:ascii="Times New Roman" w:hAnsi="Times New Roman"/>
          <w:bCs/>
          <w:sz w:val="24"/>
          <w:szCs w:val="24"/>
        </w:rPr>
        <w:t>- на официальных сайтах Администраций Сургутского района</w:t>
      </w:r>
      <w:r w:rsidR="008A5FDF" w:rsidRPr="00C2668A">
        <w:rPr>
          <w:rFonts w:ascii="Times New Roman" w:hAnsi="Times New Roman"/>
          <w:bCs/>
          <w:sz w:val="24"/>
          <w:szCs w:val="24"/>
        </w:rPr>
        <w:t>.</w:t>
      </w:r>
    </w:p>
    <w:p w:rsidR="00EB1262" w:rsidRPr="00C2668A" w:rsidRDefault="00EB1262" w:rsidP="00964768">
      <w:pPr>
        <w:pStyle w:val="ac"/>
        <w:ind w:firstLine="709"/>
        <w:jc w:val="both"/>
        <w:rPr>
          <w:rFonts w:ascii="Times New Roman" w:hAnsi="Times New Roman"/>
          <w:sz w:val="24"/>
          <w:szCs w:val="24"/>
        </w:rPr>
      </w:pPr>
    </w:p>
    <w:p w:rsidR="00964768" w:rsidRPr="00C2668A" w:rsidRDefault="00964768" w:rsidP="00964768">
      <w:pPr>
        <w:pStyle w:val="ac"/>
        <w:ind w:firstLine="709"/>
        <w:jc w:val="center"/>
        <w:rPr>
          <w:rFonts w:ascii="Times New Roman" w:hAnsi="Times New Roman"/>
          <w:b/>
          <w:i/>
          <w:sz w:val="24"/>
          <w:szCs w:val="24"/>
        </w:rPr>
      </w:pPr>
      <w:r w:rsidRPr="00C2668A">
        <w:rPr>
          <w:rFonts w:ascii="Times New Roman" w:hAnsi="Times New Roman"/>
          <w:b/>
          <w:i/>
          <w:sz w:val="24"/>
          <w:szCs w:val="24"/>
        </w:rPr>
        <w:t>Средства массовой информации (СМИ)</w:t>
      </w:r>
      <w:r w:rsidR="00EB1262" w:rsidRPr="00C2668A">
        <w:rPr>
          <w:rFonts w:ascii="Times New Roman" w:hAnsi="Times New Roman"/>
          <w:b/>
          <w:i/>
          <w:sz w:val="24"/>
          <w:szCs w:val="24"/>
        </w:rPr>
        <w:t>.</w:t>
      </w:r>
      <w:r w:rsidR="00FA059A" w:rsidRPr="00C2668A">
        <w:rPr>
          <w:rFonts w:ascii="Times New Roman" w:hAnsi="Times New Roman"/>
          <w:b/>
          <w:i/>
          <w:sz w:val="24"/>
          <w:szCs w:val="24"/>
        </w:rPr>
        <w:t xml:space="preserve"> </w:t>
      </w:r>
    </w:p>
    <w:p w:rsidR="00EB1262" w:rsidRPr="00C2668A" w:rsidRDefault="00EB1262" w:rsidP="00964768">
      <w:pPr>
        <w:pStyle w:val="ac"/>
        <w:ind w:firstLine="709"/>
        <w:jc w:val="center"/>
        <w:rPr>
          <w:rFonts w:ascii="Times New Roman" w:hAnsi="Times New Roman"/>
          <w:sz w:val="24"/>
          <w:szCs w:val="24"/>
        </w:rPr>
      </w:pPr>
    </w:p>
    <w:p w:rsidR="009A7C38" w:rsidRPr="00C2668A" w:rsidRDefault="009A5CB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В СМИ размещается информация о наиболее </w:t>
      </w:r>
      <w:r w:rsidR="006A3EAD" w:rsidRPr="00C2668A">
        <w:rPr>
          <w:rFonts w:ascii="Times New Roman" w:hAnsi="Times New Roman"/>
          <w:sz w:val="24"/>
          <w:szCs w:val="24"/>
        </w:rPr>
        <w:t>важных событиях в деятельности у</w:t>
      </w:r>
      <w:r w:rsidRPr="00C2668A">
        <w:rPr>
          <w:rFonts w:ascii="Times New Roman" w:hAnsi="Times New Roman"/>
          <w:sz w:val="24"/>
          <w:szCs w:val="24"/>
        </w:rPr>
        <w:t>чреждения по предоставлению  социальных услуг населению Сургутского района. За отчетный период 201</w:t>
      </w:r>
      <w:r w:rsidR="006C0FE9" w:rsidRPr="00C2668A">
        <w:rPr>
          <w:rFonts w:ascii="Times New Roman" w:hAnsi="Times New Roman"/>
          <w:sz w:val="24"/>
          <w:szCs w:val="24"/>
        </w:rPr>
        <w:t>7</w:t>
      </w:r>
      <w:r w:rsidRPr="00C2668A">
        <w:rPr>
          <w:rFonts w:ascii="Times New Roman" w:hAnsi="Times New Roman"/>
          <w:sz w:val="24"/>
          <w:szCs w:val="24"/>
        </w:rPr>
        <w:t xml:space="preserve"> года было опубликовано</w:t>
      </w:r>
      <w:r w:rsidR="009A7C38" w:rsidRPr="00C2668A">
        <w:rPr>
          <w:rFonts w:ascii="Times New Roman" w:hAnsi="Times New Roman"/>
          <w:sz w:val="24"/>
          <w:szCs w:val="24"/>
        </w:rPr>
        <w:t xml:space="preserve"> 23</w:t>
      </w:r>
      <w:r w:rsidRPr="00C2668A">
        <w:rPr>
          <w:rFonts w:ascii="Times New Roman" w:hAnsi="Times New Roman"/>
          <w:sz w:val="24"/>
          <w:szCs w:val="24"/>
        </w:rPr>
        <w:t xml:space="preserve"> стат</w:t>
      </w:r>
      <w:r w:rsidR="006A3EAD" w:rsidRPr="00C2668A">
        <w:rPr>
          <w:rFonts w:ascii="Times New Roman" w:hAnsi="Times New Roman"/>
          <w:sz w:val="24"/>
          <w:szCs w:val="24"/>
        </w:rPr>
        <w:t>ьи</w:t>
      </w:r>
      <w:r w:rsidRPr="00C2668A">
        <w:rPr>
          <w:rFonts w:ascii="Times New Roman" w:hAnsi="Times New Roman"/>
          <w:sz w:val="24"/>
          <w:szCs w:val="24"/>
        </w:rPr>
        <w:t xml:space="preserve"> в печатных СМИ</w:t>
      </w:r>
      <w:r w:rsidR="00DF1CB1" w:rsidRPr="00C2668A">
        <w:rPr>
          <w:rFonts w:ascii="Times New Roman" w:hAnsi="Times New Roman"/>
          <w:sz w:val="24"/>
          <w:szCs w:val="24"/>
        </w:rPr>
        <w:t>:</w:t>
      </w:r>
      <w:r w:rsidRPr="00C2668A">
        <w:rPr>
          <w:rFonts w:ascii="Times New Roman" w:hAnsi="Times New Roman"/>
          <w:sz w:val="24"/>
          <w:szCs w:val="24"/>
        </w:rPr>
        <w:t xml:space="preserve"> </w:t>
      </w:r>
    </w:p>
    <w:p w:rsidR="00DB79BF"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i/>
          <w:sz w:val="24"/>
          <w:szCs w:val="24"/>
          <w:u w:val="single"/>
        </w:rPr>
        <w:t>Еженедельная газета «Вестник»</w:t>
      </w:r>
      <w:r w:rsidR="009A7C38" w:rsidRPr="00C2668A">
        <w:rPr>
          <w:rFonts w:ascii="Times New Roman" w:hAnsi="Times New Roman"/>
          <w:sz w:val="24"/>
          <w:szCs w:val="24"/>
        </w:rPr>
        <w:t>: № 5 (1328) статья «Про колоски пшеницы, которые не забыть»;</w:t>
      </w:r>
      <w:r w:rsidR="00DF1CB1" w:rsidRPr="00C2668A">
        <w:rPr>
          <w:rFonts w:ascii="Times New Roman" w:hAnsi="Times New Roman"/>
          <w:sz w:val="24"/>
          <w:szCs w:val="24"/>
        </w:rPr>
        <w:t xml:space="preserve"> </w:t>
      </w:r>
      <w:r w:rsidR="009A7C38" w:rsidRPr="00C2668A">
        <w:rPr>
          <w:rFonts w:ascii="Times New Roman" w:hAnsi="Times New Roman"/>
          <w:sz w:val="24"/>
          <w:szCs w:val="24"/>
        </w:rPr>
        <w:t>№ 6 (1329) статья «Когда хочется жить»; № 7 (1330) статья «Содействие в действии»; № 7 (1330) статья «Низкий поклон»; № 8 (1331) статья «Бессмертный полк» и другие акции»; № 11 (1334) статья «Две жительницы Лянтора празднуют юбилеи»;</w:t>
      </w:r>
      <w:r w:rsidR="00DB79BF" w:rsidRPr="00C2668A">
        <w:rPr>
          <w:rFonts w:ascii="Times New Roman" w:hAnsi="Times New Roman"/>
          <w:sz w:val="24"/>
          <w:szCs w:val="24"/>
        </w:rPr>
        <w:t xml:space="preserve"> № 24 (1347) статья «Заряд бодрости»; № 24 (1347) статья «Заряд бодрости»; № 35 (1358) статья «Восстановить силы и желание жить»; № 35 (1358) статья «Чудесный рушник, спасающий мужчин».</w:t>
      </w:r>
    </w:p>
    <w:p w:rsidR="00DB79BF"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DB79BF" w:rsidRPr="00C2668A">
        <w:rPr>
          <w:rFonts w:ascii="Times New Roman" w:hAnsi="Times New Roman"/>
          <w:i/>
          <w:sz w:val="24"/>
          <w:szCs w:val="24"/>
          <w:u w:val="single"/>
        </w:rPr>
        <w:t>Газета «Федоровская ярмарка»</w:t>
      </w:r>
      <w:r w:rsidR="00DB79BF" w:rsidRPr="00C2668A">
        <w:rPr>
          <w:rFonts w:ascii="Times New Roman" w:hAnsi="Times New Roman"/>
          <w:sz w:val="24"/>
          <w:szCs w:val="24"/>
        </w:rPr>
        <w:t>: № 5 (2017) статья «Информация о деятельности службы «Социальный патруль»; № 12 (2017) статья  «Информация о пункте выдачи ТСР на временное пользование»; № 13 (2017)  статья «Информация об отделении срочного социального обслуживания»; № 16 (2017) статья «Приглашаем на реабилитацию»; № 18 (2017) статья «Информация о службе «Социальное такси»; № 48 (2017) статья «Оценка качества социальных услуг».</w:t>
      </w:r>
    </w:p>
    <w:p w:rsidR="0015615B"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lastRenderedPageBreak/>
        <w:t xml:space="preserve">- </w:t>
      </w:r>
      <w:r w:rsidR="0015615B" w:rsidRPr="00C2668A">
        <w:rPr>
          <w:rFonts w:ascii="Times New Roman" w:hAnsi="Times New Roman"/>
          <w:i/>
          <w:sz w:val="24"/>
          <w:szCs w:val="24"/>
          <w:u w:val="single"/>
        </w:rPr>
        <w:t>«Лянторская газета»</w:t>
      </w:r>
      <w:r w:rsidR="0015615B" w:rsidRPr="00C2668A">
        <w:rPr>
          <w:rFonts w:ascii="Times New Roman" w:hAnsi="Times New Roman"/>
          <w:sz w:val="24"/>
          <w:szCs w:val="24"/>
        </w:rPr>
        <w:t>: № 9/468 статья «О ветеранах Великой Отечественной войны, проживающих в г. Лянтор»; № 21/480 статья «На аппаратном совещании при Главе города был заслушан ряд докладов»</w:t>
      </w:r>
      <w:r w:rsidR="00DF1CB1" w:rsidRPr="00C2668A">
        <w:rPr>
          <w:rFonts w:ascii="Times New Roman" w:hAnsi="Times New Roman"/>
          <w:sz w:val="24"/>
          <w:szCs w:val="24"/>
        </w:rPr>
        <w:t>.</w:t>
      </w:r>
    </w:p>
    <w:p w:rsidR="00DF1CB1"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DF1CB1" w:rsidRPr="00C2668A">
        <w:rPr>
          <w:rFonts w:ascii="Times New Roman" w:hAnsi="Times New Roman"/>
          <w:i/>
          <w:sz w:val="24"/>
          <w:szCs w:val="24"/>
          <w:u w:val="single"/>
        </w:rPr>
        <w:t>«Социальное обслуживание населения: новации, эксперименты, творчество. СОННЭТ»</w:t>
      </w:r>
      <w:r w:rsidR="00DF1CB1" w:rsidRPr="00C2668A">
        <w:rPr>
          <w:rFonts w:ascii="Times New Roman" w:hAnsi="Times New Roman"/>
          <w:sz w:val="24"/>
          <w:szCs w:val="24"/>
        </w:rPr>
        <w:t xml:space="preserve">: </w:t>
      </w:r>
    </w:p>
    <w:p w:rsidR="00DF1CB1" w:rsidRPr="00C2668A" w:rsidRDefault="00DF1CB1" w:rsidP="009C31AC">
      <w:pPr>
        <w:pStyle w:val="ac"/>
        <w:spacing w:line="276" w:lineRule="auto"/>
        <w:jc w:val="both"/>
        <w:rPr>
          <w:rFonts w:ascii="Times New Roman" w:hAnsi="Times New Roman"/>
          <w:sz w:val="24"/>
          <w:szCs w:val="24"/>
        </w:rPr>
      </w:pPr>
      <w:r w:rsidRPr="00C2668A">
        <w:rPr>
          <w:rFonts w:ascii="Times New Roman" w:hAnsi="Times New Roman"/>
          <w:sz w:val="24"/>
          <w:szCs w:val="24"/>
        </w:rPr>
        <w:t>№ 5(9) статья «Победителям – Слава!»; статья «Первые строчки в рейтинге» в журнале «Социальное обслуживание населения: новации, эксперименты, творчество»; № 12 (16) статья «Серебряные волонтеры Сургутского района открыли Год добровольца».</w:t>
      </w:r>
    </w:p>
    <w:p w:rsidR="00DF1CB1"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284092" w:rsidRPr="00C2668A">
        <w:rPr>
          <w:rFonts w:ascii="Times New Roman" w:hAnsi="Times New Roman"/>
          <w:i/>
          <w:sz w:val="24"/>
          <w:szCs w:val="24"/>
          <w:u w:val="single"/>
        </w:rPr>
        <w:t>Научно-популярный журнал «Вестник социального обслуживания Югры»</w:t>
      </w:r>
      <w:r w:rsidR="00284092" w:rsidRPr="00C2668A">
        <w:rPr>
          <w:rFonts w:ascii="Times New Roman" w:hAnsi="Times New Roman"/>
          <w:sz w:val="24"/>
          <w:szCs w:val="24"/>
        </w:rPr>
        <w:t>: № 2 (12), статья «Роль внутрифирменного обучения в системе повышения квалификации работников организаций социального обслуживания».</w:t>
      </w:r>
    </w:p>
    <w:p w:rsidR="0015615B" w:rsidRPr="00C2668A" w:rsidRDefault="00BB7B78"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686A" w:rsidRPr="00C2668A">
        <w:rPr>
          <w:rFonts w:ascii="Times New Roman" w:hAnsi="Times New Roman"/>
          <w:i/>
          <w:sz w:val="24"/>
          <w:szCs w:val="24"/>
          <w:u w:val="single"/>
          <w:lang w:val="en-US"/>
        </w:rPr>
        <w:t>VI</w:t>
      </w:r>
      <w:r w:rsidR="009A686A" w:rsidRPr="00C2668A">
        <w:rPr>
          <w:rFonts w:ascii="Times New Roman" w:hAnsi="Times New Roman"/>
          <w:i/>
          <w:sz w:val="24"/>
          <w:szCs w:val="24"/>
          <w:u w:val="single"/>
        </w:rPr>
        <w:t xml:space="preserve"> Научно-практическая интернет-конференция</w:t>
      </w:r>
      <w:r w:rsidR="009A686A" w:rsidRPr="00C2668A">
        <w:rPr>
          <w:rFonts w:ascii="Times New Roman" w:hAnsi="Times New Roman"/>
          <w:sz w:val="24"/>
          <w:szCs w:val="24"/>
        </w:rPr>
        <w:t xml:space="preserve"> (Сургут, 26-27 апреля, 2017 год):</w:t>
      </w:r>
      <w:r w:rsidR="009A686A" w:rsidRPr="00C2668A">
        <w:rPr>
          <w:rStyle w:val="40"/>
          <w:b w:val="0"/>
          <w:sz w:val="24"/>
          <w:szCs w:val="29"/>
          <w:bdr w:val="none" w:sz="0" w:space="0" w:color="auto" w:frame="1"/>
          <w:shd w:val="clear" w:color="auto" w:fill="FFFFFF"/>
        </w:rPr>
        <w:t xml:space="preserve"> </w:t>
      </w:r>
      <w:r w:rsidR="009A686A" w:rsidRPr="00C2668A">
        <w:rPr>
          <w:rStyle w:val="af8"/>
          <w:rFonts w:ascii="Times New Roman" w:hAnsi="Times New Roman"/>
          <w:b w:val="0"/>
          <w:sz w:val="24"/>
          <w:szCs w:val="29"/>
          <w:bdr w:val="none" w:sz="0" w:space="0" w:color="auto" w:frame="1"/>
          <w:shd w:val="clear" w:color="auto" w:fill="FFFFFF"/>
        </w:rPr>
        <w:t>статья «Внутрифирменное обучение как форма совершенствования профессиональной компетенции сотрудников БУ «КЦСОН «Содействие» (Сургутский район)»</w:t>
      </w:r>
      <w:r w:rsidRPr="00C2668A">
        <w:rPr>
          <w:rStyle w:val="af8"/>
          <w:rFonts w:ascii="Times New Roman" w:hAnsi="Times New Roman"/>
          <w:b w:val="0"/>
          <w:sz w:val="24"/>
          <w:szCs w:val="29"/>
          <w:bdr w:val="none" w:sz="0" w:space="0" w:color="auto" w:frame="1"/>
          <w:shd w:val="clear" w:color="auto" w:fill="FFFFFF"/>
        </w:rPr>
        <w:t>.</w:t>
      </w:r>
      <w:r w:rsidR="009A686A" w:rsidRPr="00C2668A">
        <w:rPr>
          <w:rStyle w:val="af8"/>
          <w:rFonts w:ascii="Times New Roman" w:hAnsi="Times New Roman"/>
          <w:b w:val="0"/>
          <w:sz w:val="24"/>
          <w:szCs w:val="29"/>
          <w:bdr w:val="none" w:sz="0" w:space="0" w:color="auto" w:frame="1"/>
          <w:shd w:val="clear" w:color="auto" w:fill="FFFFFF"/>
        </w:rPr>
        <w:t> </w:t>
      </w:r>
    </w:p>
    <w:p w:rsidR="00BB7B78" w:rsidRPr="00C2668A" w:rsidRDefault="00027AF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За отчетный период 2017 года на ТВ и по радио прошло 5</w:t>
      </w:r>
      <w:r w:rsidR="009A5CBF" w:rsidRPr="00C2668A">
        <w:rPr>
          <w:rFonts w:ascii="Times New Roman" w:hAnsi="Times New Roman"/>
          <w:sz w:val="24"/>
          <w:szCs w:val="24"/>
        </w:rPr>
        <w:t xml:space="preserve"> сюжетных и информационных  материалов</w:t>
      </w:r>
      <w:r w:rsidR="00BB7B78" w:rsidRPr="00C2668A">
        <w:rPr>
          <w:rFonts w:ascii="Times New Roman" w:hAnsi="Times New Roman"/>
          <w:sz w:val="24"/>
          <w:szCs w:val="24"/>
        </w:rPr>
        <w:t>:</w:t>
      </w:r>
    </w:p>
    <w:p w:rsidR="00BB7B78" w:rsidRPr="00C2668A" w:rsidRDefault="00027AF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BB7B78" w:rsidRPr="00C2668A">
        <w:rPr>
          <w:rFonts w:ascii="Times New Roman" w:hAnsi="Times New Roman"/>
          <w:sz w:val="24"/>
          <w:szCs w:val="24"/>
        </w:rPr>
        <w:t>ГТРК «ЛянторИНФОРМ»:  репортаж о поздравлении с Днем Победы ветеранов Великой Отечественной войны Шарыпова А.Б., Загребаеву А.М.; мрепортаж о поздравлении с Днем Победы ветеранов Великой Отечественной войны Шарыпова А.Б., Загребаеву А.М. Федорченко Л.Г.; репортаж о проведении 72-ой годовщине Победы в Великой Отечественной войне 1941-1945 годов в г. Лянтор; репортаж о проведении  в филиале г. Лянтор мероприятия, посвященного Дню народного единства в России.</w:t>
      </w:r>
    </w:p>
    <w:p w:rsidR="00BB7B78" w:rsidRPr="00C2668A" w:rsidRDefault="00027AF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BB7B78" w:rsidRPr="00C2668A">
        <w:rPr>
          <w:rFonts w:ascii="Times New Roman" w:hAnsi="Times New Roman"/>
          <w:sz w:val="24"/>
          <w:szCs w:val="24"/>
        </w:rPr>
        <w:t>ТК «Север»: выпуск «Поздравление с 85-летием труженицы тыла Надежды Ивановны Олейниковой»; выпуск «Поздравление с 90-летием труженицы тыла Лидии Григорьевны Федорченко».</w:t>
      </w:r>
    </w:p>
    <w:p w:rsidR="00027AFF"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За отчетный период 2017 года было опубликовано 6 заметок статей </w:t>
      </w:r>
      <w:r w:rsidR="00027AFF" w:rsidRPr="00C2668A">
        <w:rPr>
          <w:rFonts w:ascii="Times New Roman" w:hAnsi="Times New Roman"/>
          <w:spacing w:val="-11"/>
          <w:sz w:val="24"/>
          <w:szCs w:val="24"/>
        </w:rPr>
        <w:t xml:space="preserve">на официальных сайтах </w:t>
      </w:r>
      <w:r w:rsidR="00027AFF" w:rsidRPr="00C2668A">
        <w:rPr>
          <w:rFonts w:ascii="Times New Roman" w:hAnsi="Times New Roman"/>
          <w:sz w:val="24"/>
          <w:szCs w:val="24"/>
        </w:rPr>
        <w:t xml:space="preserve">организаций и учреждений </w:t>
      </w:r>
      <w:r w:rsidRPr="00C2668A">
        <w:rPr>
          <w:rFonts w:ascii="Times New Roman" w:hAnsi="Times New Roman"/>
          <w:sz w:val="24"/>
          <w:szCs w:val="24"/>
        </w:rPr>
        <w:t>г. Сургута и Сургутского района:</w:t>
      </w:r>
    </w:p>
    <w:p w:rsidR="00A55F2F"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sz w:val="24"/>
          <w:szCs w:val="24"/>
        </w:rPr>
        <w:t>Официальный сайт с.п. Русскинская</w:t>
      </w:r>
      <w:r w:rsidRPr="00C2668A">
        <w:rPr>
          <w:rFonts w:ascii="Times New Roman" w:hAnsi="Times New Roman"/>
          <w:sz w:val="24"/>
          <w:szCs w:val="24"/>
        </w:rPr>
        <w:t>:</w:t>
      </w:r>
      <w:r w:rsidR="009A7C38" w:rsidRPr="00C2668A">
        <w:rPr>
          <w:rFonts w:ascii="Times New Roman" w:hAnsi="Times New Roman"/>
          <w:sz w:val="24"/>
          <w:szCs w:val="24"/>
        </w:rPr>
        <w:t xml:space="preserve"> </w:t>
      </w:r>
      <w:r w:rsidRPr="00C2668A">
        <w:rPr>
          <w:rFonts w:ascii="Times New Roman" w:hAnsi="Times New Roman"/>
          <w:sz w:val="24"/>
          <w:szCs w:val="24"/>
        </w:rPr>
        <w:t>статья «Содействие» в действии - разъясняет, помогает, дарит подарки», статья «Пожилых людей поздравили с наступающим Новым годом»;</w:t>
      </w:r>
    </w:p>
    <w:p w:rsidR="009A7C38"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sz w:val="24"/>
          <w:szCs w:val="24"/>
        </w:rPr>
        <w:t>Официальная страница в «Одноклассники» Лянторская газета</w:t>
      </w:r>
      <w:r w:rsidRPr="00C2668A">
        <w:rPr>
          <w:rFonts w:ascii="Times New Roman" w:hAnsi="Times New Roman"/>
          <w:sz w:val="24"/>
          <w:szCs w:val="24"/>
        </w:rPr>
        <w:t>: статья «Актуальные вопросы обсуждались на аппаратном совещании»;</w:t>
      </w:r>
    </w:p>
    <w:p w:rsidR="009A7C38"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sz w:val="24"/>
          <w:szCs w:val="24"/>
        </w:rPr>
        <w:t>Официальный сайт еженедельной газеты «Вестник»</w:t>
      </w:r>
      <w:r w:rsidRPr="00C2668A">
        <w:rPr>
          <w:rFonts w:ascii="Times New Roman" w:hAnsi="Times New Roman"/>
          <w:sz w:val="24"/>
          <w:szCs w:val="24"/>
        </w:rPr>
        <w:t>:</w:t>
      </w:r>
      <w:r w:rsidR="009A7C38" w:rsidRPr="00C2668A">
        <w:rPr>
          <w:rFonts w:ascii="Times New Roman" w:hAnsi="Times New Roman"/>
          <w:sz w:val="24"/>
          <w:szCs w:val="24"/>
        </w:rPr>
        <w:t xml:space="preserve"> </w:t>
      </w:r>
      <w:r w:rsidRPr="00C2668A">
        <w:rPr>
          <w:rFonts w:ascii="Times New Roman" w:hAnsi="Times New Roman"/>
          <w:sz w:val="24"/>
          <w:szCs w:val="24"/>
        </w:rPr>
        <w:t>статья «В декабре пройдёт встреча «серебряных» волонтёров Сургутского района»;</w:t>
      </w:r>
    </w:p>
    <w:p w:rsidR="00A55F2F"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sz w:val="24"/>
          <w:szCs w:val="24"/>
        </w:rPr>
        <w:t>Портал гражданского общества Югры</w:t>
      </w:r>
      <w:r w:rsidRPr="00C2668A">
        <w:rPr>
          <w:rFonts w:ascii="Times New Roman" w:hAnsi="Times New Roman"/>
          <w:sz w:val="24"/>
          <w:szCs w:val="24"/>
        </w:rPr>
        <w:t>:</w:t>
      </w:r>
      <w:r w:rsidR="009A7C38" w:rsidRPr="00C2668A">
        <w:rPr>
          <w:rFonts w:ascii="Times New Roman" w:hAnsi="Times New Roman"/>
          <w:sz w:val="24"/>
          <w:szCs w:val="24"/>
        </w:rPr>
        <w:t xml:space="preserve"> </w:t>
      </w:r>
      <w:r w:rsidRPr="00C2668A">
        <w:rPr>
          <w:rFonts w:ascii="Times New Roman" w:hAnsi="Times New Roman"/>
          <w:sz w:val="24"/>
          <w:szCs w:val="24"/>
        </w:rPr>
        <w:t>статья «В декабре пройдёт встреча «серебряных» волонтёров Сургутского района»</w:t>
      </w:r>
    </w:p>
    <w:p w:rsidR="009A7C38" w:rsidRPr="00C2668A" w:rsidRDefault="00A55F2F" w:rsidP="009C31AC">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 </w:t>
      </w:r>
      <w:r w:rsidR="009A7C38" w:rsidRPr="00C2668A">
        <w:rPr>
          <w:rFonts w:ascii="Times New Roman" w:hAnsi="Times New Roman"/>
          <w:sz w:val="24"/>
          <w:szCs w:val="24"/>
        </w:rPr>
        <w:t>Официальный сайт МегаМаркетСоцСслуг</w:t>
      </w:r>
      <w:r w:rsidRPr="00C2668A">
        <w:rPr>
          <w:rFonts w:ascii="Times New Roman" w:hAnsi="Times New Roman"/>
          <w:sz w:val="24"/>
          <w:szCs w:val="24"/>
        </w:rPr>
        <w:t xml:space="preserve">: </w:t>
      </w:r>
      <w:r w:rsidR="009C31AC" w:rsidRPr="00C2668A">
        <w:rPr>
          <w:rFonts w:ascii="Times New Roman" w:hAnsi="Times New Roman"/>
          <w:sz w:val="24"/>
          <w:szCs w:val="24"/>
        </w:rPr>
        <w:t>статья «Мудрость жизни – в пользе дела!». Встреча «серебряных» волонтеров Сургутского района, посвященная наступлению Года Добровольца в России».</w:t>
      </w:r>
    </w:p>
    <w:p w:rsidR="00964768" w:rsidRPr="00C2668A" w:rsidRDefault="00964768" w:rsidP="00964768">
      <w:pPr>
        <w:pStyle w:val="ac"/>
        <w:ind w:firstLine="709"/>
        <w:jc w:val="both"/>
        <w:rPr>
          <w:rFonts w:ascii="Times New Roman" w:hAnsi="Times New Roman"/>
          <w:sz w:val="24"/>
          <w:szCs w:val="24"/>
        </w:rPr>
      </w:pPr>
    </w:p>
    <w:p w:rsidR="00964768" w:rsidRPr="00C2668A" w:rsidRDefault="00964768" w:rsidP="00964768">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7</w:t>
      </w:r>
      <w:r w:rsidRPr="00C2668A">
        <w:rPr>
          <w:rFonts w:ascii="Times New Roman" w:hAnsi="Times New Roman"/>
          <w:b/>
          <w:sz w:val="24"/>
          <w:szCs w:val="24"/>
        </w:rPr>
        <w:t>. Социальное партнерство</w:t>
      </w:r>
      <w:r w:rsidR="00FA059A" w:rsidRPr="00C2668A">
        <w:rPr>
          <w:rFonts w:ascii="Times New Roman" w:hAnsi="Times New Roman"/>
          <w:b/>
          <w:sz w:val="24"/>
          <w:szCs w:val="24"/>
        </w:rPr>
        <w:t xml:space="preserve"> </w:t>
      </w:r>
    </w:p>
    <w:p w:rsidR="009C7664" w:rsidRPr="00C2668A" w:rsidRDefault="009C7664" w:rsidP="009C7664">
      <w:pPr>
        <w:pStyle w:val="ac"/>
        <w:ind w:firstLine="709"/>
        <w:jc w:val="both"/>
        <w:rPr>
          <w:rFonts w:ascii="Times New Roman" w:hAnsi="Times New Roman"/>
          <w:sz w:val="24"/>
          <w:szCs w:val="24"/>
        </w:rPr>
      </w:pPr>
      <w:r w:rsidRPr="00C2668A">
        <w:rPr>
          <w:rFonts w:ascii="Times New Roman" w:hAnsi="Times New Roman"/>
          <w:sz w:val="24"/>
          <w:szCs w:val="24"/>
        </w:rPr>
        <w:t xml:space="preserve">Для эффективного предоставления социальных услуг и расширения спектра социальных услуг гражданам, находящимся на социальном обслуживании в структурных отделениях филиалов </w:t>
      </w:r>
      <w:r w:rsidR="006A3EAD" w:rsidRPr="00C2668A">
        <w:rPr>
          <w:rFonts w:ascii="Times New Roman" w:hAnsi="Times New Roman"/>
          <w:sz w:val="24"/>
          <w:szCs w:val="24"/>
        </w:rPr>
        <w:t>у</w:t>
      </w:r>
      <w:r w:rsidRPr="00C2668A">
        <w:rPr>
          <w:rFonts w:ascii="Times New Roman" w:hAnsi="Times New Roman"/>
          <w:sz w:val="24"/>
          <w:szCs w:val="24"/>
        </w:rPr>
        <w:t xml:space="preserve">чреждения, </w:t>
      </w:r>
      <w:r w:rsidR="006A3EAD" w:rsidRPr="00C2668A">
        <w:rPr>
          <w:rFonts w:ascii="Times New Roman" w:hAnsi="Times New Roman"/>
          <w:sz w:val="24"/>
          <w:szCs w:val="24"/>
        </w:rPr>
        <w:t>у</w:t>
      </w:r>
      <w:r w:rsidRPr="00C2668A">
        <w:rPr>
          <w:rFonts w:ascii="Times New Roman" w:hAnsi="Times New Roman"/>
          <w:sz w:val="24"/>
          <w:szCs w:val="24"/>
        </w:rPr>
        <w:t xml:space="preserve">чреждением заключено </w:t>
      </w:r>
      <w:r w:rsidR="00F441C5" w:rsidRPr="00C2668A">
        <w:rPr>
          <w:rFonts w:ascii="Times New Roman" w:hAnsi="Times New Roman"/>
          <w:sz w:val="24"/>
          <w:szCs w:val="24"/>
        </w:rPr>
        <w:t>57</w:t>
      </w:r>
      <w:r w:rsidRPr="00C2668A">
        <w:rPr>
          <w:rFonts w:ascii="Times New Roman" w:hAnsi="Times New Roman"/>
          <w:sz w:val="24"/>
          <w:szCs w:val="24"/>
        </w:rPr>
        <w:t xml:space="preserve"> соглашени</w:t>
      </w:r>
      <w:r w:rsidR="00E10ABC" w:rsidRPr="00C2668A">
        <w:rPr>
          <w:rFonts w:ascii="Times New Roman" w:hAnsi="Times New Roman"/>
          <w:sz w:val="24"/>
          <w:szCs w:val="24"/>
        </w:rPr>
        <w:t>й</w:t>
      </w:r>
      <w:r w:rsidRPr="00C2668A">
        <w:rPr>
          <w:rFonts w:ascii="Times New Roman" w:hAnsi="Times New Roman"/>
          <w:sz w:val="24"/>
          <w:szCs w:val="24"/>
        </w:rPr>
        <w:t xml:space="preserve"> с</w:t>
      </w:r>
      <w:r w:rsidR="006A3EAD" w:rsidRPr="00C2668A">
        <w:rPr>
          <w:rFonts w:ascii="Times New Roman" w:hAnsi="Times New Roman"/>
          <w:sz w:val="24"/>
          <w:szCs w:val="24"/>
        </w:rPr>
        <w:t xml:space="preserve"> учреждениями и </w:t>
      </w:r>
      <w:r w:rsidR="006A3EAD" w:rsidRPr="00C2668A">
        <w:rPr>
          <w:rFonts w:ascii="Times New Roman" w:hAnsi="Times New Roman"/>
          <w:sz w:val="24"/>
          <w:szCs w:val="24"/>
        </w:rPr>
        <w:lastRenderedPageBreak/>
        <w:t xml:space="preserve">организациями  </w:t>
      </w:r>
      <w:r w:rsidRPr="00C2668A">
        <w:rPr>
          <w:rFonts w:ascii="Times New Roman" w:hAnsi="Times New Roman"/>
          <w:sz w:val="24"/>
          <w:szCs w:val="24"/>
        </w:rPr>
        <w:t>г. Сургута и Сургутского района, из них за 2017 год актуализировано 14 соглашений.</w:t>
      </w:r>
    </w:p>
    <w:p w:rsidR="00F441C5" w:rsidRPr="00C2668A" w:rsidRDefault="009C7664" w:rsidP="00F441C5">
      <w:pPr>
        <w:pStyle w:val="ac"/>
        <w:ind w:firstLine="709"/>
        <w:jc w:val="both"/>
        <w:rPr>
          <w:rFonts w:ascii="Times New Roman" w:hAnsi="Times New Roman"/>
          <w:sz w:val="24"/>
          <w:szCs w:val="24"/>
        </w:rPr>
      </w:pPr>
      <w:r w:rsidRPr="00C2668A">
        <w:rPr>
          <w:rFonts w:ascii="Times New Roman" w:hAnsi="Times New Roman"/>
          <w:sz w:val="24"/>
          <w:szCs w:val="24"/>
        </w:rPr>
        <w:t>Учреждение осуществляет следующее сотрудничество:</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учреждениями культуры – 1</w:t>
      </w:r>
      <w:r w:rsidR="0012599F" w:rsidRPr="00C2668A">
        <w:rPr>
          <w:rFonts w:ascii="Times New Roman" w:hAnsi="Times New Roman"/>
          <w:sz w:val="24"/>
          <w:szCs w:val="24"/>
        </w:rPr>
        <w:t>0</w:t>
      </w:r>
      <w:r w:rsidRPr="00C2668A">
        <w:rPr>
          <w:rFonts w:ascii="Times New Roman" w:hAnsi="Times New Roman"/>
          <w:sz w:val="24"/>
          <w:szCs w:val="24"/>
        </w:rPr>
        <w:t xml:space="preserve"> соглашений;</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учреждениями здравоохранения, аптечной системы, бюро МСЭ –</w:t>
      </w:r>
      <w:r w:rsidR="0012599F" w:rsidRPr="00C2668A">
        <w:rPr>
          <w:rFonts w:ascii="Times New Roman" w:hAnsi="Times New Roman"/>
          <w:sz w:val="24"/>
          <w:szCs w:val="24"/>
        </w:rPr>
        <w:t xml:space="preserve"> </w:t>
      </w:r>
      <w:r w:rsidRPr="00C2668A">
        <w:rPr>
          <w:rFonts w:ascii="Times New Roman" w:hAnsi="Times New Roman"/>
          <w:sz w:val="24"/>
          <w:szCs w:val="24"/>
        </w:rPr>
        <w:t>9 соглашений;</w:t>
      </w:r>
    </w:p>
    <w:p w:rsidR="00F441C5" w:rsidRPr="00C2668A" w:rsidRDefault="00F441C5"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 xml:space="preserve">с правоохранительными органами </w:t>
      </w:r>
      <w:r w:rsidR="0012599F" w:rsidRPr="00C2668A">
        <w:rPr>
          <w:rFonts w:ascii="Times New Roman" w:hAnsi="Times New Roman"/>
          <w:sz w:val="24"/>
          <w:szCs w:val="24"/>
        </w:rPr>
        <w:t>–</w:t>
      </w:r>
      <w:r w:rsidRPr="00C2668A">
        <w:rPr>
          <w:rFonts w:ascii="Times New Roman" w:hAnsi="Times New Roman"/>
          <w:sz w:val="24"/>
          <w:szCs w:val="24"/>
        </w:rPr>
        <w:t xml:space="preserve"> </w:t>
      </w:r>
      <w:r w:rsidR="0012599F" w:rsidRPr="00C2668A">
        <w:rPr>
          <w:rFonts w:ascii="Times New Roman" w:hAnsi="Times New Roman"/>
          <w:sz w:val="24"/>
          <w:szCs w:val="24"/>
        </w:rPr>
        <w:t>5 соглашений;</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учреждениями образования – 15 соглашений;</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учреждениями физической культуры и спорта – 3 соглашения;</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общественными организациями – 5 соглашений;</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религиозными организациями – 4 соглашения;</w:t>
      </w:r>
    </w:p>
    <w:p w:rsidR="009C7664" w:rsidRPr="00C2668A" w:rsidRDefault="009C7664" w:rsidP="00A15BCB">
      <w:pPr>
        <w:pStyle w:val="ac"/>
        <w:numPr>
          <w:ilvl w:val="0"/>
          <w:numId w:val="5"/>
        </w:numPr>
        <w:jc w:val="both"/>
        <w:rPr>
          <w:rFonts w:ascii="Times New Roman" w:hAnsi="Times New Roman"/>
          <w:sz w:val="24"/>
          <w:szCs w:val="24"/>
        </w:rPr>
      </w:pPr>
      <w:r w:rsidRPr="00C2668A">
        <w:rPr>
          <w:rFonts w:ascii="Times New Roman" w:hAnsi="Times New Roman"/>
          <w:sz w:val="24"/>
          <w:szCs w:val="24"/>
        </w:rPr>
        <w:t>с финансово-кредитными организациями – 1 соглашение;</w:t>
      </w:r>
    </w:p>
    <w:p w:rsidR="009C7664" w:rsidRPr="00C2668A" w:rsidRDefault="009C7664" w:rsidP="00A15BCB">
      <w:pPr>
        <w:pStyle w:val="ac"/>
        <w:numPr>
          <w:ilvl w:val="0"/>
          <w:numId w:val="5"/>
        </w:numPr>
        <w:ind w:left="0" w:firstLine="1069"/>
        <w:jc w:val="both"/>
        <w:rPr>
          <w:rFonts w:ascii="Times New Roman" w:hAnsi="Times New Roman"/>
          <w:sz w:val="24"/>
          <w:szCs w:val="24"/>
        </w:rPr>
      </w:pPr>
      <w:r w:rsidRPr="00C2668A">
        <w:rPr>
          <w:rFonts w:ascii="Times New Roman" w:hAnsi="Times New Roman"/>
          <w:sz w:val="24"/>
          <w:szCs w:val="24"/>
        </w:rPr>
        <w:t>с другими социально ориентированными организациями и учреждениями – 5  соглашений.</w:t>
      </w:r>
    </w:p>
    <w:p w:rsidR="004F74C3" w:rsidRPr="00C2668A" w:rsidRDefault="004F74C3" w:rsidP="00964768">
      <w:pPr>
        <w:pStyle w:val="ac"/>
        <w:ind w:firstLine="709"/>
        <w:jc w:val="center"/>
        <w:rPr>
          <w:rFonts w:ascii="Times New Roman" w:hAnsi="Times New Roman"/>
          <w:b/>
          <w:sz w:val="24"/>
          <w:szCs w:val="24"/>
        </w:rPr>
      </w:pPr>
    </w:p>
    <w:p w:rsidR="00964768" w:rsidRPr="00C2668A" w:rsidRDefault="00964768" w:rsidP="00964768">
      <w:pPr>
        <w:pStyle w:val="ac"/>
        <w:ind w:firstLine="709"/>
        <w:jc w:val="center"/>
        <w:rPr>
          <w:rFonts w:ascii="Times New Roman" w:hAnsi="Times New Roman"/>
          <w:b/>
          <w:i/>
          <w:sz w:val="24"/>
          <w:szCs w:val="24"/>
        </w:rPr>
      </w:pPr>
      <w:r w:rsidRPr="00C2668A">
        <w:rPr>
          <w:rFonts w:ascii="Times New Roman" w:hAnsi="Times New Roman"/>
          <w:b/>
          <w:i/>
          <w:sz w:val="24"/>
          <w:szCs w:val="24"/>
        </w:rPr>
        <w:t>Попечительский с</w:t>
      </w:r>
      <w:r w:rsidR="006A3EAD" w:rsidRPr="00C2668A">
        <w:rPr>
          <w:rFonts w:ascii="Times New Roman" w:hAnsi="Times New Roman"/>
          <w:b/>
          <w:i/>
          <w:sz w:val="24"/>
          <w:szCs w:val="24"/>
        </w:rPr>
        <w:t>овет у</w:t>
      </w:r>
      <w:r w:rsidRPr="00C2668A">
        <w:rPr>
          <w:rFonts w:ascii="Times New Roman" w:hAnsi="Times New Roman"/>
          <w:b/>
          <w:i/>
          <w:sz w:val="24"/>
          <w:szCs w:val="24"/>
        </w:rPr>
        <w:t>чреждения</w:t>
      </w:r>
      <w:r w:rsidR="00FA059A" w:rsidRPr="00C2668A">
        <w:rPr>
          <w:rFonts w:ascii="Times New Roman" w:hAnsi="Times New Roman"/>
          <w:b/>
          <w:i/>
          <w:sz w:val="24"/>
          <w:szCs w:val="24"/>
        </w:rPr>
        <w:t xml:space="preserve"> </w:t>
      </w:r>
    </w:p>
    <w:p w:rsidR="00210A70" w:rsidRPr="00C2668A" w:rsidRDefault="00210A70" w:rsidP="00210A70">
      <w:pPr>
        <w:spacing w:after="0"/>
        <w:ind w:firstLine="709"/>
        <w:jc w:val="both"/>
        <w:rPr>
          <w:rFonts w:ascii="Times New Roman" w:hAnsi="Times New Roman"/>
          <w:sz w:val="24"/>
          <w:szCs w:val="24"/>
        </w:rPr>
      </w:pPr>
      <w:r w:rsidRPr="00C2668A">
        <w:rPr>
          <w:rFonts w:ascii="Times New Roman" w:hAnsi="Times New Roman"/>
          <w:sz w:val="24"/>
          <w:szCs w:val="24"/>
        </w:rPr>
        <w:t xml:space="preserve">За отчетный период 2017 года проведено 4 заседания, которые прошли в </w:t>
      </w:r>
      <w:r w:rsidR="006A3EAD" w:rsidRPr="00C2668A">
        <w:rPr>
          <w:rFonts w:ascii="Times New Roman" w:hAnsi="Times New Roman"/>
          <w:sz w:val="24"/>
          <w:szCs w:val="24"/>
        </w:rPr>
        <w:t xml:space="preserve">филиале учреждения в </w:t>
      </w:r>
      <w:r w:rsidRPr="00C2668A">
        <w:rPr>
          <w:rFonts w:ascii="Times New Roman" w:hAnsi="Times New Roman"/>
          <w:sz w:val="24"/>
          <w:szCs w:val="24"/>
        </w:rPr>
        <w:t xml:space="preserve">г.п. Белый Яр </w:t>
      </w:r>
      <w:r w:rsidR="006A3EAD" w:rsidRPr="00C2668A">
        <w:rPr>
          <w:rFonts w:ascii="Times New Roman" w:hAnsi="Times New Roman"/>
          <w:sz w:val="24"/>
          <w:szCs w:val="24"/>
        </w:rPr>
        <w:t>(</w:t>
      </w:r>
      <w:r w:rsidRPr="00C2668A">
        <w:rPr>
          <w:rFonts w:ascii="Times New Roman" w:hAnsi="Times New Roman"/>
          <w:sz w:val="24"/>
          <w:szCs w:val="24"/>
        </w:rPr>
        <w:t>16.03.2016, 20.05.2016</w:t>
      </w:r>
      <w:r w:rsidR="006A3EAD" w:rsidRPr="00C2668A">
        <w:rPr>
          <w:rFonts w:ascii="Times New Roman" w:hAnsi="Times New Roman"/>
          <w:sz w:val="24"/>
          <w:szCs w:val="24"/>
        </w:rPr>
        <w:t>)</w:t>
      </w:r>
      <w:r w:rsidRPr="00C2668A">
        <w:rPr>
          <w:rFonts w:ascii="Times New Roman" w:hAnsi="Times New Roman"/>
          <w:sz w:val="24"/>
          <w:szCs w:val="24"/>
        </w:rPr>
        <w:t>, в</w:t>
      </w:r>
      <w:r w:rsidR="006A3EAD" w:rsidRPr="00C2668A">
        <w:rPr>
          <w:rFonts w:ascii="Times New Roman" w:hAnsi="Times New Roman"/>
          <w:sz w:val="24"/>
          <w:szCs w:val="24"/>
        </w:rPr>
        <w:t xml:space="preserve"> филиале учреж</w:t>
      </w:r>
      <w:r w:rsidR="000C0DAF" w:rsidRPr="00C2668A">
        <w:rPr>
          <w:rFonts w:ascii="Times New Roman" w:hAnsi="Times New Roman"/>
          <w:sz w:val="24"/>
          <w:szCs w:val="24"/>
        </w:rPr>
        <w:t>д</w:t>
      </w:r>
      <w:r w:rsidR="006A3EAD" w:rsidRPr="00C2668A">
        <w:rPr>
          <w:rFonts w:ascii="Times New Roman" w:hAnsi="Times New Roman"/>
          <w:sz w:val="24"/>
          <w:szCs w:val="24"/>
        </w:rPr>
        <w:t xml:space="preserve">ения в </w:t>
      </w:r>
      <w:r w:rsidRPr="00C2668A">
        <w:rPr>
          <w:rFonts w:ascii="Times New Roman" w:hAnsi="Times New Roman"/>
          <w:sz w:val="24"/>
          <w:szCs w:val="24"/>
        </w:rPr>
        <w:t xml:space="preserve">г. Лянтор </w:t>
      </w:r>
      <w:r w:rsidR="006A3EAD" w:rsidRPr="00C2668A">
        <w:rPr>
          <w:rFonts w:ascii="Times New Roman" w:hAnsi="Times New Roman"/>
          <w:sz w:val="24"/>
          <w:szCs w:val="24"/>
        </w:rPr>
        <w:t>(</w:t>
      </w:r>
      <w:r w:rsidRPr="00C2668A">
        <w:rPr>
          <w:rFonts w:ascii="Times New Roman" w:hAnsi="Times New Roman"/>
          <w:sz w:val="24"/>
          <w:szCs w:val="24"/>
        </w:rPr>
        <w:t>21.09.2016, 20.12.2017</w:t>
      </w:r>
      <w:r w:rsidR="006A3EAD" w:rsidRPr="00C2668A">
        <w:rPr>
          <w:rFonts w:ascii="Times New Roman" w:hAnsi="Times New Roman"/>
          <w:sz w:val="24"/>
          <w:szCs w:val="24"/>
        </w:rPr>
        <w:t>)</w:t>
      </w:r>
      <w:r w:rsidRPr="00C2668A">
        <w:rPr>
          <w:rFonts w:ascii="Times New Roman" w:hAnsi="Times New Roman"/>
          <w:sz w:val="24"/>
          <w:szCs w:val="24"/>
        </w:rPr>
        <w:t xml:space="preserve">. </w:t>
      </w:r>
    </w:p>
    <w:p w:rsidR="00210A70" w:rsidRPr="00C2668A" w:rsidRDefault="00210A70" w:rsidP="00210A70">
      <w:pPr>
        <w:spacing w:after="0"/>
        <w:ind w:firstLine="709"/>
        <w:jc w:val="both"/>
        <w:rPr>
          <w:rFonts w:ascii="Times New Roman" w:hAnsi="Times New Roman"/>
          <w:sz w:val="24"/>
          <w:szCs w:val="24"/>
        </w:rPr>
      </w:pPr>
      <w:r w:rsidRPr="00C2668A">
        <w:rPr>
          <w:rFonts w:ascii="Times New Roman" w:hAnsi="Times New Roman"/>
          <w:sz w:val="24"/>
          <w:szCs w:val="24"/>
        </w:rPr>
        <w:t xml:space="preserve">На первом заседании члены Попечительского совета ознакомились с информационно-аналитическим отчетом о деятельности учреждения за 2016 год, планом мероприятий по улучшению качества работы учреждения на 2017 год по итогам независимой оценки в 2017 году и с перспективным планом работы учреждения на 2017 год. </w:t>
      </w:r>
    </w:p>
    <w:p w:rsidR="00210A70" w:rsidRPr="00C2668A" w:rsidRDefault="00210A70" w:rsidP="00210A70">
      <w:pPr>
        <w:pStyle w:val="Default"/>
        <w:spacing w:line="276" w:lineRule="auto"/>
        <w:ind w:firstLine="709"/>
        <w:contextualSpacing/>
        <w:jc w:val="both"/>
        <w:rPr>
          <w:rFonts w:ascii="Times New Roman" w:hAnsi="Times New Roman"/>
          <w:color w:val="auto"/>
        </w:rPr>
      </w:pPr>
      <w:r w:rsidRPr="00C2668A">
        <w:rPr>
          <w:rFonts w:ascii="Times New Roman" w:hAnsi="Times New Roman"/>
          <w:color w:val="auto"/>
        </w:rPr>
        <w:t>2. На втором заседании была представлена информация о контроле качества предоставления социальных услуг, рассмотрены итоги подготовки и проведения мероприятий, посвященных празднованию Дня Победы.</w:t>
      </w:r>
    </w:p>
    <w:p w:rsidR="00210A70" w:rsidRPr="00C2668A" w:rsidRDefault="00210A70" w:rsidP="00210A70">
      <w:pPr>
        <w:widowControl w:val="0"/>
        <w:spacing w:after="0"/>
        <w:ind w:firstLine="709"/>
        <w:jc w:val="both"/>
        <w:rPr>
          <w:rFonts w:ascii="Times New Roman" w:hAnsi="Times New Roman"/>
          <w:sz w:val="24"/>
          <w:szCs w:val="24"/>
        </w:rPr>
      </w:pPr>
      <w:r w:rsidRPr="00C2668A">
        <w:rPr>
          <w:rFonts w:ascii="Times New Roman" w:hAnsi="Times New Roman"/>
          <w:sz w:val="24"/>
          <w:szCs w:val="24"/>
        </w:rPr>
        <w:t>На третьем заседании рассматривались вопросы:</w:t>
      </w:r>
    </w:p>
    <w:p w:rsidR="00210A70" w:rsidRPr="00C2668A" w:rsidRDefault="00210A70" w:rsidP="00A15BCB">
      <w:pPr>
        <w:numPr>
          <w:ilvl w:val="0"/>
          <w:numId w:val="18"/>
        </w:numPr>
        <w:spacing w:after="0"/>
        <w:ind w:left="0" w:firstLine="709"/>
        <w:jc w:val="both"/>
        <w:rPr>
          <w:rFonts w:ascii="Times New Roman" w:hAnsi="Times New Roman"/>
          <w:sz w:val="24"/>
          <w:szCs w:val="24"/>
        </w:rPr>
      </w:pPr>
      <w:r w:rsidRPr="00C2668A">
        <w:rPr>
          <w:rFonts w:ascii="Times New Roman" w:hAnsi="Times New Roman"/>
          <w:sz w:val="24"/>
          <w:szCs w:val="24"/>
        </w:rPr>
        <w:t>Об исполнении плана мероприятий по улучшению качества работы учреждения за 9 месяцев 2017 года. Отмечены положительные  изменения по обеспечению доступности зданий учреждения;</w:t>
      </w:r>
    </w:p>
    <w:p w:rsidR="00210A70" w:rsidRPr="00C2668A" w:rsidRDefault="00210A70" w:rsidP="00A15BCB">
      <w:pPr>
        <w:numPr>
          <w:ilvl w:val="0"/>
          <w:numId w:val="18"/>
        </w:numPr>
        <w:spacing w:after="0"/>
        <w:ind w:left="0" w:firstLine="709"/>
        <w:jc w:val="both"/>
        <w:rPr>
          <w:rFonts w:ascii="Times New Roman" w:hAnsi="Times New Roman"/>
          <w:sz w:val="24"/>
          <w:szCs w:val="24"/>
        </w:rPr>
      </w:pPr>
      <w:r w:rsidRPr="00C2668A">
        <w:rPr>
          <w:rFonts w:ascii="Times New Roman" w:hAnsi="Times New Roman"/>
          <w:sz w:val="24"/>
          <w:szCs w:val="24"/>
        </w:rPr>
        <w:t>О проведении мероприятий, посвященных Международному дню пожилых людей, Международному дню инвалидов.</w:t>
      </w:r>
    </w:p>
    <w:p w:rsidR="00210A70" w:rsidRPr="00C2668A" w:rsidRDefault="00210A70" w:rsidP="00A15BCB">
      <w:pPr>
        <w:numPr>
          <w:ilvl w:val="0"/>
          <w:numId w:val="18"/>
        </w:numPr>
        <w:spacing w:after="0"/>
        <w:ind w:left="0" w:firstLine="709"/>
        <w:jc w:val="both"/>
        <w:rPr>
          <w:rFonts w:ascii="Times New Roman" w:hAnsi="Times New Roman"/>
          <w:sz w:val="24"/>
          <w:szCs w:val="24"/>
        </w:rPr>
      </w:pPr>
      <w:r w:rsidRPr="00C2668A">
        <w:rPr>
          <w:rFonts w:ascii="Times New Roman" w:hAnsi="Times New Roman"/>
          <w:sz w:val="24"/>
          <w:szCs w:val="24"/>
        </w:rPr>
        <w:t>Итоги проведения независимой оценки качества работы учреждения за 2017 год (рейтинг учреждения).</w:t>
      </w:r>
    </w:p>
    <w:p w:rsidR="006A3EAD" w:rsidRPr="00C2668A" w:rsidRDefault="00210A70" w:rsidP="00210A70">
      <w:pPr>
        <w:spacing w:after="0"/>
        <w:ind w:firstLine="709"/>
        <w:jc w:val="both"/>
        <w:rPr>
          <w:rFonts w:ascii="Times New Roman" w:hAnsi="Times New Roman"/>
          <w:sz w:val="24"/>
          <w:szCs w:val="24"/>
        </w:rPr>
      </w:pPr>
      <w:r w:rsidRPr="00C2668A">
        <w:rPr>
          <w:rFonts w:ascii="Times New Roman" w:hAnsi="Times New Roman"/>
          <w:sz w:val="24"/>
          <w:szCs w:val="24"/>
        </w:rPr>
        <w:t xml:space="preserve">На итоговом заседании рассмотрен вопрос об исполнении плана мероприятий по улучшению качества работы учреждения по итогам независимой оценки за 2017 год. Представлен  доклад об организации добровольческой (волонтерской) деятельности в учреждении и мониторинг эффективности деятельности по привлечению волонтеров. Утверждены план попечительского совета на 2018 год и график проведения независимой проверки качества предоставления социальных услуг в отделении-интернате малой вместимости в г.п. Федоровский в 2018 году. </w:t>
      </w:r>
    </w:p>
    <w:p w:rsidR="00210A70" w:rsidRPr="00C2668A" w:rsidRDefault="00210A70" w:rsidP="00210A70">
      <w:pPr>
        <w:spacing w:after="0"/>
        <w:ind w:firstLine="709"/>
        <w:jc w:val="both"/>
        <w:rPr>
          <w:rFonts w:ascii="Times New Roman" w:hAnsi="Times New Roman"/>
          <w:sz w:val="24"/>
          <w:szCs w:val="24"/>
        </w:rPr>
      </w:pPr>
      <w:r w:rsidRPr="00C2668A">
        <w:rPr>
          <w:rFonts w:ascii="Times New Roman" w:hAnsi="Times New Roman"/>
          <w:sz w:val="24"/>
          <w:szCs w:val="24"/>
        </w:rPr>
        <w:t xml:space="preserve">Согласно графику проведения независимой проверки в отделении-интернате в 2017 году были проведены 2 проверки совместно с членами Попечительского совета. Отмечено, что в отделении созданы комфортные условия для проживания получателей социальных </w:t>
      </w:r>
      <w:r w:rsidRPr="00C2668A">
        <w:rPr>
          <w:rFonts w:ascii="Times New Roman" w:hAnsi="Times New Roman"/>
          <w:sz w:val="24"/>
          <w:szCs w:val="24"/>
        </w:rPr>
        <w:lastRenderedPageBreak/>
        <w:t>услуг, соблюдаются правила внутреннего распорядка, социальные услуги предоставляются надлежащего качества.</w:t>
      </w:r>
    </w:p>
    <w:p w:rsidR="00210A70" w:rsidRPr="00C2668A" w:rsidRDefault="00210A70" w:rsidP="00210A70">
      <w:pPr>
        <w:tabs>
          <w:tab w:val="left" w:pos="4111"/>
          <w:tab w:val="left" w:pos="4253"/>
          <w:tab w:val="left" w:pos="4678"/>
        </w:tabs>
        <w:spacing w:after="0"/>
        <w:ind w:right="-2" w:firstLine="709"/>
        <w:jc w:val="both"/>
        <w:rPr>
          <w:rFonts w:ascii="Times New Roman" w:hAnsi="Times New Roman"/>
          <w:sz w:val="24"/>
          <w:szCs w:val="24"/>
        </w:rPr>
      </w:pPr>
      <w:r w:rsidRPr="00C2668A">
        <w:rPr>
          <w:rFonts w:ascii="Times New Roman" w:hAnsi="Times New Roman"/>
          <w:sz w:val="24"/>
          <w:szCs w:val="24"/>
        </w:rPr>
        <w:t>Согласно приказу учреждения от 09.11.2017 № 842/03-05-10 «О внесении изменений в приказ учреждения от 26.12.2016 № 861/03-05-10  «Об утверждении плана работы и состава Попечительского совета на 2017 год»  расширился состав Попечительского совета, в него включены:</w:t>
      </w:r>
    </w:p>
    <w:p w:rsidR="00210A70" w:rsidRPr="00C2668A" w:rsidRDefault="00210A70" w:rsidP="00A15BCB">
      <w:pPr>
        <w:pStyle w:val="p2"/>
        <w:numPr>
          <w:ilvl w:val="0"/>
          <w:numId w:val="19"/>
        </w:numPr>
        <w:tabs>
          <w:tab w:val="left" w:pos="851"/>
          <w:tab w:val="left" w:pos="1134"/>
        </w:tabs>
        <w:spacing w:before="0" w:beforeAutospacing="0" w:after="0" w:afterAutospacing="0" w:line="276" w:lineRule="auto"/>
        <w:ind w:left="0" w:firstLine="720"/>
        <w:jc w:val="both"/>
      </w:pPr>
      <w:r w:rsidRPr="00C2668A">
        <w:t xml:space="preserve">руководитель региональной общественной организации инвалидов ХМАО-Югры «Свет», председателя правления НКО Светлана Ивановна Боеш; </w:t>
      </w:r>
    </w:p>
    <w:p w:rsidR="00210A70" w:rsidRPr="00C2668A" w:rsidRDefault="00210A70" w:rsidP="00A15BCB">
      <w:pPr>
        <w:pStyle w:val="p2"/>
        <w:numPr>
          <w:ilvl w:val="0"/>
          <w:numId w:val="19"/>
        </w:numPr>
        <w:tabs>
          <w:tab w:val="left" w:pos="851"/>
          <w:tab w:val="left" w:pos="1134"/>
        </w:tabs>
        <w:spacing w:before="0" w:beforeAutospacing="0" w:after="0" w:afterAutospacing="0" w:line="276" w:lineRule="auto"/>
        <w:ind w:left="0" w:firstLine="720"/>
        <w:jc w:val="both"/>
      </w:pPr>
      <w:r w:rsidRPr="00C2668A">
        <w:t xml:space="preserve">директор муниципального казенного учреждения «Лянторское управление по культуре, спорту и делам молодежи» Елена Азимовна Подосян; </w:t>
      </w:r>
    </w:p>
    <w:p w:rsidR="00210A70" w:rsidRPr="00C2668A" w:rsidRDefault="00210A70" w:rsidP="00A15BCB">
      <w:pPr>
        <w:pStyle w:val="p2"/>
        <w:numPr>
          <w:ilvl w:val="0"/>
          <w:numId w:val="19"/>
        </w:numPr>
        <w:tabs>
          <w:tab w:val="left" w:pos="851"/>
          <w:tab w:val="left" w:pos="1134"/>
        </w:tabs>
        <w:spacing w:before="0" w:beforeAutospacing="0" w:after="0" w:afterAutospacing="0" w:line="276" w:lineRule="auto"/>
        <w:ind w:left="0" w:firstLine="720"/>
        <w:jc w:val="both"/>
      </w:pPr>
      <w:r w:rsidRPr="00C2668A">
        <w:t>корреспондент рекламно-издательского информационного центра «Нефть Приобья» ОАО «Сургутнефтегаз» Яна Александровна Сутормина.</w:t>
      </w:r>
    </w:p>
    <w:p w:rsidR="00210A70" w:rsidRPr="00C2668A" w:rsidRDefault="00210A70" w:rsidP="00210A70">
      <w:pPr>
        <w:pStyle w:val="p2"/>
        <w:tabs>
          <w:tab w:val="left" w:pos="851"/>
          <w:tab w:val="left" w:pos="1134"/>
        </w:tabs>
        <w:spacing w:before="0" w:beforeAutospacing="0" w:after="0" w:afterAutospacing="0" w:line="276" w:lineRule="auto"/>
        <w:ind w:firstLine="709"/>
        <w:jc w:val="both"/>
      </w:pPr>
      <w:r w:rsidRPr="00C2668A">
        <w:t>На официальном сайте учреждения в разделе «Попечительский совет» можно ознакомиться с составом и планом Попечительского совета.</w:t>
      </w:r>
    </w:p>
    <w:p w:rsidR="00964768" w:rsidRPr="00C2668A" w:rsidRDefault="00964768" w:rsidP="00964768">
      <w:pPr>
        <w:spacing w:after="0" w:line="240" w:lineRule="auto"/>
        <w:ind w:firstLine="709"/>
        <w:jc w:val="both"/>
        <w:rPr>
          <w:rFonts w:ascii="Times New Roman" w:hAnsi="Times New Roman"/>
          <w:sz w:val="24"/>
          <w:szCs w:val="24"/>
        </w:rPr>
      </w:pPr>
    </w:p>
    <w:p w:rsidR="00126D07" w:rsidRPr="00C2668A" w:rsidRDefault="00964768" w:rsidP="00964768">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8</w:t>
      </w:r>
      <w:r w:rsidRPr="00C2668A">
        <w:rPr>
          <w:rFonts w:ascii="Times New Roman" w:hAnsi="Times New Roman"/>
          <w:b/>
          <w:sz w:val="24"/>
          <w:szCs w:val="24"/>
        </w:rPr>
        <w:t>. Организация и проведение мероприятий (участие)</w:t>
      </w:r>
      <w:r w:rsidR="00FA059A" w:rsidRPr="00C2668A">
        <w:rPr>
          <w:rFonts w:ascii="Times New Roman" w:hAnsi="Times New Roman"/>
          <w:b/>
          <w:sz w:val="24"/>
          <w:szCs w:val="24"/>
        </w:rPr>
        <w:t xml:space="preserve">  </w:t>
      </w:r>
    </w:p>
    <w:p w:rsidR="00974B6A" w:rsidRPr="00C2668A" w:rsidRDefault="00974B6A" w:rsidP="00974B6A">
      <w:pPr>
        <w:pStyle w:val="ac"/>
        <w:ind w:firstLine="709"/>
        <w:jc w:val="both"/>
        <w:rPr>
          <w:rFonts w:ascii="Times New Roman" w:hAnsi="Times New Roman"/>
          <w:sz w:val="24"/>
          <w:szCs w:val="24"/>
        </w:rPr>
      </w:pPr>
      <w:r w:rsidRPr="00C2668A">
        <w:rPr>
          <w:rFonts w:ascii="Times New Roman" w:hAnsi="Times New Roman"/>
          <w:sz w:val="24"/>
          <w:szCs w:val="24"/>
        </w:rPr>
        <w:t>В 201</w:t>
      </w:r>
      <w:r w:rsidR="00901D8E" w:rsidRPr="00C2668A">
        <w:rPr>
          <w:rFonts w:ascii="Times New Roman" w:hAnsi="Times New Roman"/>
          <w:sz w:val="24"/>
          <w:szCs w:val="24"/>
        </w:rPr>
        <w:t>7 году проведено более 30</w:t>
      </w:r>
      <w:r w:rsidRPr="00C2668A">
        <w:rPr>
          <w:rFonts w:ascii="Times New Roman" w:hAnsi="Times New Roman"/>
          <w:sz w:val="24"/>
          <w:szCs w:val="24"/>
        </w:rPr>
        <w:t>0 мероприятий, в рамках которых были охвачено около 4 000 граждан пожилого возраста и инвалидов. Самыми значимыми из них являются:</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 xml:space="preserve">чествование представителей трудовых династий, старейшин, юбиляров из числа коренных малочисленных народов Севера </w:t>
      </w:r>
      <w:r w:rsidRPr="00C2668A">
        <w:rPr>
          <w:rFonts w:ascii="Times New Roman" w:hAnsi="Times New Roman"/>
          <w:sz w:val="24"/>
          <w:szCs w:val="24"/>
        </w:rPr>
        <w:t>Ханты-Мансийского автономного округа – Югр</w:t>
      </w:r>
      <w:r w:rsidR="00A7688B" w:rsidRPr="00C2668A">
        <w:rPr>
          <w:rFonts w:ascii="Times New Roman" w:hAnsi="Times New Roman"/>
          <w:sz w:val="24"/>
          <w:szCs w:val="24"/>
        </w:rPr>
        <w:t xml:space="preserve">ы, с вручением ценных подарков: поздравлены </w:t>
      </w:r>
      <w:r w:rsidR="008C17E4" w:rsidRPr="00C2668A">
        <w:rPr>
          <w:rFonts w:ascii="Times New Roman" w:hAnsi="Times New Roman"/>
          <w:sz w:val="24"/>
          <w:szCs w:val="24"/>
        </w:rPr>
        <w:t>3 старейшины, 36 юбиляра;</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чествование ветеранов ВОВ 1941-1945 гг</w:t>
      </w:r>
      <w:r w:rsidRPr="00C2668A">
        <w:rPr>
          <w:rFonts w:ascii="Times New Roman" w:hAnsi="Times New Roman"/>
          <w:sz w:val="24"/>
          <w:szCs w:val="24"/>
        </w:rPr>
        <w:t>. и приравненных к ним категорий граждан, проживающих в ХМАО-Югре, которым в 201</w:t>
      </w:r>
      <w:r w:rsidR="00901D8E" w:rsidRPr="00C2668A">
        <w:rPr>
          <w:rFonts w:ascii="Times New Roman" w:hAnsi="Times New Roman"/>
          <w:sz w:val="24"/>
          <w:szCs w:val="24"/>
        </w:rPr>
        <w:t>7</w:t>
      </w:r>
      <w:r w:rsidRPr="00C2668A">
        <w:rPr>
          <w:rFonts w:ascii="Times New Roman" w:hAnsi="Times New Roman"/>
          <w:sz w:val="24"/>
          <w:szCs w:val="24"/>
        </w:rPr>
        <w:t xml:space="preserve"> году исполняется 80, 85, 90, 95, или 100 лет, вручение ценны</w:t>
      </w:r>
      <w:r w:rsidR="00D4486D" w:rsidRPr="00C2668A">
        <w:rPr>
          <w:rFonts w:ascii="Times New Roman" w:hAnsi="Times New Roman"/>
          <w:sz w:val="24"/>
          <w:szCs w:val="24"/>
        </w:rPr>
        <w:t>х подарков (тонометры, открытки от Губе</w:t>
      </w:r>
      <w:r w:rsidR="00EC7C2A" w:rsidRPr="00C2668A">
        <w:rPr>
          <w:rFonts w:ascii="Times New Roman" w:hAnsi="Times New Roman"/>
          <w:sz w:val="24"/>
          <w:szCs w:val="24"/>
        </w:rPr>
        <w:t>рнатора ХМАО-Югры, открытки от у</w:t>
      </w:r>
      <w:r w:rsidR="00D4486D" w:rsidRPr="00C2668A">
        <w:rPr>
          <w:rFonts w:ascii="Times New Roman" w:hAnsi="Times New Roman"/>
          <w:sz w:val="24"/>
          <w:szCs w:val="24"/>
        </w:rPr>
        <w:t xml:space="preserve">чреждения и </w:t>
      </w:r>
      <w:r w:rsidRPr="00C2668A">
        <w:rPr>
          <w:rFonts w:ascii="Times New Roman" w:hAnsi="Times New Roman"/>
          <w:sz w:val="24"/>
          <w:szCs w:val="24"/>
        </w:rPr>
        <w:t>др.) –</w:t>
      </w:r>
      <w:r w:rsidR="00A7688B" w:rsidRPr="00C2668A">
        <w:rPr>
          <w:rFonts w:ascii="Times New Roman" w:hAnsi="Times New Roman"/>
          <w:sz w:val="24"/>
          <w:szCs w:val="24"/>
        </w:rPr>
        <w:t xml:space="preserve"> поздравлены</w:t>
      </w:r>
      <w:r w:rsidR="00D4486D" w:rsidRPr="00C2668A">
        <w:rPr>
          <w:rFonts w:ascii="Times New Roman" w:hAnsi="Times New Roman"/>
          <w:sz w:val="24"/>
          <w:szCs w:val="24"/>
        </w:rPr>
        <w:t xml:space="preserve"> 27</w:t>
      </w:r>
      <w:r w:rsidRPr="00C2668A">
        <w:rPr>
          <w:rFonts w:ascii="Times New Roman" w:hAnsi="Times New Roman"/>
          <w:sz w:val="24"/>
          <w:szCs w:val="24"/>
        </w:rPr>
        <w:t xml:space="preserve"> юбиляр</w:t>
      </w:r>
      <w:r w:rsidR="00D4486D" w:rsidRPr="00C2668A">
        <w:rPr>
          <w:rFonts w:ascii="Times New Roman" w:hAnsi="Times New Roman"/>
          <w:sz w:val="24"/>
          <w:szCs w:val="24"/>
        </w:rPr>
        <w:t>ов</w:t>
      </w:r>
      <w:r w:rsidR="00DC3751" w:rsidRPr="00C2668A">
        <w:rPr>
          <w:rFonts w:ascii="Times New Roman" w:hAnsi="Times New Roman"/>
          <w:sz w:val="24"/>
          <w:szCs w:val="24"/>
        </w:rPr>
        <w:t>;</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 xml:space="preserve">содействие в проведении </w:t>
      </w:r>
      <w:r w:rsidR="00A7688B" w:rsidRPr="00C2668A">
        <w:rPr>
          <w:rFonts w:ascii="Times New Roman" w:hAnsi="Times New Roman"/>
          <w:b/>
          <w:sz w:val="24"/>
          <w:szCs w:val="24"/>
        </w:rPr>
        <w:t xml:space="preserve">окружных, федеральных, муниципальных </w:t>
      </w:r>
      <w:r w:rsidRPr="00C2668A">
        <w:rPr>
          <w:rFonts w:ascii="Times New Roman" w:hAnsi="Times New Roman"/>
          <w:b/>
          <w:sz w:val="24"/>
          <w:szCs w:val="24"/>
        </w:rPr>
        <w:t>мероприятий спортивно-оздоровительного направления</w:t>
      </w:r>
      <w:r w:rsidRPr="00C2668A">
        <w:rPr>
          <w:rFonts w:ascii="Times New Roman" w:hAnsi="Times New Roman"/>
          <w:sz w:val="24"/>
          <w:szCs w:val="24"/>
        </w:rPr>
        <w:t>: спартакиад, кроссов, соревнований, Дней спорта и т.д.</w:t>
      </w:r>
      <w:r w:rsidR="00A7688B" w:rsidRPr="00C2668A">
        <w:rPr>
          <w:rFonts w:ascii="Times New Roman" w:hAnsi="Times New Roman"/>
          <w:sz w:val="24"/>
          <w:szCs w:val="24"/>
        </w:rPr>
        <w:t xml:space="preserve"> проведено – </w:t>
      </w:r>
      <w:r w:rsidR="00B63763" w:rsidRPr="00C2668A">
        <w:rPr>
          <w:rFonts w:ascii="Times New Roman" w:hAnsi="Times New Roman"/>
          <w:sz w:val="24"/>
          <w:szCs w:val="24"/>
        </w:rPr>
        <w:t>более 50</w:t>
      </w:r>
      <w:r w:rsidR="00A7688B" w:rsidRPr="00C2668A">
        <w:rPr>
          <w:rFonts w:ascii="Times New Roman" w:hAnsi="Times New Roman"/>
          <w:sz w:val="24"/>
          <w:szCs w:val="24"/>
        </w:rPr>
        <w:t xml:space="preserve"> мероприятий</w:t>
      </w:r>
      <w:r w:rsidRPr="00C2668A">
        <w:rPr>
          <w:rFonts w:ascii="Times New Roman" w:hAnsi="Times New Roman"/>
          <w:sz w:val="24"/>
          <w:szCs w:val="24"/>
        </w:rPr>
        <w:t xml:space="preserve">; </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циклы мероприятий в рамках реал</w:t>
      </w:r>
      <w:r w:rsidR="00EC7C2A" w:rsidRPr="00C2668A">
        <w:rPr>
          <w:rFonts w:ascii="Times New Roman" w:hAnsi="Times New Roman"/>
          <w:b/>
          <w:sz w:val="24"/>
          <w:szCs w:val="24"/>
        </w:rPr>
        <w:t>изации программ сотрудничества у</w:t>
      </w:r>
      <w:r w:rsidRPr="00C2668A">
        <w:rPr>
          <w:rFonts w:ascii="Times New Roman" w:hAnsi="Times New Roman"/>
          <w:b/>
          <w:sz w:val="24"/>
          <w:szCs w:val="24"/>
        </w:rPr>
        <w:t xml:space="preserve">чреждения с благочиниями </w:t>
      </w:r>
      <w:r w:rsidRPr="00C2668A">
        <w:rPr>
          <w:rFonts w:ascii="Times New Roman" w:hAnsi="Times New Roman"/>
          <w:sz w:val="24"/>
          <w:szCs w:val="24"/>
        </w:rPr>
        <w:t>православных приходов и духовным управлением мусульман ХМАО-Югры</w:t>
      </w:r>
      <w:r w:rsidR="009E21C1" w:rsidRPr="00C2668A">
        <w:rPr>
          <w:rFonts w:ascii="Times New Roman" w:hAnsi="Times New Roman"/>
          <w:sz w:val="24"/>
          <w:szCs w:val="24"/>
        </w:rPr>
        <w:t xml:space="preserve"> –  проведено 44</w:t>
      </w:r>
      <w:r w:rsidR="001D46EB" w:rsidRPr="00C2668A">
        <w:rPr>
          <w:rFonts w:ascii="Times New Roman" w:hAnsi="Times New Roman"/>
          <w:sz w:val="24"/>
          <w:szCs w:val="24"/>
        </w:rPr>
        <w:t xml:space="preserve"> мероприятия</w:t>
      </w:r>
      <w:r w:rsidRPr="00C2668A">
        <w:rPr>
          <w:rFonts w:ascii="Times New Roman" w:hAnsi="Times New Roman"/>
          <w:sz w:val="24"/>
          <w:szCs w:val="24"/>
        </w:rPr>
        <w:t xml:space="preserve">;  </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цикл мероприя</w:t>
      </w:r>
      <w:r w:rsidR="00046323" w:rsidRPr="00C2668A">
        <w:rPr>
          <w:rFonts w:ascii="Times New Roman" w:hAnsi="Times New Roman"/>
          <w:b/>
          <w:sz w:val="24"/>
          <w:szCs w:val="24"/>
        </w:rPr>
        <w:t>тий, посвященных празднованию 72</w:t>
      </w:r>
      <w:r w:rsidRPr="00C2668A">
        <w:rPr>
          <w:rFonts w:ascii="Times New Roman" w:hAnsi="Times New Roman"/>
          <w:b/>
          <w:sz w:val="24"/>
          <w:szCs w:val="24"/>
        </w:rPr>
        <w:t>-ой годовщины Победы в ВОВ</w:t>
      </w:r>
      <w:r w:rsidR="00046323" w:rsidRPr="00C2668A">
        <w:rPr>
          <w:rFonts w:ascii="Times New Roman" w:hAnsi="Times New Roman"/>
          <w:sz w:val="24"/>
          <w:szCs w:val="24"/>
        </w:rPr>
        <w:t xml:space="preserve"> 1941-1945 годов, состоялось более 60</w:t>
      </w:r>
      <w:r w:rsidRPr="00C2668A">
        <w:rPr>
          <w:rFonts w:ascii="Times New Roman" w:hAnsi="Times New Roman"/>
          <w:sz w:val="24"/>
          <w:szCs w:val="24"/>
        </w:rPr>
        <w:t xml:space="preserve"> мероприятий и акций, охвачено 1</w:t>
      </w:r>
      <w:r w:rsidR="00046323" w:rsidRPr="00C2668A">
        <w:rPr>
          <w:rFonts w:ascii="Times New Roman" w:hAnsi="Times New Roman"/>
          <w:sz w:val="24"/>
          <w:szCs w:val="24"/>
        </w:rPr>
        <w:t>39</w:t>
      </w:r>
      <w:r w:rsidRPr="00C2668A">
        <w:rPr>
          <w:rFonts w:ascii="Times New Roman" w:hAnsi="Times New Roman"/>
          <w:b/>
          <w:sz w:val="24"/>
          <w:szCs w:val="24"/>
        </w:rPr>
        <w:t xml:space="preserve"> </w:t>
      </w:r>
      <w:r w:rsidRPr="00C2668A">
        <w:rPr>
          <w:rFonts w:ascii="Times New Roman" w:hAnsi="Times New Roman"/>
          <w:sz w:val="24"/>
          <w:szCs w:val="24"/>
        </w:rPr>
        <w:t xml:space="preserve">ветеранов ВОВ и более </w:t>
      </w:r>
      <w:r w:rsidR="00046323" w:rsidRPr="00C2668A">
        <w:rPr>
          <w:rFonts w:ascii="Times New Roman" w:hAnsi="Times New Roman"/>
          <w:sz w:val="24"/>
          <w:szCs w:val="24"/>
        </w:rPr>
        <w:t>9</w:t>
      </w:r>
      <w:r w:rsidRPr="00C2668A">
        <w:rPr>
          <w:rFonts w:ascii="Times New Roman" w:hAnsi="Times New Roman"/>
          <w:sz w:val="24"/>
          <w:szCs w:val="24"/>
        </w:rPr>
        <w:t>00 граждан (</w:t>
      </w:r>
      <w:r w:rsidR="00805703" w:rsidRPr="00C2668A">
        <w:rPr>
          <w:rFonts w:ascii="Times New Roman" w:hAnsi="Times New Roman"/>
          <w:sz w:val="24"/>
          <w:szCs w:val="24"/>
        </w:rPr>
        <w:t>граждан пожилого возраста</w:t>
      </w:r>
      <w:r w:rsidRPr="00C2668A">
        <w:rPr>
          <w:rFonts w:ascii="Times New Roman" w:hAnsi="Times New Roman"/>
          <w:sz w:val="24"/>
          <w:szCs w:val="24"/>
        </w:rPr>
        <w:t>, воспитанников образовательных учреждений);</w:t>
      </w:r>
    </w:p>
    <w:p w:rsidR="00974B6A" w:rsidRPr="00C2668A" w:rsidRDefault="00974B6A" w:rsidP="00A15BCB">
      <w:pPr>
        <w:pStyle w:val="ac"/>
        <w:numPr>
          <w:ilvl w:val="0"/>
          <w:numId w:val="6"/>
        </w:numPr>
        <w:ind w:left="0" w:firstLine="0"/>
        <w:jc w:val="both"/>
        <w:rPr>
          <w:rFonts w:ascii="Times New Roman" w:hAnsi="Times New Roman"/>
          <w:sz w:val="24"/>
          <w:szCs w:val="24"/>
        </w:rPr>
      </w:pPr>
      <w:r w:rsidRPr="00C2668A">
        <w:rPr>
          <w:rFonts w:ascii="Times New Roman" w:hAnsi="Times New Roman"/>
          <w:b/>
          <w:sz w:val="24"/>
          <w:szCs w:val="24"/>
        </w:rPr>
        <w:t xml:space="preserve">циклы мероприятий и </w:t>
      </w:r>
      <w:r w:rsidR="0072125A" w:rsidRPr="00C2668A">
        <w:rPr>
          <w:rFonts w:ascii="Times New Roman" w:hAnsi="Times New Roman"/>
          <w:b/>
          <w:sz w:val="24"/>
          <w:szCs w:val="24"/>
        </w:rPr>
        <w:t>б</w:t>
      </w:r>
      <w:r w:rsidRPr="00C2668A">
        <w:rPr>
          <w:rFonts w:ascii="Times New Roman" w:hAnsi="Times New Roman"/>
          <w:b/>
          <w:sz w:val="24"/>
          <w:szCs w:val="24"/>
        </w:rPr>
        <w:t>лаготворительных акций, посвященных праздничным и памятным датам</w:t>
      </w:r>
      <w:r w:rsidRPr="00C2668A">
        <w:rPr>
          <w:rFonts w:ascii="Times New Roman" w:hAnsi="Times New Roman"/>
          <w:sz w:val="24"/>
          <w:szCs w:val="24"/>
        </w:rPr>
        <w:t>: Дню матери, Дню Пожилого человека, Всемирному Дню инвалида, Дню семьи, любви и верности, Дню защитника Отечества, Международному дню 8 марта, Дню блокады Ленинг</w:t>
      </w:r>
      <w:r w:rsidR="00B63763" w:rsidRPr="00C2668A">
        <w:rPr>
          <w:rFonts w:ascii="Times New Roman" w:hAnsi="Times New Roman"/>
          <w:sz w:val="24"/>
          <w:szCs w:val="24"/>
        </w:rPr>
        <w:t>рада и т.д.  (проведено более 70</w:t>
      </w:r>
      <w:r w:rsidRPr="00C2668A">
        <w:rPr>
          <w:rFonts w:ascii="Times New Roman" w:hAnsi="Times New Roman"/>
          <w:sz w:val="24"/>
          <w:szCs w:val="24"/>
        </w:rPr>
        <w:t xml:space="preserve"> мероприятий, в которых приняли участие более 2000 человек).</w:t>
      </w:r>
    </w:p>
    <w:p w:rsidR="00EC7C2A" w:rsidRPr="00C2668A" w:rsidRDefault="00EC7C2A" w:rsidP="00EC7C2A">
      <w:pPr>
        <w:spacing w:after="0"/>
        <w:jc w:val="both"/>
        <w:rPr>
          <w:rFonts w:ascii="Times New Roman" w:hAnsi="Times New Roman"/>
          <w:sz w:val="24"/>
          <w:szCs w:val="24"/>
        </w:rPr>
      </w:pPr>
      <w:r w:rsidRPr="00C2668A">
        <w:rPr>
          <w:rFonts w:ascii="Times New Roman" w:hAnsi="Times New Roman"/>
          <w:sz w:val="24"/>
          <w:szCs w:val="24"/>
        </w:rPr>
        <w:t xml:space="preserve">-         во исполнение постановления ХМАО-Югры от 30.10.2015 № 364-п «О предоставлении в 2016 году инвалидам  и ветеранам Великой Отечественной войны 1941-1945 годов, отдельным категориям лиц, приравненных  к ним по обеспечению мерами социальной поддержки, супругами погибших (умерших) участников  и инвалидов Великой Отечественной войны 1941-1945 годов, не вступившим в повторный брак, а также инвалидам боевых действий единовременной денежной выплаты на проведение ремонта занимаемых ими жилых </w:t>
      </w:r>
      <w:r w:rsidRPr="00C2668A">
        <w:rPr>
          <w:rFonts w:ascii="Times New Roman" w:hAnsi="Times New Roman"/>
          <w:sz w:val="24"/>
          <w:szCs w:val="24"/>
        </w:rPr>
        <w:lastRenderedPageBreak/>
        <w:t>помещений», проведена проверка условий проживания ветеранов ВОВ и составлены акты обследования социально-бытового положения  и жилищных условий.</w:t>
      </w:r>
    </w:p>
    <w:p w:rsidR="00EC7C2A" w:rsidRPr="00C2668A" w:rsidRDefault="00EC7C2A" w:rsidP="00EC7C2A">
      <w:pPr>
        <w:spacing w:after="0"/>
        <w:ind w:firstLine="709"/>
        <w:jc w:val="both"/>
        <w:rPr>
          <w:rFonts w:ascii="Times New Roman" w:hAnsi="Times New Roman"/>
          <w:sz w:val="24"/>
          <w:szCs w:val="24"/>
        </w:rPr>
      </w:pPr>
      <w:r w:rsidRPr="00C2668A">
        <w:rPr>
          <w:rFonts w:ascii="Times New Roman" w:hAnsi="Times New Roman"/>
          <w:sz w:val="24"/>
          <w:szCs w:val="24"/>
        </w:rPr>
        <w:t xml:space="preserve">По итогам проверки в  2017 году с 53 ветеранами  КУ «Центр социальных выплат» филиал в г. Сургуте были заключены социальные контракты на получение единовременной денежной выплаты на ремонт занимаемого жилого помещения. </w:t>
      </w:r>
    </w:p>
    <w:p w:rsidR="00EC7C2A" w:rsidRPr="00C2668A" w:rsidRDefault="00EC7C2A" w:rsidP="00EC7C2A">
      <w:pPr>
        <w:spacing w:after="0"/>
        <w:ind w:firstLine="709"/>
        <w:jc w:val="both"/>
        <w:rPr>
          <w:rFonts w:ascii="Times New Roman" w:hAnsi="Times New Roman"/>
          <w:sz w:val="24"/>
          <w:szCs w:val="24"/>
        </w:rPr>
      </w:pPr>
      <w:r w:rsidRPr="00C2668A">
        <w:rPr>
          <w:rFonts w:ascii="Times New Roman" w:hAnsi="Times New Roman"/>
          <w:sz w:val="24"/>
          <w:szCs w:val="24"/>
        </w:rPr>
        <w:t xml:space="preserve">Проведена проверка на предмет установления объема проведенных ремонтных работ в рамках сметы на проведения ремонтных работ и выявления не установленных потребностей. </w:t>
      </w:r>
    </w:p>
    <w:p w:rsidR="00EC7C2A" w:rsidRPr="00C2668A" w:rsidRDefault="004801A1" w:rsidP="00EC7C2A">
      <w:pPr>
        <w:spacing w:after="0"/>
        <w:ind w:firstLine="709"/>
        <w:rPr>
          <w:rFonts w:ascii="Times New Roman" w:hAnsi="Times New Roman"/>
          <w:sz w:val="24"/>
          <w:szCs w:val="24"/>
        </w:rPr>
      </w:pPr>
      <w:r w:rsidRPr="00C2668A">
        <w:rPr>
          <w:rFonts w:ascii="Times New Roman" w:hAnsi="Times New Roman"/>
          <w:sz w:val="24"/>
          <w:szCs w:val="24"/>
        </w:rPr>
        <w:t>На 29.12</w:t>
      </w:r>
      <w:r w:rsidR="00EC7C2A" w:rsidRPr="00C2668A">
        <w:rPr>
          <w:rFonts w:ascii="Times New Roman" w:hAnsi="Times New Roman"/>
          <w:sz w:val="24"/>
          <w:szCs w:val="24"/>
        </w:rPr>
        <w:t>.201</w:t>
      </w:r>
      <w:r w:rsidRPr="00C2668A">
        <w:rPr>
          <w:rFonts w:ascii="Times New Roman" w:hAnsi="Times New Roman"/>
          <w:sz w:val="24"/>
          <w:szCs w:val="24"/>
        </w:rPr>
        <w:t>7</w:t>
      </w:r>
      <w:r w:rsidR="00EC7C2A" w:rsidRPr="00C2668A">
        <w:rPr>
          <w:rFonts w:ascii="Times New Roman" w:hAnsi="Times New Roman"/>
          <w:sz w:val="24"/>
          <w:szCs w:val="24"/>
        </w:rPr>
        <w:t xml:space="preserve"> в Сургутском  районе проживают 123  ветерана ВОВ, из них:  </w:t>
      </w:r>
    </w:p>
    <w:p w:rsidR="00EC7C2A" w:rsidRPr="00C2668A" w:rsidRDefault="00EC7C2A" w:rsidP="00A15BCB">
      <w:pPr>
        <w:pStyle w:val="aa"/>
        <w:numPr>
          <w:ilvl w:val="0"/>
          <w:numId w:val="20"/>
        </w:numPr>
        <w:spacing w:after="0"/>
        <w:ind w:left="0" w:firstLine="709"/>
        <w:rPr>
          <w:rFonts w:ascii="Times New Roman" w:hAnsi="Times New Roman"/>
          <w:sz w:val="24"/>
          <w:szCs w:val="24"/>
        </w:rPr>
      </w:pPr>
      <w:r w:rsidRPr="00C2668A">
        <w:rPr>
          <w:rFonts w:ascii="Times New Roman" w:hAnsi="Times New Roman"/>
          <w:sz w:val="24"/>
          <w:szCs w:val="24"/>
        </w:rPr>
        <w:t>1 чел. –  участник ВОВ, ставший инвалидом.</w:t>
      </w:r>
    </w:p>
    <w:p w:rsidR="00EC7C2A" w:rsidRPr="00C2668A" w:rsidRDefault="00EC7C2A" w:rsidP="00A15BCB">
      <w:pPr>
        <w:pStyle w:val="aa"/>
        <w:numPr>
          <w:ilvl w:val="0"/>
          <w:numId w:val="20"/>
        </w:numPr>
        <w:spacing w:after="0" w:line="240" w:lineRule="auto"/>
        <w:ind w:left="0" w:firstLine="709"/>
        <w:rPr>
          <w:rFonts w:ascii="Times New Roman" w:hAnsi="Times New Roman"/>
          <w:sz w:val="24"/>
          <w:szCs w:val="24"/>
        </w:rPr>
      </w:pPr>
      <w:r w:rsidRPr="00C2668A">
        <w:rPr>
          <w:rFonts w:ascii="Times New Roman" w:hAnsi="Times New Roman"/>
          <w:sz w:val="24"/>
          <w:szCs w:val="24"/>
        </w:rPr>
        <w:t>2 чел. –  инвалиды ВОВ;</w:t>
      </w:r>
    </w:p>
    <w:p w:rsidR="00EC7C2A" w:rsidRPr="00C2668A" w:rsidRDefault="00EC7C2A" w:rsidP="00A15BCB">
      <w:pPr>
        <w:pStyle w:val="aa"/>
        <w:numPr>
          <w:ilvl w:val="0"/>
          <w:numId w:val="20"/>
        </w:numPr>
        <w:spacing w:after="0" w:line="240" w:lineRule="auto"/>
        <w:ind w:left="0" w:firstLine="709"/>
        <w:rPr>
          <w:rFonts w:ascii="Times New Roman" w:hAnsi="Times New Roman"/>
          <w:sz w:val="24"/>
          <w:szCs w:val="24"/>
        </w:rPr>
      </w:pPr>
      <w:r w:rsidRPr="00C2668A">
        <w:rPr>
          <w:rFonts w:ascii="Times New Roman" w:hAnsi="Times New Roman"/>
          <w:sz w:val="24"/>
          <w:szCs w:val="24"/>
        </w:rPr>
        <w:t>4 чел. –  бывшие несовершеннолетние узники;</w:t>
      </w:r>
    </w:p>
    <w:p w:rsidR="00EC7C2A" w:rsidRPr="00C2668A" w:rsidRDefault="00EC7C2A" w:rsidP="00A15BCB">
      <w:pPr>
        <w:pStyle w:val="aa"/>
        <w:numPr>
          <w:ilvl w:val="0"/>
          <w:numId w:val="20"/>
        </w:numPr>
        <w:spacing w:after="0" w:line="240" w:lineRule="auto"/>
        <w:ind w:left="0" w:firstLine="709"/>
        <w:rPr>
          <w:rFonts w:ascii="Times New Roman" w:hAnsi="Times New Roman"/>
          <w:sz w:val="24"/>
          <w:szCs w:val="24"/>
        </w:rPr>
      </w:pPr>
      <w:r w:rsidRPr="00C2668A">
        <w:rPr>
          <w:rFonts w:ascii="Times New Roman" w:hAnsi="Times New Roman"/>
          <w:sz w:val="24"/>
          <w:szCs w:val="24"/>
        </w:rPr>
        <w:t>11 чел. –  вдовы умерших инвалидов и участников ВОВ;</w:t>
      </w:r>
    </w:p>
    <w:p w:rsidR="00EC7C2A" w:rsidRPr="00C2668A" w:rsidRDefault="00EC7C2A" w:rsidP="00A15BCB">
      <w:pPr>
        <w:pStyle w:val="aa"/>
        <w:numPr>
          <w:ilvl w:val="0"/>
          <w:numId w:val="20"/>
        </w:numPr>
        <w:spacing w:after="0" w:line="240" w:lineRule="auto"/>
        <w:ind w:left="0" w:firstLine="709"/>
        <w:rPr>
          <w:rFonts w:ascii="Times New Roman" w:hAnsi="Times New Roman"/>
          <w:sz w:val="24"/>
          <w:szCs w:val="24"/>
        </w:rPr>
      </w:pPr>
      <w:r w:rsidRPr="00C2668A">
        <w:rPr>
          <w:rFonts w:ascii="Times New Roman" w:hAnsi="Times New Roman"/>
          <w:sz w:val="24"/>
          <w:szCs w:val="24"/>
        </w:rPr>
        <w:t>3 чел. – лица, награжденные знаком «Жителю блокадного Ленинграда»;</w:t>
      </w:r>
    </w:p>
    <w:p w:rsidR="00EC7C2A" w:rsidRPr="00C2668A" w:rsidRDefault="00EC7C2A" w:rsidP="00A15BCB">
      <w:pPr>
        <w:pStyle w:val="aa"/>
        <w:numPr>
          <w:ilvl w:val="0"/>
          <w:numId w:val="20"/>
        </w:numPr>
        <w:spacing w:after="0" w:line="240" w:lineRule="auto"/>
        <w:ind w:left="0" w:firstLine="709"/>
        <w:rPr>
          <w:rFonts w:ascii="Times New Roman" w:hAnsi="Times New Roman"/>
          <w:sz w:val="24"/>
          <w:szCs w:val="24"/>
        </w:rPr>
      </w:pPr>
      <w:r w:rsidRPr="00C2668A">
        <w:rPr>
          <w:rFonts w:ascii="Times New Roman" w:hAnsi="Times New Roman"/>
          <w:sz w:val="24"/>
          <w:szCs w:val="24"/>
        </w:rPr>
        <w:t>102 чел. –  труженики тыла.</w:t>
      </w:r>
    </w:p>
    <w:p w:rsidR="00EC7C2A" w:rsidRPr="00C2668A" w:rsidRDefault="00EC7C2A" w:rsidP="00EC7C2A">
      <w:pPr>
        <w:pStyle w:val="aa"/>
        <w:spacing w:after="0" w:line="240" w:lineRule="auto"/>
        <w:ind w:left="709" w:firstLine="0"/>
        <w:rPr>
          <w:rFonts w:ascii="Times New Roman" w:hAnsi="Times New Roman"/>
          <w:sz w:val="24"/>
          <w:szCs w:val="24"/>
        </w:rPr>
      </w:pPr>
    </w:p>
    <w:p w:rsidR="00FC4206" w:rsidRPr="00C2668A" w:rsidRDefault="00FC4206" w:rsidP="00964768">
      <w:pPr>
        <w:pStyle w:val="ac"/>
        <w:ind w:firstLine="709"/>
        <w:jc w:val="center"/>
        <w:rPr>
          <w:rFonts w:ascii="Times New Roman" w:hAnsi="Times New Roman"/>
          <w:b/>
          <w:sz w:val="24"/>
          <w:szCs w:val="24"/>
        </w:rPr>
      </w:pPr>
    </w:p>
    <w:p w:rsidR="00126D07" w:rsidRPr="00C2668A" w:rsidRDefault="00964768" w:rsidP="00964768">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9</w:t>
      </w:r>
      <w:r w:rsidRPr="00C2668A">
        <w:rPr>
          <w:rFonts w:ascii="Times New Roman" w:hAnsi="Times New Roman"/>
          <w:b/>
          <w:sz w:val="24"/>
          <w:szCs w:val="24"/>
        </w:rPr>
        <w:t>. Контроль качества социального обслуживания</w:t>
      </w:r>
      <w:r w:rsidR="00FA059A" w:rsidRPr="00C2668A">
        <w:rPr>
          <w:rFonts w:ascii="Times New Roman" w:hAnsi="Times New Roman"/>
          <w:b/>
          <w:sz w:val="24"/>
          <w:szCs w:val="24"/>
        </w:rPr>
        <w:t xml:space="preserve"> </w:t>
      </w:r>
    </w:p>
    <w:p w:rsidR="00340B24" w:rsidRPr="00C2668A" w:rsidRDefault="00340B24" w:rsidP="00964768">
      <w:pPr>
        <w:pStyle w:val="ac"/>
        <w:ind w:firstLine="709"/>
        <w:jc w:val="center"/>
        <w:rPr>
          <w:rFonts w:ascii="Times New Roman" w:hAnsi="Times New Roman"/>
          <w:sz w:val="24"/>
          <w:szCs w:val="24"/>
          <w:shd w:val="clear" w:color="auto" w:fill="FFFFFF"/>
        </w:rPr>
      </w:pPr>
    </w:p>
    <w:p w:rsidR="00340B24" w:rsidRPr="00C2668A" w:rsidRDefault="00340B24" w:rsidP="00340B24">
      <w:pPr>
        <w:pStyle w:val="ac"/>
        <w:ind w:firstLine="709"/>
        <w:rPr>
          <w:rFonts w:ascii="Times New Roman" w:hAnsi="Times New Roman"/>
          <w:b/>
          <w:i/>
          <w:sz w:val="24"/>
          <w:szCs w:val="24"/>
        </w:rPr>
      </w:pPr>
      <w:r w:rsidRPr="00C2668A">
        <w:rPr>
          <w:rFonts w:ascii="Times New Roman" w:hAnsi="Times New Roman"/>
          <w:b/>
          <w:i/>
          <w:sz w:val="24"/>
          <w:szCs w:val="24"/>
          <w:shd w:val="clear" w:color="auto" w:fill="FFFFFF"/>
        </w:rPr>
        <w:t>Независимая оценка качества работы</w:t>
      </w:r>
    </w:p>
    <w:p w:rsidR="004E3F64" w:rsidRPr="00C2668A" w:rsidRDefault="004E3F64" w:rsidP="004E3F64">
      <w:pPr>
        <w:pStyle w:val="af1"/>
        <w:shd w:val="clear" w:color="auto" w:fill="FFFFFF"/>
        <w:spacing w:before="0" w:beforeAutospacing="0" w:after="0" w:afterAutospacing="0"/>
        <w:ind w:right="142" w:firstLine="709"/>
        <w:jc w:val="both"/>
        <w:rPr>
          <w:shd w:val="clear" w:color="auto" w:fill="FFFFFF"/>
        </w:rPr>
      </w:pPr>
      <w:r w:rsidRPr="00C2668A">
        <w:t>В  2017 году в учреждении проведена независимая</w:t>
      </w:r>
      <w:r w:rsidRPr="00C2668A">
        <w:rPr>
          <w:b/>
        </w:rPr>
        <w:t xml:space="preserve"> </w:t>
      </w:r>
      <w:r w:rsidR="002857A2" w:rsidRPr="00C2668A">
        <w:rPr>
          <w:shd w:val="clear" w:color="auto" w:fill="FFFFFF"/>
        </w:rPr>
        <w:t xml:space="preserve">оценка качества социального обслуживания населения. </w:t>
      </w:r>
    </w:p>
    <w:p w:rsidR="004E3F64" w:rsidRPr="00C2668A" w:rsidRDefault="004E3F64" w:rsidP="004E3F64">
      <w:pPr>
        <w:pStyle w:val="af1"/>
        <w:shd w:val="clear" w:color="auto" w:fill="FFFFFF"/>
        <w:spacing w:before="0" w:beforeAutospacing="0" w:after="0" w:afterAutospacing="0"/>
        <w:ind w:right="142" w:firstLine="709"/>
        <w:jc w:val="both"/>
        <w:rPr>
          <w:shd w:val="clear" w:color="auto" w:fill="FFFFFF"/>
        </w:rPr>
      </w:pPr>
      <w:r w:rsidRPr="00C2668A">
        <w:rPr>
          <w:shd w:val="clear" w:color="auto" w:fill="FFFFFF"/>
        </w:rPr>
        <w:t xml:space="preserve">Независимая оценка </w:t>
      </w:r>
      <w:r w:rsidR="002857A2" w:rsidRPr="00C2668A">
        <w:rPr>
          <w:shd w:val="clear" w:color="auto" w:fill="FFFFFF"/>
        </w:rPr>
        <w:t xml:space="preserve"> является одной из форм общественного контроля качества оказания услуг населению в сфере социального обслуживания, проводят её представители общественных организаций Ханты-Мансийского автономного округа – Югры. </w:t>
      </w:r>
    </w:p>
    <w:p w:rsidR="004E3F64" w:rsidRPr="00C2668A" w:rsidRDefault="002857A2" w:rsidP="004E3F64">
      <w:pPr>
        <w:pStyle w:val="af1"/>
        <w:shd w:val="clear" w:color="auto" w:fill="FFFFFF"/>
        <w:spacing w:before="0" w:beforeAutospacing="0" w:after="0" w:afterAutospacing="0"/>
        <w:ind w:right="142" w:firstLine="709"/>
        <w:jc w:val="both"/>
      </w:pPr>
      <w:r w:rsidRPr="00C2668A">
        <w:rPr>
          <w:shd w:val="clear" w:color="auto" w:fill="FFFFFF"/>
        </w:rPr>
        <w:t xml:space="preserve">Цель независимой оценки – обеспечение доступности и качества социальных услуг. </w:t>
      </w:r>
    </w:p>
    <w:p w:rsidR="004E3F64" w:rsidRPr="00C2668A" w:rsidRDefault="004E3F64" w:rsidP="004E3F64">
      <w:pPr>
        <w:spacing w:after="0" w:line="240" w:lineRule="auto"/>
        <w:ind w:right="141" w:firstLine="709"/>
        <w:jc w:val="both"/>
        <w:rPr>
          <w:rFonts w:ascii="Times New Roman" w:hAnsi="Times New Roman"/>
          <w:sz w:val="24"/>
          <w:szCs w:val="24"/>
        </w:rPr>
      </w:pPr>
      <w:r w:rsidRPr="00C2668A">
        <w:rPr>
          <w:rFonts w:ascii="Times New Roman" w:hAnsi="Times New Roman"/>
          <w:sz w:val="24"/>
          <w:szCs w:val="24"/>
          <w:shd w:val="clear" w:color="auto" w:fill="FFFFFF"/>
        </w:rPr>
        <w:t xml:space="preserve">Независимая оценка качества работы, проведенная в учреждении, </w:t>
      </w:r>
      <w:r w:rsidRPr="00C2668A">
        <w:rPr>
          <w:rFonts w:ascii="Times New Roman" w:hAnsi="Times New Roman"/>
          <w:sz w:val="24"/>
          <w:szCs w:val="24"/>
        </w:rPr>
        <w:t>показала высокие результаты деятельности учреждения в сфере оказания социальных услуг населению.</w:t>
      </w:r>
    </w:p>
    <w:p w:rsidR="004E3F64" w:rsidRPr="00C2668A" w:rsidRDefault="004E3F64" w:rsidP="004E3F64">
      <w:pPr>
        <w:spacing w:after="0" w:line="240" w:lineRule="auto"/>
        <w:ind w:right="141" w:firstLine="709"/>
        <w:jc w:val="both"/>
        <w:rPr>
          <w:rFonts w:ascii="Times New Roman" w:hAnsi="Times New Roman"/>
          <w:sz w:val="24"/>
          <w:szCs w:val="24"/>
        </w:rPr>
      </w:pPr>
      <w:r w:rsidRPr="00C2668A">
        <w:rPr>
          <w:rFonts w:ascii="Times New Roman" w:hAnsi="Times New Roman"/>
          <w:sz w:val="24"/>
          <w:szCs w:val="24"/>
        </w:rPr>
        <w:t>По итогам независимой оценки качества работы отмечена эффективная деятельность учреждения по формам социального обслуживания населения:</w:t>
      </w:r>
    </w:p>
    <w:p w:rsidR="004E3F64" w:rsidRPr="00C2668A" w:rsidRDefault="004E3F64" w:rsidP="004E3F64">
      <w:pPr>
        <w:spacing w:after="0" w:line="240" w:lineRule="auto"/>
        <w:ind w:right="141" w:firstLine="709"/>
        <w:jc w:val="both"/>
        <w:rPr>
          <w:rFonts w:ascii="Times New Roman" w:hAnsi="Times New Roman"/>
          <w:sz w:val="24"/>
          <w:szCs w:val="24"/>
        </w:rPr>
      </w:pPr>
      <w:r w:rsidRPr="00C2668A">
        <w:rPr>
          <w:rFonts w:ascii="Times New Roman" w:hAnsi="Times New Roman"/>
          <w:sz w:val="24"/>
          <w:szCs w:val="24"/>
        </w:rPr>
        <w:t>– 1 место – надомная;</w:t>
      </w:r>
    </w:p>
    <w:p w:rsidR="004E3F64" w:rsidRPr="00C2668A" w:rsidRDefault="004E3F64" w:rsidP="004E3F64">
      <w:pPr>
        <w:pStyle w:val="aa"/>
        <w:spacing w:after="0" w:line="240" w:lineRule="auto"/>
        <w:ind w:left="0" w:right="141"/>
        <w:rPr>
          <w:rFonts w:ascii="Times New Roman" w:hAnsi="Times New Roman"/>
          <w:sz w:val="24"/>
          <w:szCs w:val="24"/>
        </w:rPr>
      </w:pPr>
      <w:r w:rsidRPr="00C2668A">
        <w:rPr>
          <w:rFonts w:ascii="Times New Roman" w:hAnsi="Times New Roman"/>
          <w:sz w:val="24"/>
          <w:szCs w:val="24"/>
        </w:rPr>
        <w:t>– 1 место – полустационарная;</w:t>
      </w:r>
    </w:p>
    <w:p w:rsidR="004E3F64" w:rsidRPr="00C2668A" w:rsidRDefault="004E3F64" w:rsidP="004E3F64">
      <w:pPr>
        <w:pStyle w:val="aa"/>
        <w:spacing w:after="0" w:line="240" w:lineRule="auto"/>
        <w:ind w:left="0" w:right="141"/>
        <w:rPr>
          <w:rFonts w:ascii="Times New Roman" w:hAnsi="Times New Roman"/>
          <w:sz w:val="24"/>
          <w:szCs w:val="24"/>
        </w:rPr>
      </w:pPr>
      <w:r w:rsidRPr="00C2668A">
        <w:rPr>
          <w:rFonts w:ascii="Times New Roman" w:hAnsi="Times New Roman"/>
          <w:sz w:val="24"/>
          <w:szCs w:val="24"/>
        </w:rPr>
        <w:t>– 2 место – стационарная.</w:t>
      </w:r>
    </w:p>
    <w:p w:rsidR="004E3F64" w:rsidRPr="00C2668A" w:rsidRDefault="004E3F64" w:rsidP="004E3F64">
      <w:pPr>
        <w:pStyle w:val="af1"/>
        <w:shd w:val="clear" w:color="auto" w:fill="FFFFFF"/>
        <w:spacing w:before="0" w:beforeAutospacing="0" w:after="0" w:afterAutospacing="0"/>
        <w:ind w:right="141" w:firstLine="709"/>
        <w:jc w:val="both"/>
      </w:pPr>
      <w:r w:rsidRPr="00C2668A">
        <w:t>Высокие показатели независимой оценки качества работы учреждения – это результаты ежедневной плодотворной работы каждого сотрудника учреждения; своевременное выявление нуждаемости граждан в решении вопросов социального характера и устранению (уменьшению) социальной напряженности в Сургутском районе.</w:t>
      </w:r>
    </w:p>
    <w:p w:rsidR="009A0D15" w:rsidRPr="00C2668A" w:rsidRDefault="009A0D15" w:rsidP="004E3F64">
      <w:pPr>
        <w:pStyle w:val="aa"/>
        <w:spacing w:after="0" w:line="240" w:lineRule="auto"/>
        <w:ind w:left="0" w:right="141"/>
        <w:rPr>
          <w:rFonts w:ascii="Times New Roman" w:hAnsi="Times New Roman"/>
          <w:b/>
          <w:i/>
          <w:sz w:val="24"/>
          <w:szCs w:val="24"/>
        </w:rPr>
      </w:pPr>
    </w:p>
    <w:p w:rsidR="004E3F64" w:rsidRPr="00C2668A" w:rsidRDefault="009A0D15" w:rsidP="004E3F64">
      <w:pPr>
        <w:pStyle w:val="aa"/>
        <w:spacing w:after="0" w:line="240" w:lineRule="auto"/>
        <w:ind w:left="0" w:right="141"/>
        <w:rPr>
          <w:rFonts w:ascii="Times New Roman" w:hAnsi="Times New Roman"/>
          <w:b/>
          <w:i/>
          <w:sz w:val="24"/>
          <w:szCs w:val="24"/>
        </w:rPr>
      </w:pPr>
      <w:r w:rsidRPr="00C2668A">
        <w:rPr>
          <w:rFonts w:ascii="Times New Roman" w:hAnsi="Times New Roman"/>
          <w:b/>
          <w:i/>
          <w:sz w:val="24"/>
          <w:szCs w:val="24"/>
        </w:rPr>
        <w:t>Внутренние и внешние проверки деятельности учреждения</w:t>
      </w:r>
    </w:p>
    <w:p w:rsidR="009A0D15" w:rsidRPr="00C2668A" w:rsidRDefault="009A0D15" w:rsidP="009A0D15">
      <w:pPr>
        <w:pStyle w:val="a5"/>
        <w:tabs>
          <w:tab w:val="left" w:pos="-180"/>
          <w:tab w:val="left" w:pos="9355"/>
        </w:tabs>
        <w:ind w:right="-5" w:firstLine="709"/>
        <w:rPr>
          <w:sz w:val="24"/>
          <w:szCs w:val="24"/>
        </w:rPr>
      </w:pPr>
      <w:r w:rsidRPr="00C2668A">
        <w:rPr>
          <w:sz w:val="24"/>
          <w:szCs w:val="24"/>
        </w:rPr>
        <w:t xml:space="preserve">В течение 2017 года было проведено </w:t>
      </w:r>
      <w:r w:rsidR="00165936" w:rsidRPr="00C2668A">
        <w:rPr>
          <w:sz w:val="24"/>
          <w:szCs w:val="24"/>
        </w:rPr>
        <w:t xml:space="preserve">7 </w:t>
      </w:r>
      <w:r w:rsidRPr="00C2668A">
        <w:rPr>
          <w:sz w:val="24"/>
          <w:szCs w:val="24"/>
        </w:rPr>
        <w:t xml:space="preserve"> внешних проверок деятельности учреждения по различным направлениям, вышестоящими структурами и надзорными органами:</w:t>
      </w:r>
    </w:p>
    <w:p w:rsidR="009A0D15" w:rsidRPr="00C2668A" w:rsidRDefault="009A0D15" w:rsidP="009A0D15">
      <w:pPr>
        <w:pStyle w:val="a5"/>
        <w:tabs>
          <w:tab w:val="left" w:pos="-180"/>
          <w:tab w:val="left" w:pos="9355"/>
        </w:tabs>
        <w:ind w:right="-5"/>
        <w:rPr>
          <w:szCs w:val="28"/>
        </w:rPr>
      </w:pPr>
    </w:p>
    <w:p w:rsidR="009A0D15" w:rsidRPr="00C2668A" w:rsidRDefault="009A0D15" w:rsidP="009A0D15">
      <w:pPr>
        <w:pStyle w:val="a5"/>
        <w:tabs>
          <w:tab w:val="left" w:pos="-180"/>
          <w:tab w:val="left" w:pos="9355"/>
        </w:tabs>
        <w:ind w:right="-5"/>
        <w:jc w:val="right"/>
        <w:rPr>
          <w:sz w:val="24"/>
          <w:szCs w:val="24"/>
        </w:rPr>
      </w:pPr>
      <w:r w:rsidRPr="00C2668A">
        <w:rPr>
          <w:sz w:val="24"/>
          <w:szCs w:val="24"/>
        </w:rPr>
        <w:t xml:space="preserve">Таблица </w:t>
      </w:r>
      <w:r w:rsidR="00A808B5" w:rsidRPr="00C2668A">
        <w:rPr>
          <w:sz w:val="24"/>
          <w:szCs w:val="24"/>
        </w:rPr>
        <w:t>10</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798"/>
        <w:gridCol w:w="3655"/>
        <w:gridCol w:w="4204"/>
      </w:tblGrid>
      <w:tr w:rsidR="009A0D15" w:rsidRPr="00C2668A" w:rsidTr="009A0D15">
        <w:trPr>
          <w:trHeight w:val="506"/>
        </w:trPr>
        <w:tc>
          <w:tcPr>
            <w:tcW w:w="609" w:type="dxa"/>
            <w:vAlign w:val="center"/>
          </w:tcPr>
          <w:p w:rsidR="009A0D15" w:rsidRPr="00C2668A" w:rsidRDefault="009A0D15" w:rsidP="00F86677">
            <w:pPr>
              <w:pStyle w:val="a5"/>
              <w:tabs>
                <w:tab w:val="left" w:pos="-180"/>
                <w:tab w:val="left" w:pos="9355"/>
              </w:tabs>
              <w:ind w:right="-5"/>
              <w:jc w:val="center"/>
              <w:rPr>
                <w:b/>
                <w:sz w:val="24"/>
                <w:szCs w:val="24"/>
              </w:rPr>
            </w:pPr>
            <w:r w:rsidRPr="00C2668A">
              <w:rPr>
                <w:b/>
                <w:sz w:val="24"/>
                <w:szCs w:val="24"/>
              </w:rPr>
              <w:t>№</w:t>
            </w:r>
          </w:p>
          <w:p w:rsidR="009A0D15" w:rsidRPr="00C2668A" w:rsidRDefault="009A0D15" w:rsidP="00F86677">
            <w:pPr>
              <w:pStyle w:val="a5"/>
              <w:tabs>
                <w:tab w:val="left" w:pos="-180"/>
                <w:tab w:val="left" w:pos="9355"/>
              </w:tabs>
              <w:ind w:right="-5"/>
              <w:jc w:val="center"/>
              <w:rPr>
                <w:b/>
                <w:sz w:val="24"/>
                <w:szCs w:val="24"/>
              </w:rPr>
            </w:pPr>
            <w:r w:rsidRPr="00C2668A">
              <w:rPr>
                <w:b/>
                <w:sz w:val="24"/>
                <w:szCs w:val="24"/>
              </w:rPr>
              <w:t>п/п</w:t>
            </w:r>
          </w:p>
        </w:tc>
        <w:tc>
          <w:tcPr>
            <w:tcW w:w="1798" w:type="dxa"/>
            <w:vAlign w:val="center"/>
          </w:tcPr>
          <w:p w:rsidR="009A0D15" w:rsidRPr="00C2668A" w:rsidRDefault="009A0D15" w:rsidP="00F86677">
            <w:pPr>
              <w:pStyle w:val="a5"/>
              <w:tabs>
                <w:tab w:val="left" w:pos="-180"/>
                <w:tab w:val="left" w:pos="9355"/>
              </w:tabs>
              <w:ind w:right="-5"/>
              <w:jc w:val="center"/>
              <w:rPr>
                <w:b/>
                <w:sz w:val="24"/>
                <w:szCs w:val="24"/>
              </w:rPr>
            </w:pPr>
            <w:r w:rsidRPr="00C2668A">
              <w:rPr>
                <w:b/>
                <w:sz w:val="24"/>
                <w:szCs w:val="24"/>
              </w:rPr>
              <w:t xml:space="preserve">Дата проверки </w:t>
            </w:r>
          </w:p>
        </w:tc>
        <w:tc>
          <w:tcPr>
            <w:tcW w:w="3655" w:type="dxa"/>
            <w:vAlign w:val="center"/>
          </w:tcPr>
          <w:p w:rsidR="009A0D15" w:rsidRPr="00C2668A" w:rsidRDefault="009A0D15" w:rsidP="00F86677">
            <w:pPr>
              <w:pStyle w:val="a5"/>
              <w:tabs>
                <w:tab w:val="left" w:pos="-180"/>
                <w:tab w:val="left" w:pos="9355"/>
              </w:tabs>
              <w:ind w:right="-5"/>
              <w:jc w:val="center"/>
              <w:rPr>
                <w:b/>
                <w:sz w:val="24"/>
                <w:szCs w:val="24"/>
              </w:rPr>
            </w:pPr>
            <w:r w:rsidRPr="00C2668A">
              <w:rPr>
                <w:b/>
                <w:sz w:val="24"/>
                <w:szCs w:val="24"/>
              </w:rPr>
              <w:t>Наименование</w:t>
            </w:r>
          </w:p>
          <w:p w:rsidR="009A0D15" w:rsidRPr="00C2668A" w:rsidRDefault="009A0D15" w:rsidP="00F86677">
            <w:pPr>
              <w:pStyle w:val="a5"/>
              <w:tabs>
                <w:tab w:val="left" w:pos="-180"/>
                <w:tab w:val="left" w:pos="9355"/>
              </w:tabs>
              <w:ind w:right="-5"/>
              <w:jc w:val="center"/>
              <w:rPr>
                <w:b/>
                <w:sz w:val="24"/>
                <w:szCs w:val="24"/>
              </w:rPr>
            </w:pPr>
            <w:r w:rsidRPr="00C2668A">
              <w:rPr>
                <w:b/>
                <w:sz w:val="24"/>
                <w:szCs w:val="24"/>
              </w:rPr>
              <w:t>проверяющей организации</w:t>
            </w:r>
          </w:p>
        </w:tc>
        <w:tc>
          <w:tcPr>
            <w:tcW w:w="4204" w:type="dxa"/>
            <w:vAlign w:val="center"/>
          </w:tcPr>
          <w:p w:rsidR="009A0D15" w:rsidRPr="00C2668A" w:rsidRDefault="009A0D15" w:rsidP="00F86677">
            <w:pPr>
              <w:pStyle w:val="a5"/>
              <w:tabs>
                <w:tab w:val="left" w:pos="-180"/>
                <w:tab w:val="left" w:pos="9355"/>
              </w:tabs>
              <w:ind w:right="-5"/>
              <w:jc w:val="center"/>
              <w:rPr>
                <w:b/>
                <w:sz w:val="24"/>
                <w:szCs w:val="24"/>
              </w:rPr>
            </w:pPr>
            <w:r w:rsidRPr="00C2668A">
              <w:rPr>
                <w:b/>
                <w:sz w:val="24"/>
                <w:szCs w:val="24"/>
              </w:rPr>
              <w:t>Содержание</w:t>
            </w:r>
          </w:p>
          <w:p w:rsidR="009A0D15" w:rsidRPr="00C2668A" w:rsidRDefault="009A0D15" w:rsidP="00F86677">
            <w:pPr>
              <w:pStyle w:val="a5"/>
              <w:tabs>
                <w:tab w:val="left" w:pos="-180"/>
                <w:tab w:val="left" w:pos="9355"/>
              </w:tabs>
              <w:ind w:right="-5"/>
              <w:jc w:val="center"/>
              <w:rPr>
                <w:b/>
                <w:sz w:val="24"/>
                <w:szCs w:val="24"/>
              </w:rPr>
            </w:pPr>
            <w:r w:rsidRPr="00C2668A">
              <w:rPr>
                <w:b/>
                <w:sz w:val="24"/>
                <w:szCs w:val="24"/>
              </w:rPr>
              <w:t>проверки</w:t>
            </w:r>
          </w:p>
        </w:tc>
      </w:tr>
      <w:tr w:rsidR="00340B24" w:rsidRPr="00C2668A" w:rsidTr="009A0D15">
        <w:trPr>
          <w:trHeight w:val="506"/>
        </w:trPr>
        <w:tc>
          <w:tcPr>
            <w:tcW w:w="609" w:type="dxa"/>
            <w:vAlign w:val="center"/>
          </w:tcPr>
          <w:p w:rsidR="00340B24" w:rsidRPr="00C2668A" w:rsidRDefault="00165936" w:rsidP="00F86677">
            <w:pPr>
              <w:pStyle w:val="a5"/>
              <w:tabs>
                <w:tab w:val="left" w:pos="-180"/>
                <w:tab w:val="left" w:pos="9355"/>
              </w:tabs>
              <w:ind w:right="-5"/>
              <w:jc w:val="center"/>
              <w:rPr>
                <w:sz w:val="24"/>
                <w:szCs w:val="24"/>
              </w:rPr>
            </w:pPr>
            <w:r w:rsidRPr="00C2668A">
              <w:rPr>
                <w:sz w:val="24"/>
                <w:szCs w:val="24"/>
              </w:rPr>
              <w:t>1</w:t>
            </w:r>
          </w:p>
        </w:tc>
        <w:tc>
          <w:tcPr>
            <w:tcW w:w="1798" w:type="dxa"/>
          </w:tcPr>
          <w:p w:rsidR="00340B24" w:rsidRPr="00C2668A" w:rsidRDefault="009E51B7" w:rsidP="009A0D15">
            <w:pPr>
              <w:pStyle w:val="a5"/>
              <w:tabs>
                <w:tab w:val="left" w:pos="-180"/>
                <w:tab w:val="left" w:pos="9355"/>
              </w:tabs>
              <w:ind w:right="-5"/>
              <w:rPr>
                <w:sz w:val="24"/>
                <w:szCs w:val="24"/>
              </w:rPr>
            </w:pPr>
            <w:r w:rsidRPr="00C2668A">
              <w:rPr>
                <w:sz w:val="24"/>
                <w:szCs w:val="24"/>
              </w:rPr>
              <w:t>14.04.2017</w:t>
            </w:r>
          </w:p>
        </w:tc>
        <w:tc>
          <w:tcPr>
            <w:tcW w:w="3655" w:type="dxa"/>
          </w:tcPr>
          <w:p w:rsidR="00340B24" w:rsidRPr="00C2668A" w:rsidRDefault="00340B24" w:rsidP="00165936">
            <w:pPr>
              <w:pStyle w:val="ac"/>
              <w:ind w:firstLine="145"/>
              <w:rPr>
                <w:rFonts w:ascii="Times New Roman" w:hAnsi="Times New Roman"/>
                <w:sz w:val="24"/>
                <w:szCs w:val="24"/>
              </w:rPr>
            </w:pPr>
            <w:r w:rsidRPr="00C2668A">
              <w:rPr>
                <w:rFonts w:ascii="Times New Roman" w:hAnsi="Times New Roman"/>
                <w:sz w:val="24"/>
                <w:szCs w:val="24"/>
              </w:rPr>
              <w:t>Комиссией в составе:</w:t>
            </w:r>
          </w:p>
          <w:p w:rsidR="00340B24" w:rsidRPr="00C2668A" w:rsidRDefault="00340B24" w:rsidP="00165936">
            <w:pPr>
              <w:pStyle w:val="ac"/>
              <w:ind w:firstLine="145"/>
              <w:rPr>
                <w:rFonts w:ascii="Times New Roman" w:hAnsi="Times New Roman"/>
                <w:sz w:val="24"/>
                <w:szCs w:val="24"/>
              </w:rPr>
            </w:pPr>
            <w:r w:rsidRPr="00C2668A">
              <w:rPr>
                <w:rFonts w:ascii="Times New Roman" w:hAnsi="Times New Roman"/>
                <w:sz w:val="24"/>
                <w:szCs w:val="24"/>
              </w:rPr>
              <w:t>-</w:t>
            </w:r>
            <w:r w:rsidR="009E51B7" w:rsidRPr="00C2668A">
              <w:rPr>
                <w:rFonts w:ascii="Times New Roman" w:hAnsi="Times New Roman"/>
                <w:sz w:val="24"/>
                <w:szCs w:val="24"/>
              </w:rPr>
              <w:t xml:space="preserve"> член Общественного совета при Депсоцразвития Югры</w:t>
            </w:r>
            <w:r w:rsidR="00165936" w:rsidRPr="00C2668A">
              <w:rPr>
                <w:rFonts w:ascii="Times New Roman" w:hAnsi="Times New Roman"/>
                <w:sz w:val="24"/>
                <w:szCs w:val="24"/>
              </w:rPr>
              <w:t>;</w:t>
            </w:r>
          </w:p>
          <w:p w:rsidR="00340B24" w:rsidRPr="00C2668A" w:rsidRDefault="00340B24" w:rsidP="00165936">
            <w:pPr>
              <w:pStyle w:val="ac"/>
              <w:ind w:firstLine="145"/>
              <w:rPr>
                <w:rFonts w:ascii="Times New Roman" w:hAnsi="Times New Roman"/>
                <w:sz w:val="24"/>
                <w:szCs w:val="24"/>
              </w:rPr>
            </w:pPr>
            <w:r w:rsidRPr="00C2668A">
              <w:rPr>
                <w:rFonts w:ascii="Times New Roman" w:hAnsi="Times New Roman"/>
                <w:sz w:val="24"/>
                <w:szCs w:val="24"/>
              </w:rPr>
              <w:t>-</w:t>
            </w:r>
            <w:r w:rsidR="00165936" w:rsidRPr="00C2668A">
              <w:rPr>
                <w:rFonts w:ascii="Times New Roman" w:hAnsi="Times New Roman"/>
                <w:sz w:val="24"/>
                <w:szCs w:val="24"/>
              </w:rPr>
              <w:t xml:space="preserve"> член Попечительского совета </w:t>
            </w:r>
            <w:r w:rsidR="00165936" w:rsidRPr="00C2668A">
              <w:rPr>
                <w:rFonts w:ascii="Times New Roman" w:hAnsi="Times New Roman"/>
                <w:sz w:val="24"/>
                <w:szCs w:val="24"/>
              </w:rPr>
              <w:lastRenderedPageBreak/>
              <w:t>учреждения;</w:t>
            </w:r>
          </w:p>
          <w:p w:rsidR="00340B24" w:rsidRPr="00C2668A" w:rsidRDefault="00340B24" w:rsidP="00165936">
            <w:pPr>
              <w:pStyle w:val="ac"/>
              <w:ind w:firstLine="145"/>
              <w:rPr>
                <w:rFonts w:ascii="Times New Roman" w:hAnsi="Times New Roman"/>
                <w:sz w:val="24"/>
                <w:szCs w:val="24"/>
              </w:rPr>
            </w:pPr>
            <w:r w:rsidRPr="00C2668A">
              <w:rPr>
                <w:rFonts w:ascii="Times New Roman" w:hAnsi="Times New Roman"/>
                <w:sz w:val="24"/>
                <w:szCs w:val="24"/>
              </w:rPr>
              <w:t>-</w:t>
            </w:r>
            <w:r w:rsidR="00165936" w:rsidRPr="00C2668A">
              <w:rPr>
                <w:rFonts w:ascii="Times New Roman" w:hAnsi="Times New Roman"/>
                <w:sz w:val="24"/>
                <w:szCs w:val="24"/>
              </w:rPr>
              <w:t xml:space="preserve"> член Профсоюзной организации;</w:t>
            </w:r>
          </w:p>
          <w:p w:rsidR="00340B24" w:rsidRPr="00C2668A" w:rsidRDefault="00340B24" w:rsidP="00165936">
            <w:pPr>
              <w:pStyle w:val="ac"/>
              <w:ind w:firstLine="145"/>
              <w:rPr>
                <w:rFonts w:ascii="Times New Roman" w:hAnsi="Times New Roman"/>
                <w:sz w:val="24"/>
                <w:szCs w:val="24"/>
              </w:rPr>
            </w:pPr>
            <w:r w:rsidRPr="00C2668A">
              <w:rPr>
                <w:rFonts w:ascii="Times New Roman" w:hAnsi="Times New Roman"/>
                <w:sz w:val="24"/>
                <w:szCs w:val="24"/>
              </w:rPr>
              <w:t>-</w:t>
            </w:r>
            <w:r w:rsidR="00165936" w:rsidRPr="00C2668A">
              <w:rPr>
                <w:rFonts w:ascii="Times New Roman" w:hAnsi="Times New Roman"/>
                <w:sz w:val="24"/>
                <w:szCs w:val="24"/>
              </w:rPr>
              <w:t xml:space="preserve"> представители БУ «Методический центр социального обслуживания населения»;</w:t>
            </w:r>
          </w:p>
          <w:p w:rsidR="00165936" w:rsidRPr="00C2668A" w:rsidRDefault="00165936" w:rsidP="00165936">
            <w:pPr>
              <w:pStyle w:val="ac"/>
              <w:ind w:firstLine="145"/>
              <w:rPr>
                <w:rFonts w:ascii="Times New Roman" w:hAnsi="Times New Roman"/>
                <w:sz w:val="24"/>
                <w:szCs w:val="24"/>
              </w:rPr>
            </w:pPr>
            <w:r w:rsidRPr="00C2668A">
              <w:rPr>
                <w:rFonts w:ascii="Times New Roman" w:hAnsi="Times New Roman"/>
                <w:sz w:val="24"/>
                <w:szCs w:val="24"/>
              </w:rPr>
              <w:t>- представитель общественной организации.</w:t>
            </w:r>
          </w:p>
          <w:p w:rsidR="00340B24" w:rsidRPr="00C2668A" w:rsidRDefault="00340B24" w:rsidP="00165936">
            <w:pPr>
              <w:pStyle w:val="ac"/>
              <w:ind w:firstLine="145"/>
              <w:rPr>
                <w:rFonts w:ascii="Times New Roman" w:hAnsi="Times New Roman"/>
                <w:sz w:val="24"/>
                <w:szCs w:val="24"/>
              </w:rPr>
            </w:pPr>
          </w:p>
          <w:p w:rsidR="00340B24" w:rsidRPr="00C2668A" w:rsidRDefault="00340B24" w:rsidP="009A0D15">
            <w:pPr>
              <w:pStyle w:val="ac"/>
              <w:ind w:firstLine="145"/>
              <w:jc w:val="both"/>
              <w:rPr>
                <w:rFonts w:ascii="Times New Roman" w:hAnsi="Times New Roman"/>
                <w:sz w:val="24"/>
                <w:szCs w:val="24"/>
              </w:rPr>
            </w:pPr>
          </w:p>
        </w:tc>
        <w:tc>
          <w:tcPr>
            <w:tcW w:w="4204" w:type="dxa"/>
          </w:tcPr>
          <w:p w:rsidR="00340B24" w:rsidRPr="00C2668A" w:rsidRDefault="00340B24" w:rsidP="00340B24">
            <w:pPr>
              <w:pStyle w:val="a5"/>
              <w:tabs>
                <w:tab w:val="left" w:pos="-180"/>
                <w:tab w:val="left" w:pos="9355"/>
              </w:tabs>
              <w:ind w:right="-5"/>
              <w:rPr>
                <w:sz w:val="24"/>
                <w:szCs w:val="24"/>
                <w:shd w:val="clear" w:color="auto" w:fill="FFFFFF"/>
              </w:rPr>
            </w:pPr>
            <w:r w:rsidRPr="00C2668A">
              <w:rPr>
                <w:bCs/>
                <w:sz w:val="24"/>
                <w:szCs w:val="24"/>
              </w:rPr>
              <w:lastRenderedPageBreak/>
              <w:t>Проведение независимой  оценки качества работы  учреждения</w:t>
            </w:r>
          </w:p>
        </w:tc>
      </w:tr>
      <w:tr w:rsidR="009A0D15" w:rsidRPr="00C2668A" w:rsidTr="009A0D15">
        <w:trPr>
          <w:trHeight w:val="506"/>
        </w:trPr>
        <w:tc>
          <w:tcPr>
            <w:tcW w:w="609" w:type="dxa"/>
            <w:vAlign w:val="center"/>
          </w:tcPr>
          <w:p w:rsidR="009A0D15" w:rsidRPr="00C2668A" w:rsidRDefault="00165936" w:rsidP="00F86677">
            <w:pPr>
              <w:pStyle w:val="a5"/>
              <w:tabs>
                <w:tab w:val="left" w:pos="-180"/>
                <w:tab w:val="left" w:pos="9355"/>
              </w:tabs>
              <w:ind w:right="-5"/>
              <w:jc w:val="center"/>
              <w:rPr>
                <w:sz w:val="24"/>
                <w:szCs w:val="24"/>
              </w:rPr>
            </w:pPr>
            <w:r w:rsidRPr="00C2668A">
              <w:rPr>
                <w:sz w:val="24"/>
                <w:szCs w:val="24"/>
              </w:rPr>
              <w:lastRenderedPageBreak/>
              <w:t>2</w:t>
            </w:r>
          </w:p>
          <w:p w:rsidR="009A0D15" w:rsidRPr="00C2668A" w:rsidRDefault="009A0D15" w:rsidP="00F86677">
            <w:pPr>
              <w:pStyle w:val="a5"/>
              <w:tabs>
                <w:tab w:val="left" w:pos="-180"/>
                <w:tab w:val="left" w:pos="9355"/>
              </w:tabs>
              <w:ind w:right="-5"/>
              <w:jc w:val="center"/>
              <w:rPr>
                <w:b/>
                <w:sz w:val="24"/>
                <w:szCs w:val="24"/>
              </w:rPr>
            </w:pPr>
          </w:p>
          <w:p w:rsidR="009A0D15" w:rsidRPr="00C2668A" w:rsidRDefault="009A0D15" w:rsidP="00F86677">
            <w:pPr>
              <w:pStyle w:val="a5"/>
              <w:tabs>
                <w:tab w:val="left" w:pos="-180"/>
                <w:tab w:val="left" w:pos="9355"/>
              </w:tabs>
              <w:ind w:right="-5"/>
              <w:jc w:val="center"/>
              <w:rPr>
                <w:b/>
                <w:sz w:val="24"/>
                <w:szCs w:val="24"/>
              </w:rPr>
            </w:pPr>
          </w:p>
          <w:p w:rsidR="009A0D15" w:rsidRPr="00C2668A" w:rsidRDefault="009A0D15" w:rsidP="00F86677">
            <w:pPr>
              <w:pStyle w:val="a5"/>
              <w:tabs>
                <w:tab w:val="left" w:pos="-180"/>
                <w:tab w:val="left" w:pos="9355"/>
              </w:tabs>
              <w:ind w:right="-5"/>
              <w:jc w:val="center"/>
              <w:rPr>
                <w:b/>
                <w:sz w:val="24"/>
                <w:szCs w:val="24"/>
              </w:rPr>
            </w:pPr>
          </w:p>
        </w:tc>
        <w:tc>
          <w:tcPr>
            <w:tcW w:w="1798" w:type="dxa"/>
          </w:tcPr>
          <w:p w:rsidR="009A0D15" w:rsidRPr="00C2668A" w:rsidRDefault="009A0D15" w:rsidP="009A0D15">
            <w:pPr>
              <w:pStyle w:val="a5"/>
              <w:tabs>
                <w:tab w:val="left" w:pos="-180"/>
                <w:tab w:val="left" w:pos="9355"/>
              </w:tabs>
              <w:ind w:right="-5"/>
              <w:rPr>
                <w:sz w:val="24"/>
                <w:szCs w:val="24"/>
              </w:rPr>
            </w:pPr>
            <w:r w:rsidRPr="00C2668A">
              <w:rPr>
                <w:sz w:val="24"/>
                <w:szCs w:val="24"/>
              </w:rPr>
              <w:t>с 26.06.2017 по 29.06.2017</w:t>
            </w:r>
          </w:p>
          <w:p w:rsidR="009A0D15" w:rsidRPr="00C2668A" w:rsidRDefault="009A0D15" w:rsidP="00F86677">
            <w:pPr>
              <w:pStyle w:val="a5"/>
              <w:tabs>
                <w:tab w:val="left" w:pos="-180"/>
                <w:tab w:val="left" w:pos="9355"/>
              </w:tabs>
              <w:ind w:right="-5"/>
              <w:jc w:val="center"/>
              <w:rPr>
                <w:b/>
                <w:sz w:val="24"/>
                <w:szCs w:val="24"/>
              </w:rPr>
            </w:pPr>
          </w:p>
        </w:tc>
        <w:tc>
          <w:tcPr>
            <w:tcW w:w="3655" w:type="dxa"/>
          </w:tcPr>
          <w:p w:rsidR="009A0D15" w:rsidRPr="00C2668A" w:rsidRDefault="009A0D15" w:rsidP="009A0D15">
            <w:pPr>
              <w:pStyle w:val="ac"/>
              <w:ind w:firstLine="145"/>
              <w:jc w:val="both"/>
              <w:rPr>
                <w:rFonts w:ascii="Times New Roman" w:hAnsi="Times New Roman"/>
                <w:sz w:val="24"/>
                <w:szCs w:val="24"/>
              </w:rPr>
            </w:pPr>
            <w:r w:rsidRPr="00C2668A">
              <w:rPr>
                <w:rFonts w:ascii="Times New Roman" w:hAnsi="Times New Roman"/>
                <w:sz w:val="24"/>
                <w:szCs w:val="24"/>
              </w:rPr>
              <w:t xml:space="preserve">Департамент социального развития Югры </w:t>
            </w:r>
          </w:p>
          <w:p w:rsidR="009A0D15" w:rsidRPr="00C2668A" w:rsidRDefault="009A0D15" w:rsidP="00F86677">
            <w:pPr>
              <w:pStyle w:val="a5"/>
              <w:tabs>
                <w:tab w:val="left" w:pos="-180"/>
                <w:tab w:val="left" w:pos="9355"/>
              </w:tabs>
              <w:ind w:right="-5"/>
              <w:rPr>
                <w:b/>
                <w:sz w:val="24"/>
                <w:szCs w:val="24"/>
              </w:rPr>
            </w:pPr>
          </w:p>
        </w:tc>
        <w:tc>
          <w:tcPr>
            <w:tcW w:w="4204" w:type="dxa"/>
          </w:tcPr>
          <w:p w:rsidR="009A0D15" w:rsidRPr="00C2668A" w:rsidRDefault="009A0D15" w:rsidP="009A0D15">
            <w:pPr>
              <w:pStyle w:val="a5"/>
              <w:tabs>
                <w:tab w:val="left" w:pos="-180"/>
                <w:tab w:val="left" w:pos="9355"/>
              </w:tabs>
              <w:ind w:right="-5"/>
              <w:rPr>
                <w:sz w:val="24"/>
                <w:szCs w:val="24"/>
              </w:rPr>
            </w:pPr>
            <w:r w:rsidRPr="00C2668A">
              <w:rPr>
                <w:sz w:val="24"/>
                <w:szCs w:val="24"/>
                <w:shd w:val="clear" w:color="auto" w:fill="FFFFFF"/>
              </w:rPr>
              <w:t xml:space="preserve">Плановая проверка </w:t>
            </w:r>
            <w:r w:rsidRPr="00C2668A">
              <w:rPr>
                <w:sz w:val="24"/>
                <w:szCs w:val="24"/>
              </w:rPr>
              <w:t xml:space="preserve">кадрового делопроизводства учреждения. </w:t>
            </w:r>
          </w:p>
          <w:p w:rsidR="009A0D15" w:rsidRPr="00C2668A" w:rsidRDefault="009A0D15" w:rsidP="009A0D15">
            <w:pPr>
              <w:pStyle w:val="a5"/>
              <w:tabs>
                <w:tab w:val="left" w:pos="-180"/>
                <w:tab w:val="left" w:pos="9355"/>
              </w:tabs>
              <w:ind w:right="-5"/>
              <w:rPr>
                <w:b/>
                <w:sz w:val="24"/>
                <w:szCs w:val="24"/>
              </w:rPr>
            </w:pPr>
            <w:r w:rsidRPr="00C2668A">
              <w:rPr>
                <w:sz w:val="24"/>
                <w:szCs w:val="24"/>
              </w:rPr>
              <w:t>В ходе внешней плановой проверки факты нарушения, несоответствия и невыполнения не выявлены.</w:t>
            </w:r>
          </w:p>
        </w:tc>
      </w:tr>
      <w:tr w:rsidR="009A0D15" w:rsidRPr="00C2668A" w:rsidTr="009A0D15">
        <w:trPr>
          <w:trHeight w:val="506"/>
        </w:trPr>
        <w:tc>
          <w:tcPr>
            <w:tcW w:w="609" w:type="dxa"/>
            <w:vAlign w:val="center"/>
          </w:tcPr>
          <w:p w:rsidR="009A0D15" w:rsidRPr="00C2668A" w:rsidRDefault="00165936" w:rsidP="00F86677">
            <w:pPr>
              <w:pStyle w:val="a5"/>
              <w:tabs>
                <w:tab w:val="left" w:pos="-180"/>
                <w:tab w:val="left" w:pos="9355"/>
              </w:tabs>
              <w:ind w:right="-5"/>
              <w:jc w:val="center"/>
              <w:rPr>
                <w:sz w:val="24"/>
                <w:szCs w:val="24"/>
              </w:rPr>
            </w:pPr>
            <w:r w:rsidRPr="00C2668A">
              <w:rPr>
                <w:sz w:val="24"/>
                <w:szCs w:val="24"/>
              </w:rPr>
              <w:t>3</w:t>
            </w:r>
          </w:p>
        </w:tc>
        <w:tc>
          <w:tcPr>
            <w:tcW w:w="1798" w:type="dxa"/>
          </w:tcPr>
          <w:p w:rsidR="009A0D15" w:rsidRPr="00C2668A" w:rsidRDefault="009A0D15" w:rsidP="009A0D15">
            <w:pPr>
              <w:pStyle w:val="a5"/>
              <w:tabs>
                <w:tab w:val="left" w:pos="-180"/>
                <w:tab w:val="left" w:pos="9355"/>
              </w:tabs>
              <w:ind w:right="-5"/>
              <w:rPr>
                <w:sz w:val="24"/>
                <w:szCs w:val="24"/>
              </w:rPr>
            </w:pPr>
            <w:r w:rsidRPr="00C2668A">
              <w:rPr>
                <w:sz w:val="24"/>
                <w:szCs w:val="24"/>
              </w:rPr>
              <w:t>с 28.08.2017 по 01.09.2017</w:t>
            </w:r>
          </w:p>
        </w:tc>
        <w:tc>
          <w:tcPr>
            <w:tcW w:w="3655" w:type="dxa"/>
          </w:tcPr>
          <w:p w:rsidR="009A0D15" w:rsidRPr="00C2668A" w:rsidRDefault="009A0D15" w:rsidP="00F86677">
            <w:pPr>
              <w:pStyle w:val="ac"/>
              <w:ind w:firstLine="145"/>
              <w:jc w:val="both"/>
              <w:rPr>
                <w:rFonts w:ascii="Times New Roman" w:hAnsi="Times New Roman"/>
                <w:sz w:val="24"/>
                <w:szCs w:val="24"/>
              </w:rPr>
            </w:pPr>
            <w:r w:rsidRPr="00C2668A">
              <w:rPr>
                <w:rFonts w:ascii="Times New Roman" w:hAnsi="Times New Roman"/>
                <w:sz w:val="24"/>
                <w:szCs w:val="24"/>
              </w:rPr>
              <w:t xml:space="preserve">Департамент социального развития Югры </w:t>
            </w:r>
          </w:p>
          <w:p w:rsidR="009A0D15" w:rsidRPr="00C2668A" w:rsidRDefault="009A0D15" w:rsidP="00F86677">
            <w:pPr>
              <w:pStyle w:val="a5"/>
              <w:tabs>
                <w:tab w:val="left" w:pos="-180"/>
                <w:tab w:val="left" w:pos="9355"/>
              </w:tabs>
              <w:ind w:right="-5"/>
              <w:rPr>
                <w:b/>
                <w:sz w:val="24"/>
                <w:szCs w:val="24"/>
              </w:rPr>
            </w:pPr>
          </w:p>
        </w:tc>
        <w:tc>
          <w:tcPr>
            <w:tcW w:w="4204" w:type="dxa"/>
          </w:tcPr>
          <w:p w:rsidR="009A0D15" w:rsidRPr="00C2668A" w:rsidRDefault="009A0D15" w:rsidP="009A0D15">
            <w:pPr>
              <w:pStyle w:val="a5"/>
              <w:tabs>
                <w:tab w:val="left" w:pos="-180"/>
                <w:tab w:val="left" w:pos="9355"/>
              </w:tabs>
              <w:ind w:right="-5"/>
              <w:rPr>
                <w:sz w:val="24"/>
                <w:szCs w:val="24"/>
                <w:shd w:val="clear" w:color="auto" w:fill="FFFFFF"/>
              </w:rPr>
            </w:pPr>
            <w:r w:rsidRPr="00C2668A">
              <w:rPr>
                <w:sz w:val="24"/>
                <w:szCs w:val="24"/>
                <w:shd w:val="clear" w:color="auto" w:fill="FFFFFF"/>
              </w:rPr>
              <w:t xml:space="preserve">Плановая проверка </w:t>
            </w:r>
            <w:r w:rsidRPr="00C2668A">
              <w:rPr>
                <w:sz w:val="24"/>
                <w:szCs w:val="24"/>
              </w:rPr>
              <w:t>финансово-хозяйственной деятельности учреждения.</w:t>
            </w:r>
          </w:p>
        </w:tc>
      </w:tr>
      <w:tr w:rsidR="009A0D15" w:rsidRPr="00C2668A" w:rsidTr="007A1CA8">
        <w:trPr>
          <w:trHeight w:val="506"/>
        </w:trPr>
        <w:tc>
          <w:tcPr>
            <w:tcW w:w="609" w:type="dxa"/>
            <w:vAlign w:val="center"/>
          </w:tcPr>
          <w:p w:rsidR="009A0D15" w:rsidRPr="00C2668A" w:rsidRDefault="00165936" w:rsidP="00F86677">
            <w:pPr>
              <w:pStyle w:val="a5"/>
              <w:tabs>
                <w:tab w:val="left" w:pos="-180"/>
                <w:tab w:val="left" w:pos="9355"/>
              </w:tabs>
              <w:ind w:right="-5"/>
              <w:jc w:val="center"/>
              <w:rPr>
                <w:sz w:val="24"/>
                <w:szCs w:val="24"/>
              </w:rPr>
            </w:pPr>
            <w:r w:rsidRPr="00C2668A">
              <w:rPr>
                <w:sz w:val="24"/>
                <w:szCs w:val="24"/>
              </w:rPr>
              <w:t>4</w:t>
            </w:r>
          </w:p>
        </w:tc>
        <w:tc>
          <w:tcPr>
            <w:tcW w:w="1798" w:type="dxa"/>
            <w:shd w:val="clear" w:color="auto" w:fill="auto"/>
          </w:tcPr>
          <w:p w:rsidR="009A0D15" w:rsidRPr="00C2668A" w:rsidRDefault="007A1CA8" w:rsidP="007A1CA8">
            <w:pPr>
              <w:pStyle w:val="a5"/>
              <w:tabs>
                <w:tab w:val="left" w:pos="-180"/>
                <w:tab w:val="left" w:pos="9355"/>
              </w:tabs>
              <w:ind w:right="-5"/>
              <w:rPr>
                <w:sz w:val="24"/>
                <w:szCs w:val="24"/>
              </w:rPr>
            </w:pPr>
            <w:r w:rsidRPr="00C2668A">
              <w:rPr>
                <w:sz w:val="24"/>
                <w:szCs w:val="24"/>
              </w:rPr>
              <w:t>02.10.2017 по 24.10.2017</w:t>
            </w:r>
          </w:p>
        </w:tc>
        <w:tc>
          <w:tcPr>
            <w:tcW w:w="3655" w:type="dxa"/>
          </w:tcPr>
          <w:p w:rsidR="009A0D15" w:rsidRPr="00C2668A" w:rsidRDefault="009A0D15" w:rsidP="00F86677">
            <w:pPr>
              <w:pStyle w:val="ac"/>
              <w:ind w:firstLine="145"/>
              <w:jc w:val="both"/>
              <w:rPr>
                <w:rFonts w:ascii="Times New Roman" w:hAnsi="Times New Roman"/>
                <w:sz w:val="24"/>
                <w:szCs w:val="24"/>
              </w:rPr>
            </w:pPr>
            <w:r w:rsidRPr="00C2668A">
              <w:rPr>
                <w:rFonts w:ascii="Times New Roman" w:hAnsi="Times New Roman"/>
                <w:sz w:val="24"/>
                <w:szCs w:val="24"/>
              </w:rPr>
              <w:t xml:space="preserve">Департамент социального развития Югры </w:t>
            </w:r>
          </w:p>
          <w:p w:rsidR="009A0D15" w:rsidRPr="00C2668A" w:rsidRDefault="009A0D15" w:rsidP="00F86677">
            <w:pPr>
              <w:pStyle w:val="a5"/>
              <w:tabs>
                <w:tab w:val="left" w:pos="-180"/>
                <w:tab w:val="left" w:pos="9355"/>
              </w:tabs>
              <w:ind w:right="-5"/>
              <w:rPr>
                <w:b/>
                <w:sz w:val="24"/>
                <w:szCs w:val="24"/>
              </w:rPr>
            </w:pPr>
          </w:p>
        </w:tc>
        <w:tc>
          <w:tcPr>
            <w:tcW w:w="4204" w:type="dxa"/>
          </w:tcPr>
          <w:p w:rsidR="009A0D15" w:rsidRPr="00C2668A" w:rsidRDefault="009A0D15" w:rsidP="009A0D15">
            <w:pPr>
              <w:pStyle w:val="a5"/>
              <w:tabs>
                <w:tab w:val="left" w:pos="-180"/>
                <w:tab w:val="left" w:pos="9355"/>
              </w:tabs>
              <w:ind w:right="-5"/>
              <w:rPr>
                <w:sz w:val="24"/>
                <w:szCs w:val="24"/>
                <w:shd w:val="clear" w:color="auto" w:fill="FFFFFF"/>
              </w:rPr>
            </w:pPr>
            <w:r w:rsidRPr="00C2668A">
              <w:rPr>
                <w:sz w:val="24"/>
                <w:szCs w:val="24"/>
                <w:shd w:val="clear" w:color="auto" w:fill="FFFFFF"/>
              </w:rPr>
              <w:t xml:space="preserve">Плановая проверка </w:t>
            </w:r>
            <w:r w:rsidRPr="00C2668A">
              <w:rPr>
                <w:sz w:val="24"/>
                <w:szCs w:val="24"/>
              </w:rPr>
              <w:t>соблюдения обязательных требований, установленных законодательством РФ, Ханты-</w:t>
            </w:r>
            <w:r w:rsidR="00F33439" w:rsidRPr="00C2668A">
              <w:rPr>
                <w:sz w:val="24"/>
                <w:szCs w:val="24"/>
              </w:rPr>
              <w:t>М</w:t>
            </w:r>
            <w:r w:rsidRPr="00C2668A">
              <w:rPr>
                <w:sz w:val="24"/>
                <w:szCs w:val="24"/>
              </w:rPr>
              <w:t>ансийского автономного округа – Югры в сфере социального обслуживания, в том числе стандартами социальных услуг за 2017 год.</w:t>
            </w:r>
          </w:p>
        </w:tc>
      </w:tr>
      <w:tr w:rsidR="009A0D15" w:rsidRPr="00C2668A" w:rsidTr="009A0D15">
        <w:trPr>
          <w:trHeight w:val="506"/>
        </w:trPr>
        <w:tc>
          <w:tcPr>
            <w:tcW w:w="609" w:type="dxa"/>
            <w:vAlign w:val="center"/>
          </w:tcPr>
          <w:p w:rsidR="009A0D15" w:rsidRPr="00C2668A" w:rsidRDefault="00165936" w:rsidP="00F86677">
            <w:pPr>
              <w:pStyle w:val="a5"/>
              <w:tabs>
                <w:tab w:val="left" w:pos="-180"/>
                <w:tab w:val="left" w:pos="9355"/>
              </w:tabs>
              <w:ind w:right="-5"/>
              <w:jc w:val="center"/>
              <w:rPr>
                <w:sz w:val="24"/>
                <w:szCs w:val="24"/>
              </w:rPr>
            </w:pPr>
            <w:r w:rsidRPr="00C2668A">
              <w:rPr>
                <w:sz w:val="24"/>
                <w:szCs w:val="24"/>
              </w:rPr>
              <w:t>5</w:t>
            </w:r>
          </w:p>
        </w:tc>
        <w:tc>
          <w:tcPr>
            <w:tcW w:w="1798" w:type="dxa"/>
          </w:tcPr>
          <w:p w:rsidR="009A0D15" w:rsidRPr="00C2668A" w:rsidRDefault="009A0D15" w:rsidP="009A0D15">
            <w:pPr>
              <w:pStyle w:val="a5"/>
              <w:tabs>
                <w:tab w:val="left" w:pos="-180"/>
                <w:tab w:val="left" w:pos="9355"/>
              </w:tabs>
              <w:ind w:right="-5"/>
              <w:rPr>
                <w:sz w:val="24"/>
                <w:szCs w:val="24"/>
              </w:rPr>
            </w:pPr>
            <w:r w:rsidRPr="00C2668A">
              <w:rPr>
                <w:sz w:val="24"/>
                <w:szCs w:val="24"/>
              </w:rPr>
              <w:t>с 09.10.2017 по 13.10.2017</w:t>
            </w:r>
          </w:p>
        </w:tc>
        <w:tc>
          <w:tcPr>
            <w:tcW w:w="3655" w:type="dxa"/>
          </w:tcPr>
          <w:p w:rsidR="009A0D15" w:rsidRPr="00C2668A" w:rsidRDefault="009A0D15" w:rsidP="00F86677">
            <w:pPr>
              <w:pStyle w:val="ac"/>
              <w:ind w:firstLine="145"/>
              <w:jc w:val="both"/>
              <w:rPr>
                <w:rFonts w:ascii="Times New Roman" w:hAnsi="Times New Roman"/>
                <w:sz w:val="24"/>
                <w:szCs w:val="24"/>
              </w:rPr>
            </w:pPr>
            <w:r w:rsidRPr="00C2668A">
              <w:rPr>
                <w:rFonts w:ascii="Times New Roman" w:hAnsi="Times New Roman"/>
                <w:sz w:val="24"/>
                <w:szCs w:val="24"/>
              </w:rPr>
              <w:t xml:space="preserve">Департамент социального развития Югры </w:t>
            </w:r>
          </w:p>
          <w:p w:rsidR="009A0D15" w:rsidRPr="00C2668A" w:rsidRDefault="009A0D15" w:rsidP="00F86677">
            <w:pPr>
              <w:pStyle w:val="a5"/>
              <w:tabs>
                <w:tab w:val="left" w:pos="-180"/>
                <w:tab w:val="left" w:pos="9355"/>
              </w:tabs>
              <w:ind w:right="-5"/>
              <w:rPr>
                <w:b/>
                <w:sz w:val="24"/>
                <w:szCs w:val="24"/>
              </w:rPr>
            </w:pPr>
          </w:p>
        </w:tc>
        <w:tc>
          <w:tcPr>
            <w:tcW w:w="4204" w:type="dxa"/>
          </w:tcPr>
          <w:p w:rsidR="009A0D15" w:rsidRPr="00C2668A" w:rsidRDefault="009A0D15" w:rsidP="009A0D15">
            <w:pPr>
              <w:pStyle w:val="a5"/>
              <w:tabs>
                <w:tab w:val="left" w:pos="-180"/>
                <w:tab w:val="left" w:pos="9355"/>
              </w:tabs>
              <w:ind w:right="-5"/>
              <w:rPr>
                <w:sz w:val="24"/>
                <w:szCs w:val="24"/>
                <w:shd w:val="clear" w:color="auto" w:fill="FFFFFF"/>
              </w:rPr>
            </w:pPr>
            <w:r w:rsidRPr="00C2668A">
              <w:rPr>
                <w:sz w:val="24"/>
                <w:szCs w:val="24"/>
              </w:rPr>
              <w:t>Плановая камеральная проверка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учреждения.</w:t>
            </w:r>
          </w:p>
        </w:tc>
      </w:tr>
      <w:tr w:rsidR="009A0D15" w:rsidRPr="00C2668A" w:rsidTr="009A0D15">
        <w:trPr>
          <w:trHeight w:val="506"/>
        </w:trPr>
        <w:tc>
          <w:tcPr>
            <w:tcW w:w="609" w:type="dxa"/>
            <w:vAlign w:val="center"/>
          </w:tcPr>
          <w:p w:rsidR="009A0D15" w:rsidRPr="00C2668A" w:rsidRDefault="00165936" w:rsidP="00F86677">
            <w:pPr>
              <w:pStyle w:val="a5"/>
              <w:tabs>
                <w:tab w:val="left" w:pos="-180"/>
                <w:tab w:val="left" w:pos="9355"/>
              </w:tabs>
              <w:ind w:right="-5"/>
              <w:jc w:val="center"/>
              <w:rPr>
                <w:sz w:val="24"/>
                <w:szCs w:val="24"/>
              </w:rPr>
            </w:pPr>
            <w:r w:rsidRPr="00C2668A">
              <w:rPr>
                <w:sz w:val="24"/>
                <w:szCs w:val="24"/>
              </w:rPr>
              <w:t>6</w:t>
            </w:r>
          </w:p>
        </w:tc>
        <w:tc>
          <w:tcPr>
            <w:tcW w:w="1798" w:type="dxa"/>
          </w:tcPr>
          <w:p w:rsidR="009A0D15" w:rsidRPr="00C2668A" w:rsidRDefault="00A32049" w:rsidP="00A32049">
            <w:pPr>
              <w:pStyle w:val="a5"/>
              <w:tabs>
                <w:tab w:val="left" w:pos="-180"/>
                <w:tab w:val="left" w:pos="9355"/>
              </w:tabs>
              <w:ind w:right="-5"/>
              <w:rPr>
                <w:sz w:val="24"/>
                <w:szCs w:val="24"/>
              </w:rPr>
            </w:pPr>
            <w:r w:rsidRPr="00C2668A">
              <w:rPr>
                <w:sz w:val="24"/>
                <w:szCs w:val="24"/>
              </w:rPr>
              <w:t>19</w:t>
            </w:r>
            <w:r w:rsidR="00F33439" w:rsidRPr="00C2668A">
              <w:rPr>
                <w:sz w:val="24"/>
                <w:szCs w:val="24"/>
              </w:rPr>
              <w:t>.1</w:t>
            </w:r>
            <w:r w:rsidRPr="00C2668A">
              <w:rPr>
                <w:sz w:val="24"/>
                <w:szCs w:val="24"/>
              </w:rPr>
              <w:t xml:space="preserve">0.2017 </w:t>
            </w:r>
            <w:r w:rsidR="00F33439" w:rsidRPr="00C2668A">
              <w:rPr>
                <w:sz w:val="24"/>
                <w:szCs w:val="24"/>
              </w:rPr>
              <w:t xml:space="preserve"> </w:t>
            </w:r>
          </w:p>
        </w:tc>
        <w:tc>
          <w:tcPr>
            <w:tcW w:w="3655" w:type="dxa"/>
          </w:tcPr>
          <w:p w:rsidR="009A0D15" w:rsidRPr="00C2668A" w:rsidRDefault="00A32049" w:rsidP="00F86677">
            <w:pPr>
              <w:pStyle w:val="ac"/>
              <w:ind w:firstLine="145"/>
              <w:jc w:val="both"/>
              <w:rPr>
                <w:rFonts w:ascii="Times New Roman" w:hAnsi="Times New Roman"/>
                <w:sz w:val="24"/>
                <w:szCs w:val="24"/>
              </w:rPr>
            </w:pPr>
            <w:r w:rsidRPr="00C2668A">
              <w:rPr>
                <w:rFonts w:ascii="Times New Roman" w:hAnsi="Times New Roman"/>
                <w:sz w:val="24"/>
                <w:szCs w:val="24"/>
              </w:rPr>
              <w:t>БУ «Методический центр развития социального обслуживания»</w:t>
            </w:r>
          </w:p>
        </w:tc>
        <w:tc>
          <w:tcPr>
            <w:tcW w:w="4204" w:type="dxa"/>
          </w:tcPr>
          <w:p w:rsidR="009A0D15" w:rsidRPr="00C2668A" w:rsidRDefault="00A32049" w:rsidP="009A0D15">
            <w:pPr>
              <w:pStyle w:val="ac"/>
              <w:ind w:firstLine="34"/>
              <w:rPr>
                <w:rFonts w:ascii="Times New Roman" w:hAnsi="Times New Roman"/>
                <w:sz w:val="24"/>
                <w:szCs w:val="24"/>
              </w:rPr>
            </w:pPr>
            <w:r w:rsidRPr="00C2668A">
              <w:rPr>
                <w:rFonts w:ascii="Times New Roman" w:hAnsi="Times New Roman"/>
                <w:bCs/>
                <w:spacing w:val="-9"/>
                <w:sz w:val="24"/>
                <w:szCs w:val="24"/>
              </w:rPr>
              <w:t xml:space="preserve">Аудит системы менеджмента  качества на соответствие ГОСТ Р ИСО 9001-2015 </w:t>
            </w:r>
            <w:r w:rsidR="009A0D15" w:rsidRPr="00C2668A">
              <w:rPr>
                <w:rFonts w:ascii="Times New Roman" w:hAnsi="Times New Roman"/>
                <w:bCs/>
                <w:spacing w:val="-9"/>
                <w:sz w:val="24"/>
                <w:szCs w:val="24"/>
              </w:rPr>
              <w:t>аудит системы менеджмента качества</w:t>
            </w:r>
            <w:r w:rsidR="009A0D15" w:rsidRPr="00C2668A">
              <w:rPr>
                <w:rFonts w:ascii="Times New Roman" w:hAnsi="Times New Roman"/>
                <w:sz w:val="24"/>
                <w:szCs w:val="24"/>
              </w:rPr>
              <w:t xml:space="preserve"> учреждения </w:t>
            </w:r>
          </w:p>
          <w:p w:rsidR="009A0D15" w:rsidRPr="00C2668A" w:rsidRDefault="009A0D15" w:rsidP="009A0D15">
            <w:pPr>
              <w:pStyle w:val="a5"/>
              <w:tabs>
                <w:tab w:val="left" w:pos="-180"/>
                <w:tab w:val="left" w:pos="9355"/>
              </w:tabs>
              <w:ind w:right="-5"/>
              <w:rPr>
                <w:sz w:val="24"/>
                <w:szCs w:val="24"/>
              </w:rPr>
            </w:pPr>
          </w:p>
        </w:tc>
      </w:tr>
      <w:tr w:rsidR="00340B24" w:rsidRPr="00C2668A" w:rsidTr="009A0D15">
        <w:trPr>
          <w:trHeight w:val="506"/>
        </w:trPr>
        <w:tc>
          <w:tcPr>
            <w:tcW w:w="609" w:type="dxa"/>
            <w:vAlign w:val="center"/>
          </w:tcPr>
          <w:p w:rsidR="00340B24" w:rsidRPr="00C2668A" w:rsidRDefault="00165936" w:rsidP="00F86677">
            <w:pPr>
              <w:pStyle w:val="a5"/>
              <w:tabs>
                <w:tab w:val="left" w:pos="-180"/>
                <w:tab w:val="left" w:pos="9355"/>
              </w:tabs>
              <w:ind w:right="-5"/>
              <w:jc w:val="center"/>
              <w:rPr>
                <w:sz w:val="24"/>
                <w:szCs w:val="24"/>
              </w:rPr>
            </w:pPr>
            <w:r w:rsidRPr="00C2668A">
              <w:rPr>
                <w:sz w:val="24"/>
                <w:szCs w:val="24"/>
              </w:rPr>
              <w:t>7</w:t>
            </w:r>
          </w:p>
        </w:tc>
        <w:tc>
          <w:tcPr>
            <w:tcW w:w="1798" w:type="dxa"/>
          </w:tcPr>
          <w:p w:rsidR="00340B24" w:rsidRPr="00C2668A" w:rsidRDefault="00A32049" w:rsidP="00A32049">
            <w:pPr>
              <w:pStyle w:val="a5"/>
              <w:tabs>
                <w:tab w:val="left" w:pos="-180"/>
                <w:tab w:val="left" w:pos="9355"/>
              </w:tabs>
              <w:ind w:right="-5"/>
              <w:rPr>
                <w:sz w:val="24"/>
                <w:szCs w:val="24"/>
              </w:rPr>
            </w:pPr>
            <w:r w:rsidRPr="00C2668A">
              <w:rPr>
                <w:sz w:val="24"/>
                <w:szCs w:val="24"/>
              </w:rPr>
              <w:t>20.11.2017</w:t>
            </w:r>
          </w:p>
        </w:tc>
        <w:tc>
          <w:tcPr>
            <w:tcW w:w="3655" w:type="dxa"/>
          </w:tcPr>
          <w:p w:rsidR="00340B24" w:rsidRPr="00C2668A" w:rsidRDefault="00340B24" w:rsidP="00794DA8">
            <w:pPr>
              <w:pStyle w:val="ac"/>
              <w:ind w:firstLine="145"/>
              <w:jc w:val="both"/>
              <w:rPr>
                <w:rFonts w:ascii="Times New Roman" w:hAnsi="Times New Roman"/>
                <w:sz w:val="24"/>
                <w:szCs w:val="24"/>
              </w:rPr>
            </w:pPr>
            <w:r w:rsidRPr="00C2668A">
              <w:rPr>
                <w:rFonts w:ascii="Times New Roman" w:hAnsi="Times New Roman"/>
                <w:sz w:val="24"/>
                <w:szCs w:val="24"/>
              </w:rPr>
              <w:t xml:space="preserve">Территориальный отдел Управления Роспотребнадзора в городе Сургуте и Сургутском районе </w:t>
            </w:r>
          </w:p>
        </w:tc>
        <w:tc>
          <w:tcPr>
            <w:tcW w:w="4204" w:type="dxa"/>
          </w:tcPr>
          <w:p w:rsidR="00340B24" w:rsidRPr="00C2668A" w:rsidRDefault="00340B24" w:rsidP="00794DA8">
            <w:pPr>
              <w:pStyle w:val="ac"/>
              <w:ind w:firstLine="34"/>
              <w:rPr>
                <w:rFonts w:ascii="Times New Roman" w:hAnsi="Times New Roman"/>
                <w:bCs/>
                <w:spacing w:val="-9"/>
                <w:sz w:val="24"/>
                <w:szCs w:val="24"/>
              </w:rPr>
            </w:pPr>
            <w:r w:rsidRPr="00C2668A">
              <w:rPr>
                <w:rFonts w:ascii="Times New Roman" w:hAnsi="Times New Roman"/>
                <w:sz w:val="24"/>
                <w:szCs w:val="24"/>
              </w:rPr>
              <w:t xml:space="preserve">Плановая проверка </w:t>
            </w:r>
          </w:p>
        </w:tc>
      </w:tr>
    </w:tbl>
    <w:p w:rsidR="001268E4" w:rsidRPr="00C2668A" w:rsidRDefault="001268E4" w:rsidP="001268E4">
      <w:pPr>
        <w:pStyle w:val="a5"/>
        <w:tabs>
          <w:tab w:val="left" w:pos="-180"/>
          <w:tab w:val="left" w:pos="9355"/>
        </w:tabs>
        <w:ind w:right="-5" w:firstLine="709"/>
        <w:rPr>
          <w:sz w:val="24"/>
          <w:szCs w:val="24"/>
        </w:rPr>
      </w:pPr>
      <w:r w:rsidRPr="00C2668A">
        <w:rPr>
          <w:sz w:val="24"/>
          <w:szCs w:val="24"/>
        </w:rPr>
        <w:t>Все выявленные несоответствия устранены в указанные сроки, рекомендации выполнены, информация о проведенных контрольных мероприятиях размещена на официальном сайте Российской Федерации в сети Интернет для размещения информации о государственных (муниципальных) учреждениях www.bus.gov.ru и на сайте учреждения.</w:t>
      </w:r>
    </w:p>
    <w:p w:rsidR="001268E4" w:rsidRPr="00C2668A" w:rsidRDefault="001268E4" w:rsidP="00151BB5">
      <w:pPr>
        <w:pStyle w:val="ac"/>
        <w:ind w:firstLine="567"/>
        <w:jc w:val="both"/>
        <w:rPr>
          <w:rFonts w:ascii="Times New Roman" w:hAnsi="Times New Roman"/>
          <w:b/>
          <w:sz w:val="28"/>
          <w:szCs w:val="28"/>
        </w:rPr>
      </w:pPr>
    </w:p>
    <w:p w:rsidR="00B052A7" w:rsidRPr="00C2668A" w:rsidRDefault="00B052A7" w:rsidP="00B052A7">
      <w:pPr>
        <w:pStyle w:val="ac"/>
        <w:ind w:firstLine="567"/>
        <w:jc w:val="both"/>
        <w:rPr>
          <w:rFonts w:ascii="Times New Roman" w:hAnsi="Times New Roman"/>
          <w:sz w:val="24"/>
          <w:szCs w:val="24"/>
        </w:rPr>
      </w:pPr>
      <w:r w:rsidRPr="00C2668A">
        <w:rPr>
          <w:rFonts w:ascii="Times New Roman" w:hAnsi="Times New Roman"/>
          <w:sz w:val="24"/>
          <w:szCs w:val="24"/>
        </w:rPr>
        <w:t xml:space="preserve">- </w:t>
      </w:r>
      <w:r w:rsidRPr="00C2668A">
        <w:rPr>
          <w:rFonts w:ascii="Times New Roman" w:hAnsi="Times New Roman"/>
          <w:b/>
          <w:sz w:val="24"/>
          <w:szCs w:val="24"/>
        </w:rPr>
        <w:t>17 внутренних аудитов</w:t>
      </w:r>
      <w:r w:rsidRPr="00C2668A">
        <w:rPr>
          <w:rFonts w:ascii="Times New Roman" w:hAnsi="Times New Roman"/>
          <w:sz w:val="24"/>
          <w:szCs w:val="24"/>
        </w:rPr>
        <w:t xml:space="preserve"> (приказ от 26.12.2016 № 862 «Об организации работы по проведению внутреннего аудита на 2017 год»). В ходе проведения внутренних аудитов </w:t>
      </w:r>
      <w:r w:rsidRPr="00C2668A">
        <w:rPr>
          <w:rFonts w:ascii="Times New Roman" w:hAnsi="Times New Roman"/>
          <w:sz w:val="24"/>
          <w:szCs w:val="24"/>
        </w:rPr>
        <w:lastRenderedPageBreak/>
        <w:t>выявлены несоответствия в деятельности социально-реабилитационного отделения филиала в                      г.п. Федоровский и в отделении-интернат</w:t>
      </w:r>
      <w:r w:rsidR="001842CE" w:rsidRPr="00C2668A">
        <w:rPr>
          <w:rFonts w:ascii="Times New Roman" w:hAnsi="Times New Roman"/>
          <w:sz w:val="24"/>
          <w:szCs w:val="24"/>
        </w:rPr>
        <w:t>е</w:t>
      </w:r>
      <w:r w:rsidRPr="00C2668A">
        <w:rPr>
          <w:rFonts w:ascii="Times New Roman" w:hAnsi="Times New Roman"/>
          <w:sz w:val="24"/>
          <w:szCs w:val="24"/>
        </w:rPr>
        <w:t xml:space="preserve"> малой вместимости для граждан пожилого возраста и инвалидов (30 койко-мест), которые были устранены в краткие сроки (в целом несоответствия связаны с оформлением и ведением личных дел).</w:t>
      </w:r>
    </w:p>
    <w:p w:rsidR="009662F8" w:rsidRPr="00C2668A" w:rsidRDefault="00DC3751" w:rsidP="00450B2B">
      <w:pPr>
        <w:pStyle w:val="ac"/>
        <w:ind w:firstLine="567"/>
        <w:jc w:val="right"/>
        <w:rPr>
          <w:rFonts w:ascii="Times New Roman" w:hAnsi="Times New Roman"/>
          <w:sz w:val="24"/>
          <w:szCs w:val="24"/>
        </w:rPr>
      </w:pPr>
      <w:r w:rsidRPr="00C2668A">
        <w:rPr>
          <w:rFonts w:ascii="Times New Roman" w:hAnsi="Times New Roman"/>
          <w:sz w:val="24"/>
          <w:szCs w:val="24"/>
        </w:rPr>
        <w:t xml:space="preserve">Таблица </w:t>
      </w:r>
      <w:r w:rsidR="00A808B5" w:rsidRPr="00C2668A">
        <w:rPr>
          <w:rFonts w:ascii="Times New Roman" w:hAnsi="Times New Roman"/>
          <w:sz w:val="24"/>
          <w:szCs w:val="24"/>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496"/>
        <w:gridCol w:w="2496"/>
        <w:gridCol w:w="2512"/>
      </w:tblGrid>
      <w:tr w:rsidR="00B052A7" w:rsidRPr="00C2668A" w:rsidTr="008F5EA6">
        <w:tc>
          <w:tcPr>
            <w:tcW w:w="2497" w:type="dxa"/>
          </w:tcPr>
          <w:p w:rsidR="00B052A7" w:rsidRPr="00C2668A" w:rsidRDefault="00B052A7" w:rsidP="008F5EA6">
            <w:pPr>
              <w:pStyle w:val="ac"/>
              <w:jc w:val="center"/>
              <w:rPr>
                <w:rFonts w:ascii="Times New Roman" w:hAnsi="Times New Roman"/>
                <w:b/>
                <w:sz w:val="24"/>
                <w:szCs w:val="24"/>
              </w:rPr>
            </w:pPr>
            <w:r w:rsidRPr="00C2668A">
              <w:rPr>
                <w:rFonts w:ascii="Times New Roman" w:hAnsi="Times New Roman"/>
                <w:b/>
                <w:sz w:val="24"/>
                <w:szCs w:val="24"/>
              </w:rPr>
              <w:t>Период</w:t>
            </w:r>
          </w:p>
        </w:tc>
        <w:tc>
          <w:tcPr>
            <w:tcW w:w="2605" w:type="dxa"/>
          </w:tcPr>
          <w:p w:rsidR="00B052A7" w:rsidRPr="00C2668A" w:rsidRDefault="00B052A7" w:rsidP="008F5EA6">
            <w:pPr>
              <w:pStyle w:val="ac"/>
              <w:jc w:val="center"/>
              <w:rPr>
                <w:rFonts w:ascii="Times New Roman" w:hAnsi="Times New Roman"/>
                <w:b/>
                <w:sz w:val="24"/>
                <w:szCs w:val="24"/>
              </w:rPr>
            </w:pPr>
            <w:r w:rsidRPr="00C2668A">
              <w:rPr>
                <w:rFonts w:ascii="Times New Roman" w:hAnsi="Times New Roman"/>
                <w:b/>
                <w:sz w:val="24"/>
                <w:szCs w:val="24"/>
              </w:rPr>
              <w:t>Количество внешних проверок</w:t>
            </w:r>
          </w:p>
        </w:tc>
        <w:tc>
          <w:tcPr>
            <w:tcW w:w="2605" w:type="dxa"/>
          </w:tcPr>
          <w:p w:rsidR="00B052A7" w:rsidRPr="00C2668A" w:rsidRDefault="00B052A7" w:rsidP="008F5EA6">
            <w:pPr>
              <w:pStyle w:val="ac"/>
              <w:jc w:val="center"/>
              <w:rPr>
                <w:rFonts w:ascii="Times New Roman" w:hAnsi="Times New Roman"/>
                <w:b/>
                <w:sz w:val="24"/>
                <w:szCs w:val="24"/>
              </w:rPr>
            </w:pPr>
            <w:r w:rsidRPr="00C2668A">
              <w:rPr>
                <w:rFonts w:ascii="Times New Roman" w:hAnsi="Times New Roman"/>
                <w:b/>
                <w:sz w:val="24"/>
                <w:szCs w:val="24"/>
              </w:rPr>
              <w:t>Количество внутренних аудитов</w:t>
            </w:r>
          </w:p>
        </w:tc>
        <w:tc>
          <w:tcPr>
            <w:tcW w:w="2606" w:type="dxa"/>
          </w:tcPr>
          <w:p w:rsidR="00B052A7" w:rsidRPr="00C2668A" w:rsidRDefault="00B052A7" w:rsidP="008F5EA6">
            <w:pPr>
              <w:pStyle w:val="ac"/>
              <w:jc w:val="center"/>
              <w:rPr>
                <w:rFonts w:ascii="Times New Roman" w:hAnsi="Times New Roman"/>
                <w:b/>
                <w:sz w:val="24"/>
                <w:szCs w:val="24"/>
              </w:rPr>
            </w:pPr>
            <w:r w:rsidRPr="00C2668A">
              <w:rPr>
                <w:rFonts w:ascii="Times New Roman" w:hAnsi="Times New Roman"/>
                <w:b/>
                <w:sz w:val="24"/>
                <w:szCs w:val="24"/>
              </w:rPr>
              <w:t>Независимая оценка качества работы учреждения</w:t>
            </w:r>
          </w:p>
        </w:tc>
      </w:tr>
      <w:tr w:rsidR="00B052A7" w:rsidRPr="00C2668A" w:rsidTr="008F5EA6">
        <w:tc>
          <w:tcPr>
            <w:tcW w:w="2497"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2015</w:t>
            </w:r>
          </w:p>
        </w:tc>
        <w:tc>
          <w:tcPr>
            <w:tcW w:w="2605"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2</w:t>
            </w:r>
          </w:p>
        </w:tc>
        <w:tc>
          <w:tcPr>
            <w:tcW w:w="2605"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20</w:t>
            </w:r>
          </w:p>
        </w:tc>
        <w:tc>
          <w:tcPr>
            <w:tcW w:w="2606"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4</w:t>
            </w:r>
          </w:p>
        </w:tc>
      </w:tr>
      <w:tr w:rsidR="00B052A7" w:rsidRPr="00C2668A" w:rsidTr="008F5EA6">
        <w:tc>
          <w:tcPr>
            <w:tcW w:w="2497"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2016</w:t>
            </w:r>
          </w:p>
        </w:tc>
        <w:tc>
          <w:tcPr>
            <w:tcW w:w="2605"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1</w:t>
            </w:r>
          </w:p>
        </w:tc>
        <w:tc>
          <w:tcPr>
            <w:tcW w:w="2605"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12</w:t>
            </w:r>
          </w:p>
        </w:tc>
        <w:tc>
          <w:tcPr>
            <w:tcW w:w="2606"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4</w:t>
            </w:r>
          </w:p>
        </w:tc>
      </w:tr>
      <w:tr w:rsidR="00B052A7" w:rsidRPr="00C2668A" w:rsidTr="008F5EA6">
        <w:tc>
          <w:tcPr>
            <w:tcW w:w="2497"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2017</w:t>
            </w:r>
          </w:p>
        </w:tc>
        <w:tc>
          <w:tcPr>
            <w:tcW w:w="2605" w:type="dxa"/>
          </w:tcPr>
          <w:p w:rsidR="00B052A7" w:rsidRPr="00C2668A" w:rsidRDefault="00165936" w:rsidP="008F5EA6">
            <w:pPr>
              <w:pStyle w:val="ac"/>
              <w:jc w:val="center"/>
              <w:rPr>
                <w:rFonts w:ascii="Times New Roman" w:hAnsi="Times New Roman"/>
                <w:sz w:val="24"/>
                <w:szCs w:val="24"/>
              </w:rPr>
            </w:pPr>
            <w:r w:rsidRPr="00C2668A">
              <w:rPr>
                <w:rFonts w:ascii="Times New Roman" w:hAnsi="Times New Roman"/>
                <w:sz w:val="24"/>
                <w:szCs w:val="24"/>
              </w:rPr>
              <w:t>7</w:t>
            </w:r>
          </w:p>
        </w:tc>
        <w:tc>
          <w:tcPr>
            <w:tcW w:w="2605" w:type="dxa"/>
          </w:tcPr>
          <w:p w:rsidR="00B052A7" w:rsidRPr="00C2668A" w:rsidRDefault="00B052A7" w:rsidP="008F5EA6">
            <w:pPr>
              <w:pStyle w:val="ac"/>
              <w:jc w:val="center"/>
              <w:rPr>
                <w:rFonts w:ascii="Times New Roman" w:hAnsi="Times New Roman"/>
                <w:sz w:val="24"/>
                <w:szCs w:val="24"/>
              </w:rPr>
            </w:pPr>
            <w:r w:rsidRPr="00C2668A">
              <w:rPr>
                <w:rFonts w:ascii="Times New Roman" w:hAnsi="Times New Roman"/>
                <w:sz w:val="24"/>
                <w:szCs w:val="24"/>
              </w:rPr>
              <w:t>17</w:t>
            </w:r>
          </w:p>
        </w:tc>
        <w:tc>
          <w:tcPr>
            <w:tcW w:w="2606" w:type="dxa"/>
          </w:tcPr>
          <w:p w:rsidR="00B052A7" w:rsidRPr="00C2668A" w:rsidRDefault="004E3F64" w:rsidP="008F5EA6">
            <w:pPr>
              <w:pStyle w:val="ac"/>
              <w:jc w:val="center"/>
              <w:rPr>
                <w:rFonts w:ascii="Times New Roman" w:hAnsi="Times New Roman"/>
                <w:sz w:val="24"/>
                <w:szCs w:val="24"/>
              </w:rPr>
            </w:pPr>
            <w:r w:rsidRPr="00C2668A">
              <w:rPr>
                <w:rFonts w:ascii="Times New Roman" w:hAnsi="Times New Roman"/>
                <w:sz w:val="24"/>
                <w:szCs w:val="24"/>
              </w:rPr>
              <w:t>1</w:t>
            </w:r>
          </w:p>
        </w:tc>
      </w:tr>
    </w:tbl>
    <w:p w:rsidR="00007135" w:rsidRPr="00C2668A" w:rsidRDefault="00007135" w:rsidP="002F56A8">
      <w:pPr>
        <w:pStyle w:val="ac"/>
        <w:jc w:val="center"/>
        <w:rPr>
          <w:rFonts w:ascii="Times New Roman" w:hAnsi="Times New Roman"/>
          <w:b/>
          <w:sz w:val="24"/>
          <w:szCs w:val="24"/>
        </w:rPr>
      </w:pPr>
    </w:p>
    <w:p w:rsidR="00B052A7" w:rsidRPr="00C2668A" w:rsidRDefault="00B052A7" w:rsidP="002F56A8">
      <w:pPr>
        <w:pStyle w:val="ac"/>
        <w:jc w:val="center"/>
        <w:rPr>
          <w:rFonts w:ascii="Times New Roman" w:hAnsi="Times New Roman"/>
          <w:b/>
          <w:sz w:val="24"/>
          <w:szCs w:val="24"/>
        </w:rPr>
      </w:pPr>
    </w:p>
    <w:p w:rsidR="00964768" w:rsidRPr="00C2668A" w:rsidRDefault="00964768" w:rsidP="002F56A8">
      <w:pPr>
        <w:pStyle w:val="ac"/>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10</w:t>
      </w:r>
      <w:r w:rsidRPr="00C2668A">
        <w:rPr>
          <w:rFonts w:ascii="Times New Roman" w:hAnsi="Times New Roman"/>
          <w:b/>
          <w:sz w:val="24"/>
          <w:szCs w:val="24"/>
        </w:rPr>
        <w:t>. Обращения граждан</w:t>
      </w:r>
      <w:r w:rsidR="00FA059A" w:rsidRPr="00C2668A">
        <w:rPr>
          <w:rFonts w:ascii="Times New Roman" w:hAnsi="Times New Roman"/>
          <w:b/>
          <w:sz w:val="24"/>
          <w:szCs w:val="24"/>
        </w:rPr>
        <w:t xml:space="preserve"> </w:t>
      </w:r>
    </w:p>
    <w:p w:rsidR="00126D07" w:rsidRPr="00C2668A" w:rsidRDefault="00126D07" w:rsidP="00964768">
      <w:pPr>
        <w:pStyle w:val="ac"/>
        <w:ind w:firstLine="709"/>
        <w:jc w:val="center"/>
        <w:rPr>
          <w:rFonts w:ascii="Times New Roman" w:hAnsi="Times New Roman"/>
          <w:b/>
          <w:sz w:val="24"/>
          <w:szCs w:val="24"/>
        </w:rPr>
      </w:pPr>
    </w:p>
    <w:p w:rsidR="002F56A8" w:rsidRPr="00C2668A" w:rsidRDefault="00F252BF" w:rsidP="00943220">
      <w:pPr>
        <w:spacing w:after="0" w:line="240" w:lineRule="auto"/>
        <w:ind w:firstLine="708"/>
        <w:jc w:val="both"/>
        <w:rPr>
          <w:rFonts w:ascii="Times New Roman" w:hAnsi="Times New Roman"/>
          <w:sz w:val="24"/>
          <w:szCs w:val="24"/>
        </w:rPr>
      </w:pPr>
      <w:r w:rsidRPr="00C2668A">
        <w:rPr>
          <w:rFonts w:ascii="Times New Roman" w:hAnsi="Times New Roman"/>
          <w:sz w:val="24"/>
          <w:szCs w:val="24"/>
        </w:rPr>
        <w:t xml:space="preserve">При консультативном отделении организована работа по обращению (жалобам) граждан, проживающих на территории Сургутского района. </w:t>
      </w:r>
    </w:p>
    <w:p w:rsidR="0058232B" w:rsidRPr="00C2668A" w:rsidRDefault="0058232B" w:rsidP="0058232B">
      <w:pPr>
        <w:spacing w:line="240" w:lineRule="auto"/>
        <w:ind w:firstLine="708"/>
        <w:jc w:val="both"/>
        <w:rPr>
          <w:rFonts w:ascii="Times New Roman" w:hAnsi="Times New Roman"/>
          <w:sz w:val="24"/>
          <w:szCs w:val="24"/>
        </w:rPr>
      </w:pPr>
      <w:r w:rsidRPr="00C2668A">
        <w:rPr>
          <w:rFonts w:ascii="Times New Roman" w:hAnsi="Times New Roman"/>
          <w:sz w:val="24"/>
          <w:szCs w:val="24"/>
        </w:rPr>
        <w:t xml:space="preserve">За 12 месяцев 2017 года всего поступило 87 обращений от граждан, проживающих на территории Сургутского района, из них: единожды обратилось 76  человек, дважды – 4 человека, 3 – один человек. На личный прием к Губернатору Ханты-Мансийского автономного округа – Югры обратилось 2 человека. </w:t>
      </w:r>
    </w:p>
    <w:p w:rsidR="0058232B" w:rsidRPr="00C2668A" w:rsidRDefault="0058232B" w:rsidP="00943220">
      <w:pPr>
        <w:spacing w:after="0" w:line="240" w:lineRule="auto"/>
        <w:ind w:firstLine="708"/>
        <w:jc w:val="center"/>
        <w:rPr>
          <w:rFonts w:ascii="Times New Roman" w:hAnsi="Times New Roman"/>
          <w:sz w:val="24"/>
          <w:szCs w:val="24"/>
        </w:rPr>
      </w:pPr>
      <w:r w:rsidRPr="00C2668A">
        <w:rPr>
          <w:rFonts w:ascii="Times New Roman" w:hAnsi="Times New Roman"/>
          <w:sz w:val="24"/>
          <w:szCs w:val="24"/>
        </w:rPr>
        <w:t>Обращения граждан по направлениям</w:t>
      </w:r>
    </w:p>
    <w:p w:rsidR="0058232B" w:rsidRPr="00C2668A" w:rsidRDefault="00943220" w:rsidP="00943220">
      <w:pPr>
        <w:spacing w:after="0" w:line="240" w:lineRule="auto"/>
        <w:ind w:firstLine="709"/>
        <w:jc w:val="center"/>
        <w:rPr>
          <w:rFonts w:ascii="Times New Roman" w:hAnsi="Times New Roman"/>
          <w:b/>
          <w:sz w:val="24"/>
          <w:szCs w:val="24"/>
        </w:rPr>
      </w:pPr>
      <w:r w:rsidRPr="00C2668A">
        <w:rPr>
          <w:rFonts w:ascii="Times New Roman" w:hAnsi="Times New Roman"/>
          <w:sz w:val="24"/>
          <w:szCs w:val="24"/>
        </w:rPr>
        <w:t xml:space="preserve">                                                                                             </w:t>
      </w:r>
      <w:r w:rsidR="0058232B" w:rsidRPr="00C2668A">
        <w:rPr>
          <w:rFonts w:ascii="Times New Roman" w:hAnsi="Times New Roman"/>
          <w:sz w:val="24"/>
          <w:szCs w:val="24"/>
        </w:rPr>
        <w:t xml:space="preserve">Таблица </w:t>
      </w:r>
      <w:r w:rsidR="00A808B5" w:rsidRPr="00C2668A">
        <w:rPr>
          <w:rFonts w:ascii="Times New Roman" w:hAnsi="Times New Roman"/>
          <w:sz w:val="24"/>
          <w:szCs w:val="24"/>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426"/>
        <w:gridCol w:w="2221"/>
      </w:tblGrid>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 п/п</w:t>
            </w:r>
          </w:p>
        </w:tc>
        <w:tc>
          <w:tcPr>
            <w:tcW w:w="6426"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Направление</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 xml:space="preserve">Кол-во </w:t>
            </w:r>
          </w:p>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обращений</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1</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Администрация Сургутского района</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3</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2</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Аппарат Губернатора</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32</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3</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Правительство РФ</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27</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4</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Депутаты</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6</w:t>
            </w:r>
          </w:p>
        </w:tc>
      </w:tr>
      <w:tr w:rsidR="0058232B" w:rsidRPr="00C2668A" w:rsidTr="00A808B5">
        <w:trPr>
          <w:trHeight w:val="240"/>
        </w:trPr>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5</w:t>
            </w:r>
          </w:p>
        </w:tc>
        <w:tc>
          <w:tcPr>
            <w:tcW w:w="6426" w:type="dxa"/>
          </w:tcPr>
          <w:p w:rsidR="0058232B" w:rsidRPr="00C2668A" w:rsidRDefault="0058232B" w:rsidP="008F5EA6">
            <w:pPr>
              <w:spacing w:after="0" w:line="240" w:lineRule="auto"/>
              <w:rPr>
                <w:rFonts w:ascii="Times New Roman" w:hAnsi="Times New Roman"/>
                <w:sz w:val="24"/>
                <w:szCs w:val="24"/>
                <w:lang w:eastAsia="en-US"/>
              </w:rPr>
            </w:pPr>
            <w:r w:rsidRPr="00C2668A">
              <w:rPr>
                <w:rFonts w:ascii="Times New Roman" w:hAnsi="Times New Roman"/>
                <w:sz w:val="24"/>
                <w:szCs w:val="24"/>
                <w:lang w:eastAsia="en-US"/>
              </w:rPr>
              <w:t>ДСР</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9</w:t>
            </w:r>
          </w:p>
        </w:tc>
      </w:tr>
      <w:tr w:rsidR="0058232B" w:rsidRPr="00C2668A" w:rsidTr="00A808B5">
        <w:trPr>
          <w:trHeight w:val="258"/>
        </w:trPr>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6</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Личный прием Губернатора ХМАО-Югры</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2</w:t>
            </w:r>
          </w:p>
        </w:tc>
      </w:tr>
      <w:tr w:rsidR="0058232B" w:rsidRPr="00C2668A" w:rsidTr="00A808B5">
        <w:trPr>
          <w:trHeight w:val="262"/>
        </w:trPr>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7</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 xml:space="preserve">Личный прием </w:t>
            </w:r>
            <w:r w:rsidR="00A808B5" w:rsidRPr="00C2668A">
              <w:rPr>
                <w:rFonts w:ascii="Times New Roman" w:hAnsi="Times New Roman"/>
                <w:sz w:val="24"/>
                <w:szCs w:val="24"/>
              </w:rPr>
              <w:t>заместителя директора – начальника управления социальной поддержки и помощи</w:t>
            </w:r>
            <w:r w:rsidR="001842CE" w:rsidRPr="00C2668A">
              <w:rPr>
                <w:rFonts w:ascii="Times New Roman" w:hAnsi="Times New Roman"/>
                <w:sz w:val="24"/>
                <w:szCs w:val="24"/>
              </w:rPr>
              <w:t xml:space="preserve"> </w:t>
            </w:r>
            <w:r w:rsidRPr="00C2668A">
              <w:rPr>
                <w:rFonts w:ascii="Times New Roman" w:hAnsi="Times New Roman"/>
                <w:sz w:val="24"/>
                <w:szCs w:val="24"/>
              </w:rPr>
              <w:t>Л.Б. Низамовой</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1</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8</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Патриарх Московский и всея Руси Кирилл</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1</w:t>
            </w:r>
          </w:p>
        </w:tc>
      </w:tr>
      <w:tr w:rsidR="0058232B" w:rsidRPr="00C2668A" w:rsidTr="00A808B5">
        <w:trPr>
          <w:trHeight w:val="337"/>
        </w:trPr>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9</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lang w:eastAsia="en-US"/>
              </w:rPr>
              <w:t>Управление защиты населения по г. Сургуту и Сургутскому району</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5</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sz w:val="24"/>
                <w:szCs w:val="24"/>
              </w:rPr>
            </w:pPr>
            <w:r w:rsidRPr="00C2668A">
              <w:rPr>
                <w:rFonts w:ascii="Times New Roman" w:hAnsi="Times New Roman"/>
                <w:sz w:val="24"/>
                <w:szCs w:val="24"/>
              </w:rPr>
              <w:t>10</w:t>
            </w:r>
          </w:p>
        </w:tc>
        <w:tc>
          <w:tcPr>
            <w:tcW w:w="6426" w:type="dxa"/>
          </w:tcPr>
          <w:p w:rsidR="0058232B" w:rsidRPr="00C2668A" w:rsidRDefault="0058232B" w:rsidP="008F5EA6">
            <w:pPr>
              <w:spacing w:after="0" w:line="240" w:lineRule="auto"/>
              <w:rPr>
                <w:rFonts w:ascii="Times New Roman" w:hAnsi="Times New Roman"/>
                <w:sz w:val="24"/>
                <w:szCs w:val="24"/>
              </w:rPr>
            </w:pPr>
            <w:r w:rsidRPr="00C2668A">
              <w:rPr>
                <w:rFonts w:ascii="Times New Roman" w:hAnsi="Times New Roman"/>
                <w:sz w:val="24"/>
                <w:szCs w:val="24"/>
              </w:rPr>
              <w:t>Управление опеки и попечительства Сургутского района</w:t>
            </w:r>
          </w:p>
        </w:tc>
        <w:tc>
          <w:tcPr>
            <w:tcW w:w="2221" w:type="dxa"/>
          </w:tcPr>
          <w:p w:rsidR="0058232B" w:rsidRPr="00C2668A" w:rsidRDefault="0058232B" w:rsidP="008F5EA6">
            <w:pPr>
              <w:tabs>
                <w:tab w:val="left" w:pos="2300"/>
              </w:tabs>
              <w:spacing w:after="0" w:line="240" w:lineRule="auto"/>
              <w:jc w:val="center"/>
              <w:rPr>
                <w:rFonts w:ascii="Times New Roman" w:hAnsi="Times New Roman"/>
                <w:sz w:val="24"/>
                <w:szCs w:val="24"/>
              </w:rPr>
            </w:pPr>
            <w:r w:rsidRPr="00C2668A">
              <w:rPr>
                <w:rFonts w:ascii="Times New Roman" w:hAnsi="Times New Roman"/>
                <w:sz w:val="24"/>
                <w:szCs w:val="24"/>
              </w:rPr>
              <w:t>1</w:t>
            </w:r>
          </w:p>
        </w:tc>
      </w:tr>
      <w:tr w:rsidR="0058232B" w:rsidRPr="00C2668A" w:rsidTr="00A808B5">
        <w:tc>
          <w:tcPr>
            <w:tcW w:w="1134" w:type="dxa"/>
          </w:tcPr>
          <w:p w:rsidR="0058232B" w:rsidRPr="00C2668A" w:rsidRDefault="0058232B" w:rsidP="008F5EA6">
            <w:pPr>
              <w:spacing w:after="0" w:line="240" w:lineRule="auto"/>
              <w:jc w:val="center"/>
              <w:rPr>
                <w:rFonts w:ascii="Times New Roman" w:hAnsi="Times New Roman"/>
                <w:b/>
                <w:sz w:val="24"/>
                <w:szCs w:val="24"/>
              </w:rPr>
            </w:pPr>
            <w:r w:rsidRPr="00C2668A">
              <w:rPr>
                <w:rFonts w:ascii="Times New Roman" w:hAnsi="Times New Roman"/>
                <w:b/>
                <w:sz w:val="24"/>
                <w:szCs w:val="24"/>
              </w:rPr>
              <w:t>Итого</w:t>
            </w:r>
          </w:p>
        </w:tc>
        <w:tc>
          <w:tcPr>
            <w:tcW w:w="6426" w:type="dxa"/>
          </w:tcPr>
          <w:p w:rsidR="0058232B" w:rsidRPr="00C2668A" w:rsidRDefault="0058232B" w:rsidP="008F5EA6">
            <w:pPr>
              <w:spacing w:after="0" w:line="240" w:lineRule="auto"/>
              <w:jc w:val="center"/>
              <w:rPr>
                <w:rFonts w:ascii="Times New Roman" w:hAnsi="Times New Roman"/>
                <w:b/>
                <w:sz w:val="24"/>
                <w:szCs w:val="24"/>
              </w:rPr>
            </w:pPr>
          </w:p>
        </w:tc>
        <w:tc>
          <w:tcPr>
            <w:tcW w:w="2221" w:type="dxa"/>
          </w:tcPr>
          <w:p w:rsidR="0058232B" w:rsidRPr="00C2668A" w:rsidRDefault="0058232B" w:rsidP="008F5EA6">
            <w:pPr>
              <w:tabs>
                <w:tab w:val="left" w:pos="2300"/>
              </w:tabs>
              <w:spacing w:after="0" w:line="240" w:lineRule="auto"/>
              <w:jc w:val="center"/>
              <w:rPr>
                <w:rFonts w:ascii="Times New Roman" w:hAnsi="Times New Roman"/>
                <w:b/>
                <w:sz w:val="24"/>
                <w:szCs w:val="24"/>
              </w:rPr>
            </w:pPr>
            <w:r w:rsidRPr="00C2668A">
              <w:rPr>
                <w:rFonts w:ascii="Times New Roman" w:hAnsi="Times New Roman"/>
                <w:b/>
                <w:sz w:val="24"/>
                <w:szCs w:val="24"/>
              </w:rPr>
              <w:t>87</w:t>
            </w:r>
          </w:p>
        </w:tc>
      </w:tr>
    </w:tbl>
    <w:p w:rsidR="0058232B" w:rsidRPr="00C2668A" w:rsidRDefault="0058232B" w:rsidP="0058232B">
      <w:pPr>
        <w:pStyle w:val="ac"/>
        <w:ind w:firstLine="709"/>
        <w:jc w:val="both"/>
        <w:rPr>
          <w:rFonts w:ascii="Times New Roman" w:hAnsi="Times New Roman"/>
          <w:sz w:val="24"/>
          <w:szCs w:val="24"/>
        </w:rPr>
      </w:pPr>
    </w:p>
    <w:p w:rsidR="0058232B" w:rsidRPr="00C2668A" w:rsidRDefault="0058232B" w:rsidP="0058232B">
      <w:pPr>
        <w:pStyle w:val="ac"/>
        <w:ind w:firstLine="709"/>
        <w:jc w:val="both"/>
        <w:rPr>
          <w:rFonts w:ascii="Times New Roman" w:hAnsi="Times New Roman"/>
          <w:sz w:val="24"/>
          <w:szCs w:val="24"/>
        </w:rPr>
      </w:pPr>
      <w:r w:rsidRPr="00C2668A">
        <w:rPr>
          <w:rFonts w:ascii="Times New Roman" w:hAnsi="Times New Roman"/>
          <w:sz w:val="24"/>
          <w:szCs w:val="24"/>
        </w:rPr>
        <w:t xml:space="preserve">Обращений по вопросам предоставления социальных услуг </w:t>
      </w:r>
      <w:r w:rsidR="001842CE" w:rsidRPr="00C2668A">
        <w:rPr>
          <w:rFonts w:ascii="Times New Roman" w:hAnsi="Times New Roman"/>
          <w:sz w:val="24"/>
          <w:szCs w:val="24"/>
        </w:rPr>
        <w:t>у</w:t>
      </w:r>
      <w:r w:rsidRPr="00C2668A">
        <w:rPr>
          <w:rFonts w:ascii="Times New Roman" w:hAnsi="Times New Roman"/>
          <w:sz w:val="24"/>
          <w:szCs w:val="24"/>
        </w:rPr>
        <w:t xml:space="preserve">чреждением не поступало. </w:t>
      </w:r>
    </w:p>
    <w:p w:rsidR="001842CE" w:rsidRPr="00C2668A" w:rsidRDefault="001842CE" w:rsidP="0058232B">
      <w:pPr>
        <w:pStyle w:val="western"/>
        <w:shd w:val="clear" w:color="auto" w:fill="FFFFFF"/>
        <w:spacing w:before="0" w:beforeAutospacing="0" w:after="0" w:afterAutospacing="0"/>
        <w:ind w:firstLine="708"/>
        <w:jc w:val="both"/>
      </w:pPr>
    </w:p>
    <w:p w:rsidR="006D3377" w:rsidRPr="00C2668A" w:rsidRDefault="00DC2C0A" w:rsidP="00754C17">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964768" w:rsidRPr="00C2668A">
        <w:rPr>
          <w:rFonts w:ascii="Times New Roman" w:hAnsi="Times New Roman"/>
          <w:b/>
          <w:sz w:val="24"/>
          <w:szCs w:val="24"/>
        </w:rPr>
        <w:t>1</w:t>
      </w:r>
      <w:r w:rsidR="00E207DD" w:rsidRPr="00C2668A">
        <w:rPr>
          <w:rFonts w:ascii="Times New Roman" w:hAnsi="Times New Roman"/>
          <w:b/>
          <w:sz w:val="24"/>
          <w:szCs w:val="24"/>
        </w:rPr>
        <w:t>1</w:t>
      </w:r>
      <w:r w:rsidR="006D3377" w:rsidRPr="00C2668A">
        <w:rPr>
          <w:rFonts w:ascii="Times New Roman" w:hAnsi="Times New Roman"/>
          <w:b/>
          <w:sz w:val="24"/>
          <w:szCs w:val="24"/>
        </w:rPr>
        <w:t>. Кадровое обеспечение</w:t>
      </w:r>
      <w:r w:rsidR="00FA059A" w:rsidRPr="00C2668A">
        <w:rPr>
          <w:rFonts w:ascii="Times New Roman" w:hAnsi="Times New Roman"/>
          <w:b/>
          <w:sz w:val="24"/>
          <w:szCs w:val="24"/>
        </w:rPr>
        <w:t xml:space="preserve"> </w:t>
      </w:r>
    </w:p>
    <w:p w:rsidR="00126D07" w:rsidRPr="00C2668A" w:rsidRDefault="00126D07" w:rsidP="00A703F5">
      <w:pPr>
        <w:pStyle w:val="ac"/>
        <w:ind w:firstLine="709"/>
        <w:jc w:val="both"/>
        <w:rPr>
          <w:rFonts w:ascii="Times New Roman" w:hAnsi="Times New Roman"/>
          <w:b/>
          <w:sz w:val="24"/>
          <w:szCs w:val="24"/>
        </w:rPr>
      </w:pPr>
    </w:p>
    <w:p w:rsidR="006D3377" w:rsidRPr="00C2668A" w:rsidRDefault="006D3377" w:rsidP="00A703F5">
      <w:pPr>
        <w:pStyle w:val="ac"/>
        <w:ind w:firstLine="709"/>
        <w:jc w:val="both"/>
        <w:rPr>
          <w:rFonts w:ascii="Times New Roman" w:hAnsi="Times New Roman"/>
          <w:b/>
          <w:i/>
          <w:sz w:val="24"/>
          <w:szCs w:val="24"/>
        </w:rPr>
      </w:pPr>
      <w:r w:rsidRPr="00C2668A">
        <w:rPr>
          <w:rFonts w:ascii="Times New Roman" w:hAnsi="Times New Roman"/>
          <w:b/>
          <w:i/>
          <w:sz w:val="24"/>
          <w:szCs w:val="24"/>
        </w:rPr>
        <w:t>Анализ текучести кадров и штатного замещения.</w:t>
      </w:r>
    </w:p>
    <w:p w:rsidR="006C0FE9" w:rsidRPr="00C2668A" w:rsidRDefault="001842CE"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На 31.12.2017 в штате у</w:t>
      </w:r>
      <w:r w:rsidR="006C0FE9" w:rsidRPr="00C2668A">
        <w:rPr>
          <w:rFonts w:ascii="Times New Roman" w:hAnsi="Times New Roman"/>
          <w:sz w:val="24"/>
          <w:szCs w:val="24"/>
        </w:rPr>
        <w:t>чреждения утверждено 168 штатных единиц. Фактическая численность работников составляла 186 человек, из них 20 - находились в отпуске по беременности и родам и в отпуске по уходу за ребенком до 3-х лет.</w:t>
      </w:r>
    </w:p>
    <w:p w:rsidR="006C0FE9"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lastRenderedPageBreak/>
        <w:t>Среднесписочная численность за 2017 год составила 164 человека (без учета работников находящихся в отпуске по беременности и родам и в отпуске по уходу за ребенком до 3-х лет). Среднесписочная численность внешних совместителей – 6 человек, что составляет 3,6% от среднесписочной численности работников</w:t>
      </w:r>
      <w:r w:rsidR="001842CE" w:rsidRPr="00C2668A">
        <w:rPr>
          <w:rFonts w:ascii="Times New Roman" w:hAnsi="Times New Roman"/>
          <w:sz w:val="24"/>
          <w:szCs w:val="24"/>
        </w:rPr>
        <w:t>. Работники у</w:t>
      </w:r>
      <w:r w:rsidRPr="00C2668A">
        <w:rPr>
          <w:rFonts w:ascii="Times New Roman" w:hAnsi="Times New Roman"/>
          <w:sz w:val="24"/>
          <w:szCs w:val="24"/>
        </w:rPr>
        <w:t>чреждения – это в основном женщины от 30 до 49 лет, имеющие стаж работы в социальной сфере от 5 до 10 лет.</w:t>
      </w:r>
    </w:p>
    <w:p w:rsidR="001842CE"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За 2017 год в учреждение было принято 46 сотрудников, уволено – 43. Коэффициент текучести кадров составил 26,2% от общего числа среднесписочной численности работников.            </w:t>
      </w:r>
    </w:p>
    <w:p w:rsidR="006C0FE9" w:rsidRPr="00C2668A" w:rsidRDefault="001842CE"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За 2017 год в у</w:t>
      </w:r>
      <w:r w:rsidR="006C0FE9" w:rsidRPr="00C2668A">
        <w:rPr>
          <w:rFonts w:ascii="Times New Roman" w:hAnsi="Times New Roman"/>
          <w:sz w:val="24"/>
          <w:szCs w:val="24"/>
        </w:rPr>
        <w:t>чреждении было 28 наставников.</w:t>
      </w:r>
    </w:p>
    <w:p w:rsidR="006C0FE9"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На начало 2017 года в </w:t>
      </w:r>
      <w:r w:rsidR="001842CE" w:rsidRPr="00C2668A">
        <w:rPr>
          <w:rFonts w:ascii="Times New Roman" w:hAnsi="Times New Roman"/>
          <w:sz w:val="24"/>
          <w:szCs w:val="24"/>
        </w:rPr>
        <w:t>у</w:t>
      </w:r>
      <w:r w:rsidRPr="00C2668A">
        <w:rPr>
          <w:rFonts w:ascii="Times New Roman" w:hAnsi="Times New Roman"/>
          <w:sz w:val="24"/>
          <w:szCs w:val="24"/>
        </w:rPr>
        <w:t>чреждении работало 5 сотрудников со статусом «молодой специалист». В связи с истечением срока статуса и увольнением сотрудников, н</w:t>
      </w:r>
      <w:r w:rsidR="001842CE" w:rsidRPr="00C2668A">
        <w:rPr>
          <w:rFonts w:ascii="Times New Roman" w:hAnsi="Times New Roman"/>
          <w:sz w:val="24"/>
          <w:szCs w:val="24"/>
        </w:rPr>
        <w:t>а 31.12.2017 в штате у</w:t>
      </w:r>
      <w:r w:rsidRPr="00C2668A">
        <w:rPr>
          <w:rFonts w:ascii="Times New Roman" w:hAnsi="Times New Roman"/>
          <w:sz w:val="24"/>
          <w:szCs w:val="24"/>
        </w:rPr>
        <w:t>чреждения работают 2 сотрудника со статусом «молодой специалист».</w:t>
      </w:r>
    </w:p>
    <w:p w:rsidR="006C0FE9"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Укомплектованность штата:</w:t>
      </w:r>
    </w:p>
    <w:p w:rsidR="006C0FE9" w:rsidRPr="00C2668A" w:rsidRDefault="006C0FE9" w:rsidP="001842CE">
      <w:pPr>
        <w:pStyle w:val="ac"/>
        <w:spacing w:line="276" w:lineRule="auto"/>
        <w:jc w:val="both"/>
        <w:rPr>
          <w:rFonts w:ascii="Times New Roman" w:hAnsi="Times New Roman"/>
          <w:sz w:val="24"/>
          <w:szCs w:val="24"/>
        </w:rPr>
      </w:pPr>
      <w:r w:rsidRPr="00C2668A">
        <w:rPr>
          <w:rFonts w:ascii="Times New Roman" w:hAnsi="Times New Roman"/>
          <w:sz w:val="24"/>
          <w:szCs w:val="24"/>
        </w:rPr>
        <w:t>- на 31.12.2017 – на 94,5% (утверждено 168 шт. ед., занято 158,75 шт. ед.).</w:t>
      </w:r>
    </w:p>
    <w:p w:rsidR="006C0FE9"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В соответствии с пунктом 3 статьи 25 Закона РФ от 19.04.1991 № 1032-1 «О занятости населения в Российской Федерации» (с изменениями и дополнениями),</w:t>
      </w:r>
      <w:r w:rsidR="001842CE" w:rsidRPr="00C2668A">
        <w:rPr>
          <w:rFonts w:ascii="Times New Roman" w:hAnsi="Times New Roman"/>
          <w:sz w:val="24"/>
          <w:szCs w:val="24"/>
        </w:rPr>
        <w:t xml:space="preserve"> у</w:t>
      </w:r>
      <w:r w:rsidRPr="00C2668A">
        <w:rPr>
          <w:rFonts w:ascii="Times New Roman" w:hAnsi="Times New Roman"/>
          <w:sz w:val="24"/>
          <w:szCs w:val="24"/>
        </w:rPr>
        <w:t xml:space="preserve">чреждение ежемесячно предоставляет в Казенное учреждение Ханты-Мансийского автономного округа – Югры «Сургутский центр занятости населения» </w:t>
      </w:r>
      <w:r w:rsidR="001842CE" w:rsidRPr="00C2668A">
        <w:rPr>
          <w:rFonts w:ascii="Times New Roman" w:hAnsi="Times New Roman"/>
          <w:sz w:val="24"/>
          <w:szCs w:val="24"/>
        </w:rPr>
        <w:t>с</w:t>
      </w:r>
      <w:r w:rsidRPr="00C2668A">
        <w:rPr>
          <w:rFonts w:ascii="Times New Roman" w:hAnsi="Times New Roman"/>
          <w:bCs/>
          <w:sz w:val="24"/>
          <w:szCs w:val="24"/>
        </w:rPr>
        <w:t>ведения о потребности в работниках, наличии свободных рабочих мест (вакантных должностей)</w:t>
      </w:r>
      <w:r w:rsidRPr="00C2668A">
        <w:rPr>
          <w:rFonts w:ascii="Times New Roman" w:hAnsi="Times New Roman"/>
          <w:sz w:val="24"/>
          <w:szCs w:val="24"/>
        </w:rPr>
        <w:t xml:space="preserve">, </w:t>
      </w:r>
      <w:r w:rsidR="001842CE" w:rsidRPr="00C2668A">
        <w:rPr>
          <w:rFonts w:ascii="Times New Roman" w:hAnsi="Times New Roman"/>
          <w:sz w:val="24"/>
          <w:szCs w:val="24"/>
        </w:rPr>
        <w:t>и</w:t>
      </w:r>
      <w:r w:rsidRPr="00C2668A">
        <w:rPr>
          <w:rFonts w:ascii="Times New Roman" w:hAnsi="Times New Roman"/>
          <w:sz w:val="24"/>
          <w:szCs w:val="24"/>
        </w:rPr>
        <w:t xml:space="preserve">нформацию о выполнении квоты для приёма на работу инвалидов (в соответствии с установленной квотой) и </w:t>
      </w:r>
      <w:r w:rsidR="001842CE" w:rsidRPr="00C2668A">
        <w:rPr>
          <w:rFonts w:ascii="Times New Roman" w:hAnsi="Times New Roman"/>
          <w:sz w:val="24"/>
          <w:szCs w:val="24"/>
        </w:rPr>
        <w:t>и</w:t>
      </w:r>
      <w:r w:rsidRPr="00C2668A">
        <w:rPr>
          <w:rFonts w:ascii="Times New Roman" w:hAnsi="Times New Roman"/>
          <w:sz w:val="24"/>
          <w:szCs w:val="24"/>
        </w:rPr>
        <w:t>нформацию о локальных нормативных актах, содержащих сведения о созданных или выделенных рабочих местах для трудоустройства инвалидов в соответствии с установленной квотой для приема на работу инвалидов.</w:t>
      </w:r>
    </w:p>
    <w:p w:rsidR="006C0FE9" w:rsidRPr="00C2668A" w:rsidRDefault="006C0FE9" w:rsidP="001842CE">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На начало 2017 года в </w:t>
      </w:r>
      <w:r w:rsidR="001842CE" w:rsidRPr="00C2668A">
        <w:rPr>
          <w:rFonts w:ascii="Times New Roman" w:hAnsi="Times New Roman"/>
          <w:sz w:val="24"/>
          <w:szCs w:val="24"/>
        </w:rPr>
        <w:t>у</w:t>
      </w:r>
      <w:r w:rsidRPr="00C2668A">
        <w:rPr>
          <w:rFonts w:ascii="Times New Roman" w:hAnsi="Times New Roman"/>
          <w:sz w:val="24"/>
          <w:szCs w:val="24"/>
        </w:rPr>
        <w:t xml:space="preserve">чреждении работало 4 инвалида </w:t>
      </w:r>
      <w:r w:rsidRPr="00C2668A">
        <w:rPr>
          <w:rFonts w:ascii="Times New Roman" w:hAnsi="Times New Roman"/>
          <w:sz w:val="24"/>
          <w:szCs w:val="24"/>
          <w:lang w:val="en-US"/>
        </w:rPr>
        <w:t>II</w:t>
      </w:r>
      <w:r w:rsidRPr="00C2668A">
        <w:rPr>
          <w:rFonts w:ascii="Times New Roman" w:hAnsi="Times New Roman"/>
          <w:sz w:val="24"/>
          <w:szCs w:val="24"/>
        </w:rPr>
        <w:t xml:space="preserve"> и </w:t>
      </w:r>
      <w:r w:rsidRPr="00C2668A">
        <w:rPr>
          <w:rFonts w:ascii="Times New Roman" w:hAnsi="Times New Roman"/>
          <w:sz w:val="24"/>
          <w:szCs w:val="24"/>
          <w:lang w:val="en-US"/>
        </w:rPr>
        <w:t>III</w:t>
      </w:r>
      <w:r w:rsidRPr="00C2668A">
        <w:rPr>
          <w:rFonts w:ascii="Times New Roman" w:hAnsi="Times New Roman"/>
          <w:sz w:val="24"/>
          <w:szCs w:val="24"/>
        </w:rPr>
        <w:t xml:space="preserve"> группы. В связи с увольнением сотр</w:t>
      </w:r>
      <w:r w:rsidR="001842CE" w:rsidRPr="00C2668A">
        <w:rPr>
          <w:rFonts w:ascii="Times New Roman" w:hAnsi="Times New Roman"/>
          <w:sz w:val="24"/>
          <w:szCs w:val="24"/>
        </w:rPr>
        <w:t>удников, на 31.12.2017 в штате у</w:t>
      </w:r>
      <w:r w:rsidRPr="00C2668A">
        <w:rPr>
          <w:rFonts w:ascii="Times New Roman" w:hAnsi="Times New Roman"/>
          <w:sz w:val="24"/>
          <w:szCs w:val="24"/>
        </w:rPr>
        <w:t xml:space="preserve">чреждения работают 2 инвалида </w:t>
      </w:r>
      <w:r w:rsidRPr="00C2668A">
        <w:rPr>
          <w:rFonts w:ascii="Times New Roman" w:hAnsi="Times New Roman"/>
          <w:sz w:val="24"/>
          <w:szCs w:val="24"/>
          <w:lang w:val="en-US"/>
        </w:rPr>
        <w:t>III</w:t>
      </w:r>
      <w:r w:rsidRPr="00C2668A">
        <w:rPr>
          <w:rFonts w:ascii="Times New Roman" w:hAnsi="Times New Roman"/>
          <w:sz w:val="24"/>
          <w:szCs w:val="24"/>
        </w:rPr>
        <w:t xml:space="preserve"> группы. Квота по трудоустройству лиц с ограниченными возможностями выполнена на 100%.</w:t>
      </w:r>
    </w:p>
    <w:p w:rsidR="006C0FE9" w:rsidRPr="00C2668A" w:rsidRDefault="006C0FE9" w:rsidP="006C0FE9">
      <w:pPr>
        <w:pStyle w:val="ac"/>
        <w:ind w:firstLine="709"/>
        <w:jc w:val="both"/>
        <w:rPr>
          <w:rFonts w:ascii="Times New Roman" w:hAnsi="Times New Roman"/>
          <w:sz w:val="24"/>
          <w:szCs w:val="24"/>
        </w:rPr>
      </w:pPr>
    </w:p>
    <w:p w:rsidR="006C0FE9" w:rsidRPr="00C2668A" w:rsidRDefault="006C0FE9" w:rsidP="006C0FE9">
      <w:pPr>
        <w:pStyle w:val="ac"/>
        <w:ind w:firstLine="709"/>
        <w:jc w:val="both"/>
        <w:rPr>
          <w:rFonts w:ascii="Times New Roman" w:hAnsi="Times New Roman"/>
          <w:sz w:val="24"/>
          <w:szCs w:val="24"/>
        </w:rPr>
      </w:pPr>
    </w:p>
    <w:p w:rsidR="006C0FE9" w:rsidRPr="00C2668A" w:rsidRDefault="006C0FE9" w:rsidP="001842CE">
      <w:pPr>
        <w:pStyle w:val="ac"/>
        <w:ind w:firstLine="709"/>
        <w:rPr>
          <w:rFonts w:ascii="Times New Roman" w:hAnsi="Times New Roman"/>
          <w:b/>
          <w:i/>
          <w:sz w:val="24"/>
          <w:szCs w:val="24"/>
        </w:rPr>
      </w:pPr>
      <w:r w:rsidRPr="00C2668A">
        <w:rPr>
          <w:rFonts w:ascii="Times New Roman" w:hAnsi="Times New Roman"/>
          <w:b/>
          <w:i/>
          <w:sz w:val="24"/>
          <w:szCs w:val="24"/>
        </w:rPr>
        <w:t>Повышение квалификации руководителей и специалистов учреждения.</w:t>
      </w:r>
    </w:p>
    <w:p w:rsidR="006C0FE9" w:rsidRPr="00C2668A" w:rsidRDefault="006C0FE9" w:rsidP="001842CE">
      <w:pPr>
        <w:pStyle w:val="ac"/>
        <w:ind w:firstLine="709"/>
        <w:rPr>
          <w:rFonts w:ascii="Times New Roman" w:hAnsi="Times New Roman"/>
          <w:b/>
          <w:i/>
          <w:sz w:val="24"/>
          <w:szCs w:val="24"/>
        </w:rPr>
      </w:pPr>
      <w:r w:rsidRPr="00C2668A">
        <w:rPr>
          <w:rFonts w:ascii="Times New Roman" w:hAnsi="Times New Roman"/>
          <w:b/>
          <w:i/>
          <w:sz w:val="24"/>
          <w:szCs w:val="24"/>
        </w:rPr>
        <w:t xml:space="preserve"> Кадровый резерв. </w:t>
      </w:r>
    </w:p>
    <w:p w:rsidR="002A6A34" w:rsidRPr="00C2668A" w:rsidRDefault="002A6A34" w:rsidP="002A6A34">
      <w:pPr>
        <w:pStyle w:val="ac"/>
        <w:ind w:firstLine="709"/>
        <w:jc w:val="both"/>
        <w:rPr>
          <w:rFonts w:ascii="Times New Roman" w:hAnsi="Times New Roman"/>
          <w:sz w:val="24"/>
          <w:szCs w:val="24"/>
        </w:rPr>
      </w:pPr>
      <w:r w:rsidRPr="00C2668A">
        <w:rPr>
          <w:rStyle w:val="afa"/>
          <w:rFonts w:ascii="Times New Roman" w:hAnsi="Times New Roman"/>
          <w:i w:val="0"/>
          <w:sz w:val="24"/>
          <w:szCs w:val="24"/>
        </w:rPr>
        <w:t>В 2017 году прошли курсы повышения квалификации 39 сотрудников, профессиональную переподготовку – 9 чел.,</w:t>
      </w:r>
      <w:r w:rsidRPr="00C2668A">
        <w:rPr>
          <w:rStyle w:val="afa"/>
          <w:rFonts w:ascii="Times New Roman" w:hAnsi="Times New Roman"/>
          <w:sz w:val="24"/>
          <w:szCs w:val="24"/>
        </w:rPr>
        <w:t xml:space="preserve"> </w:t>
      </w:r>
      <w:r w:rsidRPr="00C2668A">
        <w:rPr>
          <w:rStyle w:val="afa"/>
          <w:rFonts w:ascii="Times New Roman" w:hAnsi="Times New Roman"/>
          <w:i w:val="0"/>
          <w:sz w:val="24"/>
          <w:szCs w:val="24"/>
        </w:rPr>
        <w:t>посе</w:t>
      </w:r>
      <w:r w:rsidR="001842CE" w:rsidRPr="00C2668A">
        <w:rPr>
          <w:rStyle w:val="afa"/>
          <w:rFonts w:ascii="Times New Roman" w:hAnsi="Times New Roman"/>
          <w:i w:val="0"/>
          <w:sz w:val="24"/>
          <w:szCs w:val="24"/>
        </w:rPr>
        <w:t>тили семинары - 36 сотрудников у</w:t>
      </w:r>
      <w:r w:rsidRPr="00C2668A">
        <w:rPr>
          <w:rStyle w:val="afa"/>
          <w:rFonts w:ascii="Times New Roman" w:hAnsi="Times New Roman"/>
          <w:i w:val="0"/>
          <w:sz w:val="24"/>
          <w:szCs w:val="24"/>
        </w:rPr>
        <w:t>чреждения</w:t>
      </w:r>
      <w:r w:rsidRPr="00C2668A">
        <w:rPr>
          <w:rFonts w:ascii="Times New Roman" w:hAnsi="Times New Roman"/>
          <w:sz w:val="24"/>
          <w:szCs w:val="24"/>
        </w:rPr>
        <w:t>.</w:t>
      </w:r>
    </w:p>
    <w:p w:rsidR="006C0FE9" w:rsidRPr="00C2668A" w:rsidRDefault="006C0FE9" w:rsidP="006C0FE9">
      <w:pPr>
        <w:spacing w:after="0" w:line="240" w:lineRule="auto"/>
        <w:ind w:firstLine="709"/>
        <w:jc w:val="both"/>
        <w:rPr>
          <w:rStyle w:val="afa"/>
          <w:rFonts w:ascii="Times New Roman" w:hAnsi="Times New Roman"/>
          <w:i w:val="0"/>
          <w:sz w:val="24"/>
          <w:szCs w:val="24"/>
        </w:rPr>
      </w:pPr>
      <w:r w:rsidRPr="00C2668A">
        <w:rPr>
          <w:rStyle w:val="afa"/>
          <w:rFonts w:ascii="Times New Roman" w:hAnsi="Times New Roman"/>
          <w:i w:val="0"/>
          <w:sz w:val="24"/>
          <w:szCs w:val="24"/>
        </w:rPr>
        <w:t xml:space="preserve">За 2017 год, из резерва управленческих кадров назначено 3 руководителя (в том числе и директор учреждения). </w:t>
      </w:r>
    </w:p>
    <w:p w:rsidR="00D0528D" w:rsidRPr="00C2668A" w:rsidRDefault="00D0528D" w:rsidP="00D0528D">
      <w:pPr>
        <w:pStyle w:val="ac"/>
        <w:jc w:val="both"/>
        <w:rPr>
          <w:rStyle w:val="afa"/>
          <w:rFonts w:ascii="Times New Roman" w:hAnsi="Times New Roman"/>
          <w:i w:val="0"/>
          <w:sz w:val="24"/>
          <w:szCs w:val="24"/>
        </w:rPr>
      </w:pPr>
    </w:p>
    <w:p w:rsidR="006C0FE9" w:rsidRPr="00C2668A" w:rsidRDefault="006C0FE9" w:rsidP="00D0528D">
      <w:pPr>
        <w:pStyle w:val="ac"/>
        <w:jc w:val="both"/>
        <w:rPr>
          <w:rFonts w:ascii="Times New Roman" w:hAnsi="Times New Roman"/>
          <w:b/>
          <w:sz w:val="24"/>
          <w:szCs w:val="24"/>
          <w:highlight w:val="yellow"/>
        </w:rPr>
      </w:pPr>
    </w:p>
    <w:p w:rsidR="00857179" w:rsidRPr="00C2668A" w:rsidRDefault="006D3377" w:rsidP="001268E4">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E207DD" w:rsidRPr="00C2668A">
        <w:rPr>
          <w:rFonts w:ascii="Times New Roman" w:hAnsi="Times New Roman"/>
          <w:b/>
          <w:sz w:val="24"/>
          <w:szCs w:val="24"/>
        </w:rPr>
        <w:t>12</w:t>
      </w:r>
      <w:r w:rsidRPr="00C2668A">
        <w:rPr>
          <w:rFonts w:ascii="Times New Roman" w:hAnsi="Times New Roman"/>
          <w:b/>
          <w:sz w:val="24"/>
          <w:szCs w:val="24"/>
        </w:rPr>
        <w:t>. Оснащение компьютерной техникой и оргтех</w:t>
      </w:r>
      <w:r w:rsidR="001268E4" w:rsidRPr="00C2668A">
        <w:rPr>
          <w:rFonts w:ascii="Times New Roman" w:hAnsi="Times New Roman"/>
          <w:b/>
          <w:sz w:val="24"/>
          <w:szCs w:val="24"/>
        </w:rPr>
        <w:t xml:space="preserve">никой. Программное обеспечение. </w:t>
      </w:r>
    </w:p>
    <w:p w:rsidR="00A87F51" w:rsidRPr="00C2668A" w:rsidRDefault="00A87F51" w:rsidP="00A87F51">
      <w:pPr>
        <w:spacing w:after="0"/>
        <w:ind w:firstLine="851"/>
        <w:jc w:val="both"/>
        <w:rPr>
          <w:rFonts w:ascii="Times New Roman" w:hAnsi="Times New Roman"/>
          <w:sz w:val="24"/>
          <w:szCs w:val="24"/>
        </w:rPr>
      </w:pPr>
      <w:r w:rsidRPr="00C2668A">
        <w:rPr>
          <w:rFonts w:ascii="Times New Roman" w:hAnsi="Times New Roman"/>
          <w:sz w:val="24"/>
          <w:szCs w:val="24"/>
        </w:rPr>
        <w:t xml:space="preserve">За отчетный период 2017 года </w:t>
      </w:r>
      <w:r w:rsidR="001268E4" w:rsidRPr="00C2668A">
        <w:rPr>
          <w:rFonts w:ascii="Times New Roman" w:hAnsi="Times New Roman"/>
          <w:sz w:val="24"/>
          <w:szCs w:val="24"/>
        </w:rPr>
        <w:t>у</w:t>
      </w:r>
      <w:r w:rsidRPr="00C2668A">
        <w:rPr>
          <w:rFonts w:ascii="Times New Roman" w:hAnsi="Times New Roman"/>
          <w:sz w:val="24"/>
          <w:szCs w:val="24"/>
        </w:rPr>
        <w:t>чреждение с филиалами было оснащено 86 единицами компьютерной, оргтехники и комплектующими к ним (В 2016 году – 211 единиц).</w:t>
      </w:r>
    </w:p>
    <w:p w:rsidR="00A87F51" w:rsidRPr="00C2668A" w:rsidRDefault="00A87F51" w:rsidP="00A87F51">
      <w:pPr>
        <w:spacing w:after="0"/>
        <w:ind w:firstLine="851"/>
        <w:jc w:val="both"/>
        <w:rPr>
          <w:rFonts w:ascii="Times New Roman" w:hAnsi="Times New Roman"/>
          <w:sz w:val="24"/>
          <w:szCs w:val="24"/>
        </w:rPr>
      </w:pPr>
      <w:r w:rsidRPr="00C2668A">
        <w:rPr>
          <w:rFonts w:ascii="Times New Roman" w:hAnsi="Times New Roman"/>
          <w:sz w:val="24"/>
          <w:szCs w:val="24"/>
        </w:rPr>
        <w:t>В 2017 году было приобретено 65 единиц новой компьютерной, оргтехники и комплектующим к ним: 7 ноутбуков, 2 цветных струйных многофункциональных устройства формата А4, 10 картриджей, 15 комплектов компьютерных колонок, 12 аккумуляторов для источников бесперебойного питания, 15 радиотелефонов, 1 сетевое хранилище, 3 жестких диска.</w:t>
      </w:r>
    </w:p>
    <w:p w:rsidR="00A87F51" w:rsidRPr="00C2668A" w:rsidRDefault="00A87F51" w:rsidP="00A87F51">
      <w:pPr>
        <w:spacing w:after="0"/>
        <w:ind w:firstLine="851"/>
        <w:jc w:val="both"/>
        <w:rPr>
          <w:rFonts w:ascii="Times New Roman" w:hAnsi="Times New Roman"/>
          <w:sz w:val="24"/>
          <w:szCs w:val="24"/>
        </w:rPr>
      </w:pPr>
      <w:r w:rsidRPr="00C2668A">
        <w:rPr>
          <w:rFonts w:ascii="Times New Roman" w:hAnsi="Times New Roman"/>
          <w:sz w:val="24"/>
          <w:szCs w:val="24"/>
        </w:rPr>
        <w:lastRenderedPageBreak/>
        <w:t>В 2017 году была приобретена дополнительно клиентская лицензия на 5 рабочих мест для 1С: Предприятие.</w:t>
      </w:r>
    </w:p>
    <w:p w:rsidR="00A87F51" w:rsidRPr="00C2668A" w:rsidRDefault="00A87F51" w:rsidP="00A87F51">
      <w:pPr>
        <w:spacing w:after="0"/>
        <w:ind w:firstLine="851"/>
        <w:jc w:val="both"/>
        <w:rPr>
          <w:rFonts w:ascii="Times New Roman" w:hAnsi="Times New Roman"/>
          <w:sz w:val="24"/>
          <w:szCs w:val="24"/>
        </w:rPr>
      </w:pPr>
      <w:r w:rsidRPr="00C2668A">
        <w:rPr>
          <w:rFonts w:ascii="Times New Roman" w:hAnsi="Times New Roman"/>
          <w:sz w:val="24"/>
          <w:szCs w:val="24"/>
        </w:rPr>
        <w:t>На филиалах в г.п. Белый Яр и в г. Лянтор были проведены работы по модернизации локальной вычислительной сети. Коммутационное, сетевое и серверное оборудование было перенесено в отдельный кабинет с ограниченным доступом.</w:t>
      </w:r>
    </w:p>
    <w:p w:rsidR="00A87F51" w:rsidRPr="00C2668A" w:rsidRDefault="00A87F51" w:rsidP="00A87F51">
      <w:pPr>
        <w:pStyle w:val="ac"/>
        <w:spacing w:line="276" w:lineRule="auto"/>
        <w:ind w:firstLine="709"/>
        <w:jc w:val="both"/>
        <w:rPr>
          <w:rFonts w:ascii="Times New Roman" w:hAnsi="Times New Roman"/>
          <w:sz w:val="24"/>
          <w:szCs w:val="24"/>
        </w:rPr>
      </w:pPr>
      <w:r w:rsidRPr="00C2668A">
        <w:rPr>
          <w:rFonts w:ascii="Times New Roman" w:hAnsi="Times New Roman"/>
          <w:sz w:val="24"/>
          <w:szCs w:val="24"/>
        </w:rPr>
        <w:t xml:space="preserve">Одновременно в </w:t>
      </w:r>
      <w:r w:rsidR="001268E4" w:rsidRPr="00C2668A">
        <w:rPr>
          <w:rFonts w:ascii="Times New Roman" w:hAnsi="Times New Roman"/>
          <w:sz w:val="24"/>
          <w:szCs w:val="24"/>
        </w:rPr>
        <w:t>у</w:t>
      </w:r>
      <w:r w:rsidRPr="00C2668A">
        <w:rPr>
          <w:rFonts w:ascii="Times New Roman" w:hAnsi="Times New Roman"/>
          <w:sz w:val="24"/>
          <w:szCs w:val="24"/>
        </w:rPr>
        <w:t xml:space="preserve">чреждении было приготовлено 34 единицы вышедшей из строя компьютерной и оргтехники для дальнейшего проведения модернизации (при технической возможности) или списания при невозможности ремонта или модернизации. </w:t>
      </w:r>
    </w:p>
    <w:p w:rsidR="00A87F51" w:rsidRPr="00C2668A" w:rsidRDefault="00A87F51" w:rsidP="00A87F51">
      <w:pPr>
        <w:pStyle w:val="ac"/>
        <w:spacing w:line="276" w:lineRule="auto"/>
        <w:ind w:firstLine="851"/>
        <w:jc w:val="both"/>
        <w:rPr>
          <w:rFonts w:ascii="Times New Roman" w:hAnsi="Times New Roman"/>
          <w:sz w:val="24"/>
          <w:szCs w:val="24"/>
        </w:rPr>
      </w:pPr>
      <w:r w:rsidRPr="00C2668A">
        <w:rPr>
          <w:rFonts w:ascii="Times New Roman" w:hAnsi="Times New Roman"/>
          <w:sz w:val="24"/>
          <w:szCs w:val="24"/>
        </w:rPr>
        <w:t>На следующий 2018 год планируется:</w:t>
      </w:r>
    </w:p>
    <w:p w:rsidR="00A87F51" w:rsidRPr="00C2668A" w:rsidRDefault="00A87F51" w:rsidP="00A15BCB">
      <w:pPr>
        <w:pStyle w:val="ac"/>
        <w:numPr>
          <w:ilvl w:val="0"/>
          <w:numId w:val="15"/>
        </w:numPr>
        <w:spacing w:line="276" w:lineRule="auto"/>
        <w:ind w:left="0" w:firstLine="851"/>
        <w:jc w:val="both"/>
        <w:rPr>
          <w:rFonts w:ascii="Times New Roman" w:hAnsi="Times New Roman"/>
          <w:sz w:val="24"/>
          <w:szCs w:val="24"/>
        </w:rPr>
      </w:pPr>
      <w:r w:rsidRPr="00C2668A">
        <w:rPr>
          <w:rFonts w:ascii="Times New Roman" w:hAnsi="Times New Roman"/>
          <w:sz w:val="24"/>
          <w:szCs w:val="24"/>
        </w:rPr>
        <w:t xml:space="preserve">Заключение договора для аттестации ИСПДн 1С и приобретение специализированных программных обеспечений: </w:t>
      </w:r>
      <w:r w:rsidRPr="00C2668A">
        <w:rPr>
          <w:rFonts w:ascii="Times New Roman" w:hAnsi="Times New Roman"/>
          <w:sz w:val="24"/>
          <w:szCs w:val="24"/>
          <w:lang w:val="en-US"/>
        </w:rPr>
        <w:t>Dallas</w:t>
      </w:r>
      <w:r w:rsidRPr="00C2668A">
        <w:rPr>
          <w:rFonts w:ascii="Times New Roman" w:hAnsi="Times New Roman"/>
          <w:sz w:val="24"/>
          <w:szCs w:val="24"/>
        </w:rPr>
        <w:t xml:space="preserve"> </w:t>
      </w:r>
      <w:r w:rsidRPr="00C2668A">
        <w:rPr>
          <w:rFonts w:ascii="Times New Roman" w:hAnsi="Times New Roman"/>
          <w:sz w:val="24"/>
          <w:szCs w:val="24"/>
          <w:lang w:val="en-US"/>
        </w:rPr>
        <w:t>Lock</w:t>
      </w:r>
      <w:r w:rsidRPr="00C2668A">
        <w:rPr>
          <w:rFonts w:ascii="Times New Roman" w:hAnsi="Times New Roman"/>
          <w:sz w:val="24"/>
          <w:szCs w:val="24"/>
        </w:rPr>
        <w:t xml:space="preserve"> и </w:t>
      </w:r>
      <w:r w:rsidRPr="00C2668A">
        <w:rPr>
          <w:rFonts w:ascii="Times New Roman" w:hAnsi="Times New Roman"/>
          <w:sz w:val="24"/>
          <w:szCs w:val="24"/>
          <w:lang w:val="en-US"/>
        </w:rPr>
        <w:t>Xspider</w:t>
      </w:r>
      <w:r w:rsidRPr="00C2668A">
        <w:rPr>
          <w:rFonts w:ascii="Times New Roman" w:hAnsi="Times New Roman"/>
          <w:sz w:val="24"/>
          <w:szCs w:val="24"/>
        </w:rPr>
        <w:t>.</w:t>
      </w:r>
    </w:p>
    <w:p w:rsidR="00A87F51" w:rsidRPr="00C2668A" w:rsidRDefault="00A87F51" w:rsidP="00A15BCB">
      <w:pPr>
        <w:pStyle w:val="ac"/>
        <w:numPr>
          <w:ilvl w:val="0"/>
          <w:numId w:val="15"/>
        </w:numPr>
        <w:spacing w:line="276" w:lineRule="auto"/>
        <w:ind w:left="0" w:firstLine="851"/>
        <w:jc w:val="both"/>
        <w:rPr>
          <w:rFonts w:ascii="Times New Roman" w:hAnsi="Times New Roman"/>
          <w:sz w:val="24"/>
          <w:szCs w:val="24"/>
        </w:rPr>
      </w:pPr>
      <w:r w:rsidRPr="00C2668A">
        <w:rPr>
          <w:rFonts w:ascii="Times New Roman" w:hAnsi="Times New Roman"/>
          <w:sz w:val="24"/>
          <w:szCs w:val="24"/>
        </w:rPr>
        <w:t>Приобретение 10 компьютеров, 40 картриджей, 1 коммутационного шкафа для сервера, 5 планшетов.</w:t>
      </w:r>
    </w:p>
    <w:p w:rsidR="00FA059A" w:rsidRPr="00C2668A" w:rsidRDefault="00FA059A" w:rsidP="00FA059A">
      <w:pPr>
        <w:pStyle w:val="ac"/>
        <w:ind w:left="1429"/>
        <w:rPr>
          <w:rFonts w:ascii="Times New Roman" w:hAnsi="Times New Roman"/>
          <w:sz w:val="24"/>
          <w:szCs w:val="24"/>
        </w:rPr>
      </w:pPr>
    </w:p>
    <w:p w:rsidR="006D3377" w:rsidRPr="00C2668A" w:rsidRDefault="006D3377" w:rsidP="00092322">
      <w:pPr>
        <w:pStyle w:val="ac"/>
        <w:ind w:firstLine="709"/>
        <w:rPr>
          <w:rFonts w:ascii="Times New Roman" w:hAnsi="Times New Roman"/>
          <w:sz w:val="24"/>
          <w:szCs w:val="24"/>
        </w:rPr>
      </w:pPr>
    </w:p>
    <w:p w:rsidR="000701AB" w:rsidRPr="00C2668A" w:rsidRDefault="000701AB" w:rsidP="000701AB">
      <w:pPr>
        <w:pStyle w:val="ac"/>
        <w:ind w:firstLine="709"/>
        <w:jc w:val="center"/>
        <w:rPr>
          <w:rFonts w:ascii="Times New Roman" w:hAnsi="Times New Roman"/>
          <w:b/>
          <w:sz w:val="24"/>
          <w:szCs w:val="24"/>
        </w:rPr>
      </w:pPr>
      <w:r w:rsidRPr="00C2668A">
        <w:rPr>
          <w:rFonts w:ascii="Times New Roman" w:hAnsi="Times New Roman"/>
          <w:b/>
          <w:sz w:val="24"/>
          <w:szCs w:val="24"/>
        </w:rPr>
        <w:t>Раздел 1</w:t>
      </w:r>
      <w:r w:rsidR="00E207DD" w:rsidRPr="00C2668A">
        <w:rPr>
          <w:rFonts w:ascii="Times New Roman" w:hAnsi="Times New Roman"/>
          <w:b/>
          <w:sz w:val="24"/>
          <w:szCs w:val="24"/>
        </w:rPr>
        <w:t>3</w:t>
      </w:r>
      <w:r w:rsidRPr="00C2668A">
        <w:rPr>
          <w:rFonts w:ascii="Times New Roman" w:hAnsi="Times New Roman"/>
          <w:b/>
          <w:sz w:val="24"/>
          <w:szCs w:val="24"/>
        </w:rPr>
        <w:t>. Реализация мероприятий программ автономного округа</w:t>
      </w:r>
      <w:r w:rsidR="00FA059A" w:rsidRPr="00C2668A">
        <w:rPr>
          <w:rFonts w:ascii="Times New Roman" w:hAnsi="Times New Roman"/>
          <w:b/>
          <w:sz w:val="24"/>
          <w:szCs w:val="24"/>
        </w:rPr>
        <w:t xml:space="preserve"> </w:t>
      </w:r>
    </w:p>
    <w:p w:rsidR="005A28D2" w:rsidRPr="00C2668A" w:rsidRDefault="005A28D2" w:rsidP="00FA5810">
      <w:pPr>
        <w:pStyle w:val="Style33"/>
        <w:widowControl/>
        <w:spacing w:before="206"/>
        <w:ind w:firstLine="709"/>
        <w:rPr>
          <w:rStyle w:val="FontStyle90"/>
          <w:b/>
          <w:bCs/>
          <w:sz w:val="24"/>
        </w:rPr>
      </w:pPr>
      <w:r w:rsidRPr="00C2668A">
        <w:rPr>
          <w:rStyle w:val="FontStyle90"/>
          <w:sz w:val="24"/>
        </w:rPr>
        <w:t xml:space="preserve">В рамках </w:t>
      </w:r>
      <w:r w:rsidRPr="00C2668A">
        <w:rPr>
          <w:rStyle w:val="FontStyle84"/>
          <w:b w:val="0"/>
          <w:sz w:val="24"/>
        </w:rPr>
        <w:t>Государственной программы Ханты-Мансийского автономном округе -</w:t>
      </w:r>
      <w:r w:rsidRPr="00C2668A">
        <w:rPr>
          <w:rStyle w:val="FontStyle84"/>
          <w:b w:val="0"/>
          <w:sz w:val="24"/>
        </w:rPr>
        <w:br/>
        <w:t>Югры «Социальная поддержка жителей Ханты-Мансийского а</w:t>
      </w:r>
      <w:r w:rsidR="00843972" w:rsidRPr="00C2668A">
        <w:rPr>
          <w:rStyle w:val="FontStyle84"/>
          <w:b w:val="0"/>
          <w:sz w:val="24"/>
        </w:rPr>
        <w:t>втономного округа -</w:t>
      </w:r>
      <w:r w:rsidR="00FA5810" w:rsidRPr="00C2668A">
        <w:rPr>
          <w:rStyle w:val="FontStyle84"/>
          <w:b w:val="0"/>
          <w:sz w:val="24"/>
        </w:rPr>
        <w:t xml:space="preserve"> </w:t>
      </w:r>
      <w:r w:rsidR="00843972" w:rsidRPr="00C2668A">
        <w:rPr>
          <w:rStyle w:val="FontStyle84"/>
          <w:b w:val="0"/>
          <w:sz w:val="24"/>
        </w:rPr>
        <w:t>Югры на 2016</w:t>
      </w:r>
      <w:r w:rsidR="00FA5810" w:rsidRPr="00C2668A">
        <w:rPr>
          <w:rStyle w:val="FontStyle84"/>
          <w:b w:val="0"/>
          <w:sz w:val="24"/>
        </w:rPr>
        <w:t>-</w:t>
      </w:r>
      <w:r w:rsidRPr="00C2668A">
        <w:rPr>
          <w:rStyle w:val="FontStyle84"/>
          <w:b w:val="0"/>
          <w:sz w:val="24"/>
        </w:rPr>
        <w:t>2020 годы»</w:t>
      </w:r>
      <w:r w:rsidRPr="00C2668A">
        <w:rPr>
          <w:rStyle w:val="FontStyle84"/>
          <w:sz w:val="24"/>
        </w:rPr>
        <w:t xml:space="preserve"> </w:t>
      </w:r>
      <w:r w:rsidRPr="00C2668A">
        <w:rPr>
          <w:rStyle w:val="FontStyle90"/>
          <w:sz w:val="24"/>
        </w:rPr>
        <w:t xml:space="preserve">плановые ассигнования составили </w:t>
      </w:r>
      <w:r w:rsidR="00843972" w:rsidRPr="00C2668A">
        <w:rPr>
          <w:rStyle w:val="FontStyle84"/>
          <w:sz w:val="24"/>
        </w:rPr>
        <w:t>993 935,00</w:t>
      </w:r>
      <w:r w:rsidRPr="00C2668A">
        <w:rPr>
          <w:rStyle w:val="FontStyle84"/>
          <w:sz w:val="24"/>
        </w:rPr>
        <w:t xml:space="preserve"> руб. </w:t>
      </w:r>
      <w:r w:rsidRPr="00C2668A">
        <w:rPr>
          <w:rStyle w:val="FontStyle90"/>
          <w:sz w:val="24"/>
        </w:rPr>
        <w:t>За</w:t>
      </w:r>
      <w:r w:rsidRPr="00C2668A">
        <w:rPr>
          <w:rStyle w:val="FontStyle90"/>
          <w:sz w:val="24"/>
        </w:rPr>
        <w:br/>
        <w:t>отчетный период 201</w:t>
      </w:r>
      <w:r w:rsidR="00843972" w:rsidRPr="00C2668A">
        <w:rPr>
          <w:rStyle w:val="FontStyle90"/>
          <w:sz w:val="24"/>
        </w:rPr>
        <w:t>7</w:t>
      </w:r>
      <w:r w:rsidRPr="00C2668A">
        <w:rPr>
          <w:rStyle w:val="FontStyle90"/>
          <w:sz w:val="24"/>
        </w:rPr>
        <w:t xml:space="preserve"> года кассовые ассигнования составили </w:t>
      </w:r>
      <w:r w:rsidR="00843972" w:rsidRPr="00C2668A">
        <w:rPr>
          <w:rStyle w:val="FontStyle84"/>
          <w:sz w:val="24"/>
        </w:rPr>
        <w:t xml:space="preserve">993 935,00 </w:t>
      </w:r>
      <w:r w:rsidRPr="00C2668A">
        <w:rPr>
          <w:rStyle w:val="FontStyle84"/>
          <w:sz w:val="24"/>
        </w:rPr>
        <w:t xml:space="preserve">руб., т.е. - 100% </w:t>
      </w:r>
      <w:r w:rsidRPr="00C2668A">
        <w:rPr>
          <w:rStyle w:val="FontStyle89"/>
          <w:sz w:val="24"/>
        </w:rPr>
        <w:t xml:space="preserve">(см. Приложение 3), </w:t>
      </w:r>
      <w:r w:rsidRPr="00C2668A">
        <w:rPr>
          <w:rStyle w:val="FontStyle90"/>
          <w:sz w:val="24"/>
        </w:rPr>
        <w:t>а именно:</w:t>
      </w:r>
    </w:p>
    <w:p w:rsidR="005A28D2" w:rsidRPr="00C2668A" w:rsidRDefault="005A28D2" w:rsidP="00A15BCB">
      <w:pPr>
        <w:pStyle w:val="Style26"/>
        <w:widowControl/>
        <w:numPr>
          <w:ilvl w:val="0"/>
          <w:numId w:val="28"/>
        </w:numPr>
        <w:tabs>
          <w:tab w:val="left" w:pos="706"/>
        </w:tabs>
        <w:spacing w:line="317" w:lineRule="exact"/>
        <w:rPr>
          <w:rStyle w:val="FontStyle90"/>
          <w:sz w:val="24"/>
        </w:rPr>
      </w:pPr>
      <w:r w:rsidRPr="00C2668A">
        <w:rPr>
          <w:rStyle w:val="FontStyle90"/>
          <w:sz w:val="24"/>
        </w:rPr>
        <w:t xml:space="preserve">На предоставление отдельным категориям граждан услуг по обеспечению техническими средствами реабилитации (ТСР) израсходовано </w:t>
      </w:r>
      <w:r w:rsidR="00843972" w:rsidRPr="00C2668A">
        <w:rPr>
          <w:rStyle w:val="FontStyle90"/>
          <w:sz w:val="24"/>
        </w:rPr>
        <w:t>930 335</w:t>
      </w:r>
      <w:r w:rsidRPr="00C2668A">
        <w:rPr>
          <w:rStyle w:val="FontStyle90"/>
          <w:sz w:val="24"/>
        </w:rPr>
        <w:t>,0 руб. (Подпрограмма Ш.«Социальная поддержк</w:t>
      </w:r>
      <w:r w:rsidR="00843972" w:rsidRPr="00C2668A">
        <w:rPr>
          <w:rStyle w:val="FontStyle90"/>
          <w:sz w:val="24"/>
        </w:rPr>
        <w:t>а отдельных категорий граждан»).</w:t>
      </w:r>
    </w:p>
    <w:p w:rsidR="005A28D2" w:rsidRPr="00C2668A" w:rsidRDefault="005A28D2" w:rsidP="00843972">
      <w:pPr>
        <w:pStyle w:val="Style26"/>
        <w:widowControl/>
        <w:numPr>
          <w:ilvl w:val="0"/>
          <w:numId w:val="28"/>
        </w:numPr>
        <w:tabs>
          <w:tab w:val="left" w:pos="706"/>
        </w:tabs>
        <w:spacing w:line="317" w:lineRule="exact"/>
        <w:rPr>
          <w:rStyle w:val="FontStyle90"/>
          <w:sz w:val="24"/>
        </w:rPr>
      </w:pPr>
      <w:r w:rsidRPr="00C2668A">
        <w:rPr>
          <w:rStyle w:val="FontStyle90"/>
          <w:sz w:val="24"/>
        </w:rPr>
        <w:t xml:space="preserve">На организацию мероприятия «День Победы» Учреждением израсходовано 63 600, 00 руб (услуги по организации торжественного ужина для ветеранов ВОВ </w:t>
      </w:r>
      <w:r w:rsidR="00843972" w:rsidRPr="00C2668A">
        <w:rPr>
          <w:rStyle w:val="FontStyle90"/>
          <w:sz w:val="24"/>
        </w:rPr>
        <w:t>–</w:t>
      </w:r>
      <w:r w:rsidRPr="00C2668A">
        <w:rPr>
          <w:rStyle w:val="FontStyle90"/>
          <w:sz w:val="24"/>
        </w:rPr>
        <w:t xml:space="preserve"> </w:t>
      </w:r>
      <w:r w:rsidR="00843972" w:rsidRPr="00C2668A">
        <w:rPr>
          <w:rStyle w:val="FontStyle90"/>
          <w:sz w:val="24"/>
        </w:rPr>
        <w:t>63 600</w:t>
      </w:r>
      <w:r w:rsidRPr="00C2668A">
        <w:rPr>
          <w:rStyle w:val="FontStyle90"/>
          <w:sz w:val="24"/>
        </w:rPr>
        <w:t xml:space="preserve"> руб</w:t>
      </w:r>
      <w:r w:rsidR="00843972" w:rsidRPr="00C2668A">
        <w:rPr>
          <w:rStyle w:val="FontStyle90"/>
          <w:sz w:val="24"/>
        </w:rPr>
        <w:t>.)</w:t>
      </w:r>
    </w:p>
    <w:p w:rsidR="005A28D2" w:rsidRPr="00C2668A" w:rsidRDefault="005A28D2" w:rsidP="00FA5810">
      <w:pPr>
        <w:pStyle w:val="Style48"/>
        <w:widowControl/>
        <w:tabs>
          <w:tab w:val="left" w:pos="715"/>
        </w:tabs>
        <w:spacing w:line="312" w:lineRule="exact"/>
        <w:ind w:firstLine="709"/>
        <w:rPr>
          <w:rStyle w:val="FontStyle90"/>
          <w:sz w:val="24"/>
        </w:rPr>
      </w:pPr>
      <w:r w:rsidRPr="00C2668A">
        <w:rPr>
          <w:rStyle w:val="FontStyle90"/>
          <w:sz w:val="24"/>
        </w:rPr>
        <w:t xml:space="preserve">В рамках целевой программы </w:t>
      </w:r>
      <w:r w:rsidRPr="00C2668A">
        <w:rPr>
          <w:rStyle w:val="FontStyle84"/>
          <w:b w:val="0"/>
          <w:sz w:val="24"/>
        </w:rPr>
        <w:t>«Социально-экономическое развитие коренных малочисленных народов Севера ХМАО - Югры на 201</w:t>
      </w:r>
      <w:r w:rsidR="00FA5810" w:rsidRPr="00C2668A">
        <w:rPr>
          <w:rStyle w:val="FontStyle84"/>
          <w:b w:val="0"/>
          <w:sz w:val="24"/>
        </w:rPr>
        <w:t>6-</w:t>
      </w:r>
      <w:r w:rsidR="00843972" w:rsidRPr="00C2668A">
        <w:rPr>
          <w:rStyle w:val="FontStyle84"/>
          <w:b w:val="0"/>
          <w:sz w:val="24"/>
        </w:rPr>
        <w:t>2020</w:t>
      </w:r>
      <w:r w:rsidRPr="00C2668A">
        <w:rPr>
          <w:rStyle w:val="FontStyle84"/>
          <w:b w:val="0"/>
          <w:sz w:val="24"/>
        </w:rPr>
        <w:t xml:space="preserve"> годы»</w:t>
      </w:r>
      <w:r w:rsidRPr="00C2668A">
        <w:rPr>
          <w:rStyle w:val="FontStyle84"/>
          <w:sz w:val="24"/>
        </w:rPr>
        <w:t xml:space="preserve"> </w:t>
      </w:r>
      <w:r w:rsidRPr="00C2668A">
        <w:rPr>
          <w:rStyle w:val="FontStyle90"/>
          <w:sz w:val="24"/>
        </w:rPr>
        <w:t>доведённые плановые ассигнования на отчетный период составляли 3</w:t>
      </w:r>
      <w:r w:rsidR="00843972" w:rsidRPr="00C2668A">
        <w:rPr>
          <w:rStyle w:val="FontStyle90"/>
          <w:sz w:val="24"/>
        </w:rPr>
        <w:t>4,5</w:t>
      </w:r>
      <w:r w:rsidRPr="00C2668A">
        <w:rPr>
          <w:rStyle w:val="FontStyle90"/>
          <w:sz w:val="24"/>
        </w:rPr>
        <w:t xml:space="preserve"> тыс. руб., кассовые расходы за отчетный период составили 3</w:t>
      </w:r>
      <w:r w:rsidR="00843972" w:rsidRPr="00C2668A">
        <w:rPr>
          <w:rStyle w:val="FontStyle90"/>
          <w:sz w:val="24"/>
        </w:rPr>
        <w:t>4</w:t>
      </w:r>
      <w:r w:rsidRPr="00C2668A">
        <w:rPr>
          <w:rStyle w:val="FontStyle90"/>
          <w:sz w:val="24"/>
        </w:rPr>
        <w:t>,</w:t>
      </w:r>
      <w:r w:rsidR="00843972" w:rsidRPr="00C2668A">
        <w:rPr>
          <w:rStyle w:val="FontStyle90"/>
          <w:sz w:val="24"/>
        </w:rPr>
        <w:t>5</w:t>
      </w:r>
      <w:r w:rsidRPr="00C2668A">
        <w:rPr>
          <w:rStyle w:val="FontStyle90"/>
          <w:sz w:val="24"/>
        </w:rPr>
        <w:t xml:space="preserve"> тыс. руб. На данные денежные средства были приобретены подарочные наборы и вручены 13 гражданам, относящимся к коренным малочисленным народам Севера (1 трудовой династии, 3</w:t>
      </w:r>
      <w:r w:rsidR="00D548A4" w:rsidRPr="00C2668A">
        <w:rPr>
          <w:rStyle w:val="FontStyle90"/>
          <w:sz w:val="24"/>
        </w:rPr>
        <w:t>6</w:t>
      </w:r>
      <w:r w:rsidRPr="00C2668A">
        <w:rPr>
          <w:rStyle w:val="FontStyle90"/>
          <w:sz w:val="24"/>
        </w:rPr>
        <w:t xml:space="preserve"> юбилярам, </w:t>
      </w:r>
      <w:r w:rsidR="00D548A4" w:rsidRPr="00C2668A">
        <w:rPr>
          <w:rStyle w:val="FontStyle90"/>
          <w:sz w:val="24"/>
        </w:rPr>
        <w:t>4</w:t>
      </w:r>
      <w:r w:rsidRPr="00C2668A">
        <w:rPr>
          <w:rStyle w:val="FontStyle90"/>
          <w:sz w:val="24"/>
        </w:rPr>
        <w:t xml:space="preserve"> старейшин</w:t>
      </w:r>
      <w:r w:rsidR="00D548A4" w:rsidRPr="00C2668A">
        <w:rPr>
          <w:rStyle w:val="FontStyle90"/>
          <w:sz w:val="24"/>
        </w:rPr>
        <w:t>ам</w:t>
      </w:r>
      <w:r w:rsidRPr="00C2668A">
        <w:rPr>
          <w:rStyle w:val="FontStyle90"/>
          <w:sz w:val="24"/>
        </w:rPr>
        <w:t xml:space="preserve"> коренных малочисленных народов Севера). </w:t>
      </w:r>
    </w:p>
    <w:p w:rsidR="005A28D2" w:rsidRPr="00C2668A" w:rsidRDefault="005A28D2" w:rsidP="00FA5810">
      <w:pPr>
        <w:pStyle w:val="Style33"/>
        <w:widowControl/>
        <w:tabs>
          <w:tab w:val="left" w:pos="715"/>
        </w:tabs>
        <w:ind w:firstLine="709"/>
        <w:rPr>
          <w:rStyle w:val="FontStyle90"/>
          <w:sz w:val="24"/>
        </w:rPr>
      </w:pPr>
      <w:r w:rsidRPr="00C2668A">
        <w:rPr>
          <w:rStyle w:val="FontStyle90"/>
          <w:sz w:val="24"/>
        </w:rPr>
        <w:t xml:space="preserve">В рамках </w:t>
      </w:r>
      <w:r w:rsidRPr="00C2668A">
        <w:rPr>
          <w:rStyle w:val="FontStyle84"/>
          <w:b w:val="0"/>
          <w:sz w:val="24"/>
        </w:rPr>
        <w:t>Государственной программы автономного округа «Доступная среда в Ханты-Мансийском автономном округе - Югре на 201</w:t>
      </w:r>
      <w:r w:rsidR="00843972" w:rsidRPr="00C2668A">
        <w:rPr>
          <w:rStyle w:val="FontStyle84"/>
          <w:b w:val="0"/>
          <w:sz w:val="24"/>
        </w:rPr>
        <w:t>6</w:t>
      </w:r>
      <w:r w:rsidRPr="00C2668A">
        <w:rPr>
          <w:rStyle w:val="FontStyle84"/>
          <w:b w:val="0"/>
          <w:sz w:val="24"/>
        </w:rPr>
        <w:t xml:space="preserve">-2020 годы» </w:t>
      </w:r>
      <w:r w:rsidRPr="00C2668A">
        <w:rPr>
          <w:rStyle w:val="FontStyle90"/>
          <w:sz w:val="24"/>
        </w:rPr>
        <w:t>в 201</w:t>
      </w:r>
      <w:r w:rsidR="00843972" w:rsidRPr="00C2668A">
        <w:rPr>
          <w:rStyle w:val="FontStyle90"/>
          <w:sz w:val="24"/>
        </w:rPr>
        <w:t>7</w:t>
      </w:r>
      <w:r w:rsidRPr="00C2668A">
        <w:rPr>
          <w:rStyle w:val="FontStyle90"/>
          <w:sz w:val="24"/>
        </w:rPr>
        <w:t xml:space="preserve"> году Учреждением    израсходовано    </w:t>
      </w:r>
      <w:r w:rsidR="00843972" w:rsidRPr="00C2668A">
        <w:rPr>
          <w:rStyle w:val="FontStyle90"/>
          <w:sz w:val="24"/>
        </w:rPr>
        <w:t>1</w:t>
      </w:r>
      <w:r w:rsidR="00D548A4" w:rsidRPr="00C2668A">
        <w:rPr>
          <w:rStyle w:val="FontStyle90"/>
          <w:sz w:val="24"/>
        </w:rPr>
        <w:t> 182 500</w:t>
      </w:r>
      <w:r w:rsidR="00843972" w:rsidRPr="00C2668A">
        <w:rPr>
          <w:rStyle w:val="FontStyle90"/>
          <w:sz w:val="24"/>
        </w:rPr>
        <w:t>,00</w:t>
      </w:r>
      <w:r w:rsidRPr="00C2668A">
        <w:rPr>
          <w:rStyle w:val="FontStyle90"/>
          <w:sz w:val="24"/>
        </w:rPr>
        <w:t xml:space="preserve">    руб.    на    установку    информационно</w:t>
      </w:r>
      <w:r w:rsidR="007A1CA8" w:rsidRPr="00C2668A">
        <w:rPr>
          <w:rStyle w:val="FontStyle90"/>
          <w:sz w:val="24"/>
        </w:rPr>
        <w:t>-</w:t>
      </w:r>
      <w:r w:rsidRPr="00C2668A">
        <w:rPr>
          <w:rStyle w:val="FontStyle90"/>
          <w:sz w:val="24"/>
        </w:rPr>
        <w:softHyphen/>
        <w:t>вспомогательного, санитарно-технического оборудования для инвалидов, кнопок вызова, ремонт входной группы.</w:t>
      </w:r>
    </w:p>
    <w:p w:rsidR="005A28D2" w:rsidRPr="00C2668A" w:rsidRDefault="005A28D2" w:rsidP="000701AB">
      <w:pPr>
        <w:pStyle w:val="ac"/>
        <w:ind w:firstLine="709"/>
        <w:jc w:val="center"/>
        <w:rPr>
          <w:rFonts w:ascii="Times New Roman" w:hAnsi="Times New Roman"/>
          <w:b/>
          <w:sz w:val="24"/>
          <w:szCs w:val="24"/>
        </w:rPr>
      </w:pPr>
    </w:p>
    <w:p w:rsidR="00916FAB" w:rsidRPr="00C2668A" w:rsidRDefault="00916FAB" w:rsidP="000701AB">
      <w:pPr>
        <w:spacing w:after="0" w:line="240" w:lineRule="auto"/>
        <w:ind w:firstLine="720"/>
        <w:jc w:val="both"/>
        <w:rPr>
          <w:rFonts w:ascii="Times New Roman" w:hAnsi="Times New Roman"/>
          <w:sz w:val="24"/>
          <w:szCs w:val="24"/>
        </w:rPr>
      </w:pPr>
    </w:p>
    <w:p w:rsidR="000701AB" w:rsidRPr="00C2668A" w:rsidRDefault="000701AB" w:rsidP="000701AB">
      <w:pPr>
        <w:jc w:val="center"/>
        <w:rPr>
          <w:rFonts w:ascii="Times New Roman" w:hAnsi="Times New Roman"/>
          <w:b/>
          <w:sz w:val="24"/>
          <w:szCs w:val="24"/>
        </w:rPr>
      </w:pPr>
      <w:r w:rsidRPr="00C2668A">
        <w:rPr>
          <w:rFonts w:ascii="Times New Roman" w:hAnsi="Times New Roman"/>
          <w:b/>
          <w:sz w:val="24"/>
          <w:szCs w:val="24"/>
        </w:rPr>
        <w:t>Раздел 1</w:t>
      </w:r>
      <w:r w:rsidR="00E207DD" w:rsidRPr="00C2668A">
        <w:rPr>
          <w:rFonts w:ascii="Times New Roman" w:hAnsi="Times New Roman"/>
          <w:b/>
          <w:sz w:val="24"/>
          <w:szCs w:val="24"/>
        </w:rPr>
        <w:t>4</w:t>
      </w:r>
      <w:r w:rsidRPr="00C2668A">
        <w:rPr>
          <w:rFonts w:ascii="Times New Roman" w:hAnsi="Times New Roman"/>
          <w:b/>
          <w:sz w:val="24"/>
          <w:szCs w:val="24"/>
        </w:rPr>
        <w:t>. Развитие материально-технической базы учреждения.</w:t>
      </w:r>
      <w:r w:rsidR="00FA059A" w:rsidRPr="00C2668A">
        <w:rPr>
          <w:rFonts w:ascii="Times New Roman" w:hAnsi="Times New Roman"/>
          <w:b/>
          <w:sz w:val="24"/>
          <w:szCs w:val="24"/>
          <w:highlight w:val="yellow"/>
        </w:rPr>
        <w:t xml:space="preserve"> </w:t>
      </w:r>
    </w:p>
    <w:p w:rsidR="00C53E45" w:rsidRPr="00C2668A" w:rsidRDefault="00C53E45" w:rsidP="00C53E45">
      <w:pPr>
        <w:spacing w:after="0" w:line="240" w:lineRule="auto"/>
        <w:ind w:firstLine="708"/>
        <w:jc w:val="both"/>
        <w:rPr>
          <w:rFonts w:ascii="Times New Roman" w:hAnsi="Times New Roman"/>
          <w:sz w:val="24"/>
          <w:szCs w:val="24"/>
        </w:rPr>
      </w:pPr>
      <w:r w:rsidRPr="00C2668A">
        <w:rPr>
          <w:rFonts w:ascii="Times New Roman" w:hAnsi="Times New Roman"/>
          <w:sz w:val="24"/>
          <w:szCs w:val="24"/>
        </w:rPr>
        <w:t xml:space="preserve">Все структурные подразделения </w:t>
      </w:r>
      <w:r w:rsidR="00857179" w:rsidRPr="00C2668A">
        <w:rPr>
          <w:rFonts w:ascii="Times New Roman" w:hAnsi="Times New Roman"/>
          <w:sz w:val="24"/>
          <w:szCs w:val="24"/>
        </w:rPr>
        <w:t>у</w:t>
      </w:r>
      <w:r w:rsidRPr="00C2668A">
        <w:rPr>
          <w:rFonts w:ascii="Times New Roman" w:hAnsi="Times New Roman"/>
          <w:sz w:val="24"/>
          <w:szCs w:val="24"/>
        </w:rPr>
        <w:t xml:space="preserve">чреждения размещены в приспособленных помещениях, отвечающих требованиям санитарно-гигиенических норм и правил, обеспечены </w:t>
      </w:r>
      <w:r w:rsidRPr="00C2668A">
        <w:rPr>
          <w:rFonts w:ascii="Times New Roman" w:hAnsi="Times New Roman"/>
          <w:sz w:val="24"/>
          <w:szCs w:val="24"/>
        </w:rPr>
        <w:lastRenderedPageBreak/>
        <w:t>средствами коммунально-бытового обслуживания и оснащены телефонной связью. Рабочие места специалистов оборудованы необходимым инвентарем (мебель, оргтехника).</w:t>
      </w:r>
    </w:p>
    <w:p w:rsidR="00C53E45" w:rsidRPr="00C2668A" w:rsidRDefault="00C53E45" w:rsidP="00C53E45">
      <w:pPr>
        <w:spacing w:after="0" w:line="240" w:lineRule="auto"/>
        <w:jc w:val="both"/>
        <w:rPr>
          <w:rFonts w:ascii="Times New Roman" w:hAnsi="Times New Roman"/>
          <w:sz w:val="24"/>
          <w:szCs w:val="24"/>
        </w:rPr>
      </w:pPr>
      <w:r w:rsidRPr="00C2668A">
        <w:rPr>
          <w:rFonts w:ascii="Times New Roman" w:hAnsi="Times New Roman"/>
          <w:sz w:val="24"/>
          <w:szCs w:val="24"/>
        </w:rPr>
        <w:tab/>
        <w:t xml:space="preserve">Учреждение имеет в наличии </w:t>
      </w:r>
      <w:r w:rsidRPr="00C2668A">
        <w:rPr>
          <w:rFonts w:ascii="Times New Roman" w:hAnsi="Times New Roman"/>
          <w:b/>
          <w:sz w:val="24"/>
          <w:szCs w:val="24"/>
        </w:rPr>
        <w:t>13 зданий</w:t>
      </w:r>
      <w:r w:rsidRPr="00C2668A">
        <w:rPr>
          <w:rFonts w:ascii="Times New Roman" w:hAnsi="Times New Roman"/>
          <w:sz w:val="24"/>
          <w:szCs w:val="24"/>
        </w:rPr>
        <w:t>, из которых:</w:t>
      </w:r>
    </w:p>
    <w:p w:rsidR="00C53E45" w:rsidRPr="00C2668A" w:rsidRDefault="00C53E45" w:rsidP="00A15BCB">
      <w:pPr>
        <w:pStyle w:val="aa"/>
        <w:numPr>
          <w:ilvl w:val="0"/>
          <w:numId w:val="10"/>
        </w:numPr>
        <w:spacing w:after="0" w:line="240" w:lineRule="auto"/>
        <w:ind w:left="0" w:firstLine="284"/>
        <w:rPr>
          <w:rFonts w:ascii="Times New Roman" w:hAnsi="Times New Roman"/>
          <w:sz w:val="24"/>
          <w:szCs w:val="24"/>
        </w:rPr>
      </w:pPr>
      <w:r w:rsidRPr="00C2668A">
        <w:rPr>
          <w:rFonts w:ascii="Times New Roman" w:hAnsi="Times New Roman"/>
          <w:b/>
          <w:sz w:val="24"/>
          <w:szCs w:val="24"/>
        </w:rPr>
        <w:t>в оперативном управлении  8 зданий  -</w:t>
      </w:r>
      <w:r w:rsidRPr="00C2668A">
        <w:rPr>
          <w:rFonts w:ascii="Times New Roman" w:hAnsi="Times New Roman"/>
          <w:sz w:val="24"/>
          <w:szCs w:val="24"/>
        </w:rPr>
        <w:t xml:space="preserve"> (в г.п. Федоровский, ул. Ленина, д. 24, с.п. Локосово, ул. Центральная, д. 42/4; г.п. Белый Яр, ул. Лесная, д. 20/1; в с.п. Высокий Мыс, ул. Советская, д. 17; с.п. Лямина, ул. Лесная, д. 38А; с.п. Угут, ул. Томская, д.</w:t>
      </w:r>
      <w:r w:rsidR="00E5299F" w:rsidRPr="00C2668A">
        <w:rPr>
          <w:rFonts w:ascii="Times New Roman" w:hAnsi="Times New Roman"/>
          <w:sz w:val="24"/>
          <w:szCs w:val="24"/>
        </w:rPr>
        <w:t xml:space="preserve"> </w:t>
      </w:r>
      <w:r w:rsidRPr="00C2668A">
        <w:rPr>
          <w:rFonts w:ascii="Times New Roman" w:hAnsi="Times New Roman"/>
          <w:sz w:val="24"/>
          <w:szCs w:val="24"/>
        </w:rPr>
        <w:t>30; в с.п. Солнечный, ул. Сибирская, д. 7А; с.п. Нижн</w:t>
      </w:r>
      <w:r w:rsidR="00CA36A2" w:rsidRPr="00C2668A">
        <w:rPr>
          <w:rFonts w:ascii="Times New Roman" w:hAnsi="Times New Roman"/>
          <w:sz w:val="24"/>
          <w:szCs w:val="24"/>
        </w:rPr>
        <w:t>есортымский, ул. Нефтяников, 7а</w:t>
      </w:r>
      <w:r w:rsidRPr="00C2668A">
        <w:rPr>
          <w:rFonts w:ascii="Times New Roman" w:hAnsi="Times New Roman"/>
          <w:sz w:val="24"/>
          <w:szCs w:val="24"/>
        </w:rPr>
        <w:t>);</w:t>
      </w:r>
    </w:p>
    <w:p w:rsidR="00C53E45" w:rsidRPr="00C2668A" w:rsidRDefault="00C53E45" w:rsidP="00A15BCB">
      <w:pPr>
        <w:pStyle w:val="aa"/>
        <w:numPr>
          <w:ilvl w:val="0"/>
          <w:numId w:val="10"/>
        </w:numPr>
        <w:spacing w:after="0" w:line="240" w:lineRule="auto"/>
        <w:ind w:left="0" w:firstLine="284"/>
        <w:rPr>
          <w:rFonts w:ascii="Times New Roman" w:hAnsi="Times New Roman"/>
          <w:sz w:val="24"/>
          <w:szCs w:val="24"/>
        </w:rPr>
      </w:pPr>
      <w:r w:rsidRPr="00C2668A">
        <w:rPr>
          <w:rFonts w:ascii="Times New Roman" w:hAnsi="Times New Roman"/>
          <w:b/>
          <w:sz w:val="24"/>
          <w:szCs w:val="24"/>
        </w:rPr>
        <w:t>в безвозмездном управлении  5 зданий</w:t>
      </w:r>
      <w:r w:rsidRPr="00C2668A">
        <w:rPr>
          <w:rFonts w:ascii="Times New Roman" w:hAnsi="Times New Roman"/>
          <w:sz w:val="24"/>
          <w:szCs w:val="24"/>
        </w:rPr>
        <w:t xml:space="preserve"> - (в г. Лянтор, ул. Эстонских дорожников</w:t>
      </w:r>
      <w:r w:rsidR="00CA36A2" w:rsidRPr="00C2668A">
        <w:rPr>
          <w:rFonts w:ascii="Times New Roman" w:hAnsi="Times New Roman"/>
          <w:sz w:val="24"/>
          <w:szCs w:val="24"/>
        </w:rPr>
        <w:t>,</w:t>
      </w:r>
      <w:r w:rsidRPr="00C2668A">
        <w:rPr>
          <w:rFonts w:ascii="Times New Roman" w:hAnsi="Times New Roman"/>
          <w:sz w:val="24"/>
          <w:szCs w:val="24"/>
        </w:rPr>
        <w:t xml:space="preserve"> строение 40;  в г.п. Б</w:t>
      </w:r>
      <w:r w:rsidR="00CA36A2" w:rsidRPr="00C2668A">
        <w:rPr>
          <w:rFonts w:ascii="Times New Roman" w:hAnsi="Times New Roman"/>
          <w:sz w:val="24"/>
          <w:szCs w:val="24"/>
        </w:rPr>
        <w:t xml:space="preserve">арсово, ул. Сосновый Бор, д. 34, подъезд </w:t>
      </w:r>
      <w:r w:rsidRPr="00C2668A">
        <w:rPr>
          <w:rFonts w:ascii="Times New Roman" w:hAnsi="Times New Roman"/>
          <w:sz w:val="24"/>
          <w:szCs w:val="24"/>
        </w:rPr>
        <w:t>1; в с.п. Русскинская, ул. Набережная, д. 4; в с.п. Ульт-Ягун, ул. Школьная, д. 1/2; с.п. Сытомино, ул. Лесная, д. 2В);</w:t>
      </w:r>
    </w:p>
    <w:p w:rsidR="00C53E45" w:rsidRPr="00C2668A" w:rsidRDefault="00C53E45" w:rsidP="00A15BCB">
      <w:pPr>
        <w:pStyle w:val="ac"/>
        <w:numPr>
          <w:ilvl w:val="0"/>
          <w:numId w:val="10"/>
        </w:numPr>
        <w:jc w:val="both"/>
        <w:rPr>
          <w:rFonts w:ascii="Times New Roman" w:hAnsi="Times New Roman"/>
          <w:b/>
          <w:sz w:val="24"/>
          <w:szCs w:val="24"/>
        </w:rPr>
      </w:pPr>
      <w:r w:rsidRPr="00C2668A">
        <w:rPr>
          <w:rFonts w:ascii="Times New Roman" w:hAnsi="Times New Roman"/>
          <w:b/>
          <w:sz w:val="24"/>
          <w:szCs w:val="24"/>
        </w:rPr>
        <w:t xml:space="preserve">9 транспортных средств: </w:t>
      </w:r>
    </w:p>
    <w:p w:rsidR="00C53E45" w:rsidRPr="00C2668A" w:rsidRDefault="00C53E45" w:rsidP="00A15BCB">
      <w:pPr>
        <w:pStyle w:val="ac"/>
        <w:numPr>
          <w:ilvl w:val="0"/>
          <w:numId w:val="11"/>
        </w:numPr>
        <w:jc w:val="both"/>
        <w:rPr>
          <w:rFonts w:ascii="Times New Roman" w:hAnsi="Times New Roman"/>
          <w:sz w:val="24"/>
          <w:szCs w:val="24"/>
        </w:rPr>
      </w:pPr>
      <w:r w:rsidRPr="00C2668A">
        <w:rPr>
          <w:rFonts w:ascii="Times New Roman" w:hAnsi="Times New Roman"/>
          <w:sz w:val="24"/>
          <w:szCs w:val="24"/>
        </w:rPr>
        <w:t>1</w:t>
      </w:r>
      <w:r w:rsidR="00CA36A2" w:rsidRPr="00C2668A">
        <w:rPr>
          <w:rFonts w:ascii="Times New Roman" w:hAnsi="Times New Roman"/>
          <w:sz w:val="24"/>
          <w:szCs w:val="24"/>
        </w:rPr>
        <w:t xml:space="preserve"> –</w:t>
      </w:r>
      <w:r w:rsidRPr="00C2668A">
        <w:rPr>
          <w:rFonts w:ascii="Times New Roman" w:hAnsi="Times New Roman"/>
          <w:sz w:val="24"/>
          <w:szCs w:val="24"/>
        </w:rPr>
        <w:t xml:space="preserve"> предназначены для перевозки инвалидов-колясочников;</w:t>
      </w:r>
    </w:p>
    <w:p w:rsidR="00C53E45" w:rsidRPr="00C2668A" w:rsidRDefault="00C53E45" w:rsidP="00A15BCB">
      <w:pPr>
        <w:pStyle w:val="ac"/>
        <w:numPr>
          <w:ilvl w:val="0"/>
          <w:numId w:val="11"/>
        </w:numPr>
        <w:jc w:val="both"/>
        <w:rPr>
          <w:rFonts w:ascii="Times New Roman" w:hAnsi="Times New Roman"/>
          <w:sz w:val="24"/>
          <w:szCs w:val="24"/>
        </w:rPr>
      </w:pPr>
      <w:r w:rsidRPr="00C2668A">
        <w:rPr>
          <w:rFonts w:ascii="Times New Roman" w:hAnsi="Times New Roman"/>
          <w:sz w:val="24"/>
          <w:szCs w:val="24"/>
        </w:rPr>
        <w:t>3 – для организации работы мобильной социальной службы;</w:t>
      </w:r>
    </w:p>
    <w:p w:rsidR="00C53E45" w:rsidRPr="00C2668A" w:rsidRDefault="00C53E45" w:rsidP="00A15BCB">
      <w:pPr>
        <w:pStyle w:val="ac"/>
        <w:numPr>
          <w:ilvl w:val="0"/>
          <w:numId w:val="11"/>
        </w:numPr>
        <w:jc w:val="both"/>
        <w:rPr>
          <w:rFonts w:ascii="Times New Roman" w:hAnsi="Times New Roman"/>
          <w:sz w:val="24"/>
          <w:szCs w:val="24"/>
        </w:rPr>
      </w:pPr>
      <w:r w:rsidRPr="00C2668A">
        <w:rPr>
          <w:rFonts w:ascii="Times New Roman" w:hAnsi="Times New Roman"/>
          <w:sz w:val="24"/>
          <w:szCs w:val="24"/>
        </w:rPr>
        <w:t>2 – для работы службы «Социальное такси»;</w:t>
      </w:r>
    </w:p>
    <w:p w:rsidR="00C53E45" w:rsidRPr="00C2668A" w:rsidRDefault="00C53E45" w:rsidP="00A15BCB">
      <w:pPr>
        <w:pStyle w:val="ac"/>
        <w:numPr>
          <w:ilvl w:val="0"/>
          <w:numId w:val="11"/>
        </w:numPr>
        <w:jc w:val="both"/>
        <w:rPr>
          <w:rFonts w:ascii="Times New Roman" w:hAnsi="Times New Roman"/>
          <w:sz w:val="24"/>
          <w:szCs w:val="24"/>
        </w:rPr>
      </w:pPr>
      <w:r w:rsidRPr="00C2668A">
        <w:rPr>
          <w:rFonts w:ascii="Times New Roman" w:hAnsi="Times New Roman"/>
          <w:sz w:val="24"/>
          <w:szCs w:val="24"/>
        </w:rPr>
        <w:t>2  - для работы службы «Социальный патруль»;</w:t>
      </w:r>
    </w:p>
    <w:p w:rsidR="00C53E45" w:rsidRPr="00C2668A" w:rsidRDefault="00C53E45" w:rsidP="00A15BCB">
      <w:pPr>
        <w:pStyle w:val="ac"/>
        <w:numPr>
          <w:ilvl w:val="0"/>
          <w:numId w:val="11"/>
        </w:numPr>
        <w:jc w:val="both"/>
        <w:rPr>
          <w:rFonts w:ascii="Times New Roman" w:hAnsi="Times New Roman"/>
          <w:sz w:val="24"/>
          <w:szCs w:val="24"/>
        </w:rPr>
      </w:pPr>
      <w:r w:rsidRPr="00C2668A">
        <w:rPr>
          <w:rFonts w:ascii="Times New Roman" w:hAnsi="Times New Roman"/>
          <w:sz w:val="24"/>
          <w:szCs w:val="24"/>
        </w:rPr>
        <w:t>1 – для организации работы административно хозяйственной части (АХЧ).</w:t>
      </w:r>
    </w:p>
    <w:p w:rsidR="00D53A60" w:rsidRPr="00C2668A" w:rsidRDefault="00D53A60" w:rsidP="00D53A60">
      <w:pPr>
        <w:pStyle w:val="ac"/>
        <w:ind w:left="720"/>
        <w:jc w:val="both"/>
        <w:rPr>
          <w:rFonts w:ascii="Times New Roman" w:hAnsi="Times New Roman"/>
          <w:sz w:val="12"/>
          <w:szCs w:val="24"/>
        </w:rPr>
      </w:pPr>
    </w:p>
    <w:p w:rsidR="00C53E45" w:rsidRPr="00C2668A" w:rsidRDefault="00C53E45" w:rsidP="00C53E45">
      <w:pPr>
        <w:pStyle w:val="ac"/>
        <w:ind w:firstLine="709"/>
        <w:jc w:val="both"/>
        <w:rPr>
          <w:rFonts w:ascii="Times New Roman" w:hAnsi="Times New Roman"/>
          <w:sz w:val="24"/>
          <w:szCs w:val="24"/>
        </w:rPr>
      </w:pPr>
      <w:r w:rsidRPr="00C2668A">
        <w:rPr>
          <w:rFonts w:ascii="Times New Roman" w:hAnsi="Times New Roman"/>
          <w:sz w:val="24"/>
          <w:szCs w:val="24"/>
        </w:rPr>
        <w:t xml:space="preserve">7  транспортных средств  имеют 100% степень износа. </w:t>
      </w:r>
    </w:p>
    <w:p w:rsidR="00C53E45" w:rsidRPr="00C2668A" w:rsidRDefault="00C53E45" w:rsidP="00C53E45">
      <w:pPr>
        <w:pStyle w:val="ac"/>
        <w:ind w:firstLine="709"/>
        <w:jc w:val="both"/>
        <w:rPr>
          <w:rFonts w:ascii="Times New Roman" w:hAnsi="Times New Roman"/>
          <w:sz w:val="24"/>
          <w:szCs w:val="24"/>
        </w:rPr>
      </w:pPr>
      <w:r w:rsidRPr="00C2668A">
        <w:rPr>
          <w:rFonts w:ascii="Times New Roman" w:hAnsi="Times New Roman"/>
          <w:sz w:val="24"/>
          <w:szCs w:val="24"/>
        </w:rPr>
        <w:t xml:space="preserve">В связи со 100% износом готовятся на списание в 2018 году 2 транспортных средства: ГАЗ – 38405-10, ГАЗ - 2752 (закрепленные за филиалом в г. Лянтор). </w:t>
      </w:r>
    </w:p>
    <w:p w:rsidR="000701AB" w:rsidRPr="00C2668A" w:rsidRDefault="000701AB" w:rsidP="000701AB">
      <w:pPr>
        <w:pStyle w:val="ac"/>
        <w:ind w:firstLine="709"/>
        <w:jc w:val="both"/>
        <w:rPr>
          <w:rFonts w:ascii="Times New Roman" w:hAnsi="Times New Roman"/>
          <w:b/>
          <w:sz w:val="24"/>
          <w:szCs w:val="24"/>
        </w:rPr>
      </w:pPr>
    </w:p>
    <w:p w:rsidR="00D53A60" w:rsidRPr="00C2668A" w:rsidRDefault="00D53A60" w:rsidP="000701AB">
      <w:pPr>
        <w:pStyle w:val="ac"/>
        <w:ind w:firstLine="709"/>
        <w:jc w:val="both"/>
        <w:rPr>
          <w:rFonts w:ascii="Times New Roman" w:hAnsi="Times New Roman"/>
          <w:b/>
          <w:sz w:val="24"/>
          <w:szCs w:val="24"/>
        </w:rPr>
      </w:pPr>
    </w:p>
    <w:p w:rsidR="000701AB" w:rsidRPr="00C2668A" w:rsidRDefault="000701AB" w:rsidP="000701AB">
      <w:pPr>
        <w:pStyle w:val="ac"/>
        <w:ind w:firstLine="709"/>
        <w:jc w:val="center"/>
        <w:rPr>
          <w:rFonts w:ascii="Times New Roman" w:hAnsi="Times New Roman"/>
          <w:b/>
          <w:sz w:val="24"/>
          <w:szCs w:val="24"/>
        </w:rPr>
      </w:pPr>
      <w:r w:rsidRPr="00C2668A">
        <w:rPr>
          <w:rFonts w:ascii="Times New Roman" w:hAnsi="Times New Roman"/>
          <w:b/>
          <w:sz w:val="24"/>
          <w:szCs w:val="24"/>
        </w:rPr>
        <w:t>Раздел 1</w:t>
      </w:r>
      <w:r w:rsidR="00E207DD" w:rsidRPr="00C2668A">
        <w:rPr>
          <w:rFonts w:ascii="Times New Roman" w:hAnsi="Times New Roman"/>
          <w:b/>
          <w:sz w:val="24"/>
          <w:szCs w:val="24"/>
        </w:rPr>
        <w:t>5</w:t>
      </w:r>
      <w:r w:rsidRPr="00C2668A">
        <w:rPr>
          <w:rFonts w:ascii="Times New Roman" w:hAnsi="Times New Roman"/>
          <w:b/>
          <w:sz w:val="24"/>
          <w:szCs w:val="24"/>
        </w:rPr>
        <w:t>. Комплексная безопасность учреждений социального обслуживания.</w:t>
      </w:r>
      <w:r w:rsidR="00FA059A" w:rsidRPr="00C2668A">
        <w:rPr>
          <w:rFonts w:ascii="Times New Roman" w:hAnsi="Times New Roman"/>
          <w:b/>
          <w:sz w:val="24"/>
          <w:szCs w:val="24"/>
        </w:rPr>
        <w:t xml:space="preserve"> </w:t>
      </w:r>
    </w:p>
    <w:p w:rsidR="000701AB" w:rsidRPr="00C2668A" w:rsidRDefault="000701AB" w:rsidP="000701AB">
      <w:pPr>
        <w:pStyle w:val="ac"/>
        <w:ind w:firstLine="709"/>
        <w:jc w:val="both"/>
        <w:rPr>
          <w:rFonts w:ascii="Times New Roman" w:hAnsi="Times New Roman"/>
          <w:b/>
          <w:sz w:val="24"/>
          <w:szCs w:val="24"/>
        </w:rPr>
      </w:pP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 xml:space="preserve">13 объектов </w:t>
      </w:r>
      <w:r w:rsidR="00857179" w:rsidRPr="00C2668A">
        <w:rPr>
          <w:rFonts w:ascii="Times New Roman" w:hAnsi="Times New Roman"/>
          <w:sz w:val="24"/>
          <w:szCs w:val="24"/>
        </w:rPr>
        <w:t>у</w:t>
      </w:r>
      <w:r w:rsidRPr="00C2668A">
        <w:rPr>
          <w:rFonts w:ascii="Times New Roman" w:hAnsi="Times New Roman"/>
          <w:sz w:val="24"/>
          <w:szCs w:val="24"/>
        </w:rPr>
        <w:t xml:space="preserve">чреждения, расположенные в поселениях Сургутского района, имеют следующие степени огнестойкости: 1 объекта – 5 степ.; 3 объекта – 4  степ.; 1 объект – 2 степ. и 8 объектов – 1степ. </w:t>
      </w: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 xml:space="preserve">В наличии имеются 3 декларации пожарной безопасности объектов защиты для 3 филиалов </w:t>
      </w:r>
      <w:r w:rsidR="00857179" w:rsidRPr="00C2668A">
        <w:rPr>
          <w:rFonts w:ascii="Times New Roman" w:hAnsi="Times New Roman"/>
          <w:sz w:val="24"/>
          <w:szCs w:val="24"/>
        </w:rPr>
        <w:t>у</w:t>
      </w:r>
      <w:r w:rsidRPr="00C2668A">
        <w:rPr>
          <w:rFonts w:ascii="Times New Roman" w:hAnsi="Times New Roman"/>
          <w:sz w:val="24"/>
          <w:szCs w:val="24"/>
        </w:rPr>
        <w:t>чреждения.</w:t>
      </w: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Один объект относятся к зданиям с массовым пребыванием людей и круглосуточным проживанием – отделение-интернат малой вместимости для граждан пожилого возраста и инвалидов в филиале в г.п. Федоровский.  Для данного объекта разработан и утвержден Паспорт антитеррористической защищенности объектов, с трехмерными моделями сооружений в (3</w:t>
      </w:r>
      <w:r w:rsidRPr="00C2668A">
        <w:rPr>
          <w:rFonts w:ascii="Times New Roman" w:hAnsi="Times New Roman"/>
          <w:sz w:val="24"/>
          <w:szCs w:val="24"/>
          <w:lang w:val="en-US"/>
        </w:rPr>
        <w:t>D</w:t>
      </w:r>
      <w:r w:rsidRPr="00C2668A">
        <w:rPr>
          <w:rFonts w:ascii="Times New Roman" w:hAnsi="Times New Roman"/>
          <w:sz w:val="24"/>
          <w:szCs w:val="24"/>
        </w:rPr>
        <w:t>), а так же произведен расчет пожарных рисков.</w:t>
      </w: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 xml:space="preserve">Согласно </w:t>
      </w:r>
      <w:r w:rsidRPr="00C2668A">
        <w:rPr>
          <w:rFonts w:ascii="Times New Roman" w:hAnsi="Times New Roman"/>
          <w:sz w:val="24"/>
          <w:szCs w:val="24"/>
          <w:shd w:val="clear" w:color="auto" w:fill="FFFFFF"/>
        </w:rPr>
        <w:t xml:space="preserve">Постановление Правительства РФ от 13 мая 2016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были разработаны и утверждены паспорта безопасности объектов в г.п.т. Белый Яр, г. Лянтор, п.г.т. Федоровский.  </w:t>
      </w: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 xml:space="preserve"> Все объекты  обеспечены нормативным количеством эвакуационных выходов, оборудованием, первичными средствами пожаротушения, планами эвакуации, автоматическими системами пожарной сигнализации,  световыми табло и указателями эвакуации, а также средствами коллективной и индивидуальной защиты.</w:t>
      </w:r>
    </w:p>
    <w:p w:rsidR="00370C29" w:rsidRPr="00C2668A" w:rsidRDefault="00370C29" w:rsidP="00370C29">
      <w:pPr>
        <w:pStyle w:val="ac"/>
        <w:ind w:firstLine="709"/>
        <w:jc w:val="both"/>
        <w:rPr>
          <w:rFonts w:ascii="Times New Roman" w:hAnsi="Times New Roman"/>
          <w:sz w:val="24"/>
          <w:szCs w:val="24"/>
        </w:rPr>
      </w:pPr>
      <w:r w:rsidRPr="00C2668A">
        <w:rPr>
          <w:rFonts w:ascii="Times New Roman" w:hAnsi="Times New Roman"/>
          <w:sz w:val="24"/>
          <w:szCs w:val="24"/>
        </w:rPr>
        <w:t>В соответствии с утвержденным графиком, регулярно проводятся инструктажи и учебные тренировки по эвакуации людей из зданий.</w:t>
      </w:r>
    </w:p>
    <w:p w:rsidR="00A07FE7" w:rsidRPr="00C2668A" w:rsidRDefault="00A07FE7" w:rsidP="00A07FE7">
      <w:pPr>
        <w:pStyle w:val="ac"/>
        <w:ind w:firstLine="709"/>
        <w:jc w:val="center"/>
        <w:rPr>
          <w:rFonts w:ascii="Times New Roman" w:hAnsi="Times New Roman"/>
          <w:b/>
          <w:sz w:val="24"/>
          <w:szCs w:val="24"/>
        </w:rPr>
      </w:pPr>
    </w:p>
    <w:p w:rsidR="00A36DC8" w:rsidRPr="00C2668A" w:rsidRDefault="00A36DC8" w:rsidP="00A36DC8">
      <w:pPr>
        <w:pStyle w:val="ac"/>
        <w:ind w:firstLine="709"/>
        <w:jc w:val="center"/>
        <w:rPr>
          <w:rFonts w:ascii="Times New Roman" w:hAnsi="Times New Roman"/>
          <w:b/>
          <w:sz w:val="28"/>
          <w:szCs w:val="28"/>
        </w:rPr>
      </w:pPr>
      <w:r w:rsidRPr="00C2668A">
        <w:rPr>
          <w:rFonts w:ascii="Times New Roman" w:hAnsi="Times New Roman"/>
          <w:b/>
          <w:sz w:val="24"/>
          <w:szCs w:val="24"/>
        </w:rPr>
        <w:t>Раздел 1</w:t>
      </w:r>
      <w:r w:rsidR="00E207DD" w:rsidRPr="00C2668A">
        <w:rPr>
          <w:rFonts w:ascii="Times New Roman" w:hAnsi="Times New Roman"/>
          <w:b/>
          <w:sz w:val="24"/>
          <w:szCs w:val="24"/>
        </w:rPr>
        <w:t>6</w:t>
      </w:r>
      <w:r w:rsidRPr="00C2668A">
        <w:rPr>
          <w:rFonts w:ascii="Times New Roman" w:hAnsi="Times New Roman"/>
          <w:b/>
          <w:sz w:val="24"/>
          <w:szCs w:val="24"/>
        </w:rPr>
        <w:t>. Финансово-экономическое обеспечение</w:t>
      </w:r>
      <w:r w:rsidR="00FA059A" w:rsidRPr="00C2668A">
        <w:rPr>
          <w:rFonts w:ascii="Times New Roman" w:hAnsi="Times New Roman"/>
          <w:b/>
          <w:sz w:val="24"/>
          <w:szCs w:val="24"/>
        </w:rPr>
        <w:t xml:space="preserve"> </w:t>
      </w:r>
    </w:p>
    <w:p w:rsidR="00A36DC8" w:rsidRPr="00C2668A" w:rsidRDefault="00A36DC8" w:rsidP="002103ED">
      <w:pPr>
        <w:pStyle w:val="ac"/>
        <w:ind w:firstLine="709"/>
        <w:jc w:val="both"/>
        <w:rPr>
          <w:rFonts w:ascii="Times New Roman" w:hAnsi="Times New Roman"/>
          <w:b/>
          <w:i/>
          <w:sz w:val="24"/>
          <w:szCs w:val="28"/>
        </w:rPr>
      </w:pPr>
      <w:r w:rsidRPr="00C2668A">
        <w:rPr>
          <w:rFonts w:ascii="Times New Roman" w:hAnsi="Times New Roman"/>
          <w:b/>
          <w:i/>
          <w:sz w:val="24"/>
          <w:szCs w:val="28"/>
        </w:rPr>
        <w:t>Анализ исполнения бюджета, использование заработной платы, динамика роста средней заработной платы на 2015 - 201</w:t>
      </w:r>
      <w:r w:rsidR="006F4478" w:rsidRPr="00C2668A">
        <w:rPr>
          <w:rFonts w:ascii="Times New Roman" w:hAnsi="Times New Roman"/>
          <w:b/>
          <w:i/>
          <w:sz w:val="24"/>
          <w:szCs w:val="28"/>
        </w:rPr>
        <w:t>7</w:t>
      </w:r>
      <w:r w:rsidRPr="00C2668A">
        <w:rPr>
          <w:rFonts w:ascii="Times New Roman" w:hAnsi="Times New Roman"/>
          <w:b/>
          <w:i/>
          <w:sz w:val="24"/>
          <w:szCs w:val="28"/>
        </w:rPr>
        <w:t xml:space="preserve"> гг.</w:t>
      </w:r>
    </w:p>
    <w:p w:rsidR="00A36DC8" w:rsidRPr="00C2668A" w:rsidRDefault="00A36DC8" w:rsidP="002103ED">
      <w:pPr>
        <w:pStyle w:val="ac"/>
        <w:ind w:firstLine="709"/>
        <w:jc w:val="both"/>
        <w:rPr>
          <w:rFonts w:ascii="Times New Roman" w:hAnsi="Times New Roman"/>
          <w:sz w:val="24"/>
          <w:szCs w:val="28"/>
        </w:rPr>
      </w:pPr>
      <w:r w:rsidRPr="00C2668A">
        <w:rPr>
          <w:rFonts w:ascii="Times New Roman" w:hAnsi="Times New Roman"/>
          <w:sz w:val="24"/>
          <w:szCs w:val="28"/>
        </w:rPr>
        <w:lastRenderedPageBreak/>
        <w:t xml:space="preserve">На содержание и обеспечение деятельности </w:t>
      </w:r>
      <w:r w:rsidR="00857179" w:rsidRPr="00C2668A">
        <w:rPr>
          <w:rFonts w:ascii="Times New Roman" w:hAnsi="Times New Roman"/>
          <w:sz w:val="24"/>
          <w:szCs w:val="28"/>
        </w:rPr>
        <w:t>у</w:t>
      </w:r>
      <w:r w:rsidRPr="00C2668A">
        <w:rPr>
          <w:rFonts w:ascii="Times New Roman" w:hAnsi="Times New Roman"/>
          <w:sz w:val="24"/>
          <w:szCs w:val="28"/>
        </w:rPr>
        <w:t xml:space="preserve">чреждения </w:t>
      </w:r>
      <w:r w:rsidRPr="00C2668A">
        <w:rPr>
          <w:rFonts w:ascii="Times New Roman" w:hAnsi="Times New Roman"/>
          <w:b/>
          <w:sz w:val="24"/>
          <w:szCs w:val="28"/>
        </w:rPr>
        <w:t>в 2015</w:t>
      </w:r>
      <w:r w:rsidRPr="00C2668A">
        <w:rPr>
          <w:rFonts w:ascii="Times New Roman" w:hAnsi="Times New Roman"/>
          <w:sz w:val="24"/>
          <w:szCs w:val="28"/>
        </w:rPr>
        <w:t xml:space="preserve"> году </w:t>
      </w:r>
      <w:r w:rsidRPr="00C2668A">
        <w:rPr>
          <w:rFonts w:ascii="Times New Roman" w:hAnsi="Times New Roman"/>
          <w:b/>
          <w:sz w:val="24"/>
          <w:szCs w:val="28"/>
        </w:rPr>
        <w:t>утверждено 155 753,8</w:t>
      </w:r>
      <w:r w:rsidRPr="00C2668A">
        <w:rPr>
          <w:rFonts w:ascii="Times New Roman" w:hAnsi="Times New Roman"/>
          <w:sz w:val="24"/>
          <w:szCs w:val="28"/>
        </w:rPr>
        <w:t xml:space="preserve"> тыс. руб. Исполнение от уточненного плана </w:t>
      </w:r>
      <w:r w:rsidRPr="00C2668A">
        <w:rPr>
          <w:rFonts w:ascii="Times New Roman" w:hAnsi="Times New Roman"/>
          <w:b/>
          <w:sz w:val="24"/>
          <w:szCs w:val="28"/>
        </w:rPr>
        <w:t>расходов составило 154 232,3 тыс. руб</w:t>
      </w:r>
      <w:r w:rsidRPr="00C2668A">
        <w:rPr>
          <w:rFonts w:ascii="Times New Roman" w:hAnsi="Times New Roman"/>
          <w:sz w:val="24"/>
          <w:szCs w:val="28"/>
        </w:rPr>
        <w:t>., или 99 %.</w:t>
      </w:r>
    </w:p>
    <w:p w:rsidR="00A36DC8" w:rsidRPr="00C2668A" w:rsidRDefault="00A36DC8" w:rsidP="002103ED">
      <w:pPr>
        <w:pStyle w:val="ac"/>
        <w:ind w:firstLine="709"/>
        <w:jc w:val="both"/>
        <w:rPr>
          <w:rFonts w:ascii="Times New Roman" w:hAnsi="Times New Roman"/>
          <w:sz w:val="24"/>
          <w:szCs w:val="28"/>
        </w:rPr>
      </w:pPr>
      <w:r w:rsidRPr="00C2668A">
        <w:rPr>
          <w:rFonts w:ascii="Times New Roman" w:hAnsi="Times New Roman"/>
          <w:sz w:val="24"/>
          <w:szCs w:val="28"/>
        </w:rPr>
        <w:t>На содержа</w:t>
      </w:r>
      <w:r w:rsidR="00857179" w:rsidRPr="00C2668A">
        <w:rPr>
          <w:rFonts w:ascii="Times New Roman" w:hAnsi="Times New Roman"/>
          <w:sz w:val="24"/>
          <w:szCs w:val="28"/>
        </w:rPr>
        <w:t>ние и обеспечение деятельности у</w:t>
      </w:r>
      <w:r w:rsidRPr="00C2668A">
        <w:rPr>
          <w:rFonts w:ascii="Times New Roman" w:hAnsi="Times New Roman"/>
          <w:sz w:val="24"/>
          <w:szCs w:val="28"/>
        </w:rPr>
        <w:t xml:space="preserve">чреждения </w:t>
      </w:r>
      <w:r w:rsidRPr="00C2668A">
        <w:rPr>
          <w:rFonts w:ascii="Times New Roman" w:hAnsi="Times New Roman"/>
          <w:b/>
          <w:sz w:val="24"/>
          <w:szCs w:val="28"/>
        </w:rPr>
        <w:t xml:space="preserve">в 2016 </w:t>
      </w:r>
      <w:r w:rsidRPr="00C2668A">
        <w:rPr>
          <w:rFonts w:ascii="Times New Roman" w:hAnsi="Times New Roman"/>
          <w:sz w:val="24"/>
          <w:szCs w:val="28"/>
        </w:rPr>
        <w:t xml:space="preserve">году </w:t>
      </w:r>
      <w:r w:rsidRPr="00C2668A">
        <w:rPr>
          <w:rFonts w:ascii="Times New Roman" w:hAnsi="Times New Roman"/>
          <w:b/>
          <w:sz w:val="24"/>
          <w:szCs w:val="28"/>
        </w:rPr>
        <w:t>утверждено 162 657,6 тыс. руб</w:t>
      </w:r>
      <w:r w:rsidRPr="00C2668A">
        <w:rPr>
          <w:rFonts w:ascii="Times New Roman" w:hAnsi="Times New Roman"/>
          <w:sz w:val="24"/>
          <w:szCs w:val="28"/>
        </w:rPr>
        <w:t xml:space="preserve">. Исполнение от уточненного плана расходов составило  </w:t>
      </w:r>
      <w:r w:rsidRPr="00C2668A">
        <w:rPr>
          <w:rFonts w:ascii="Times New Roman" w:hAnsi="Times New Roman"/>
          <w:b/>
          <w:sz w:val="24"/>
          <w:szCs w:val="28"/>
        </w:rPr>
        <w:t>161 779,7 тыс. руб.</w:t>
      </w:r>
      <w:r w:rsidRPr="00C2668A">
        <w:rPr>
          <w:rFonts w:ascii="Times New Roman" w:hAnsi="Times New Roman"/>
          <w:sz w:val="24"/>
          <w:szCs w:val="28"/>
        </w:rPr>
        <w:t>, или 99 %.</w:t>
      </w:r>
    </w:p>
    <w:p w:rsidR="006F4478" w:rsidRPr="00C2668A" w:rsidRDefault="006F4478" w:rsidP="006F4478">
      <w:pPr>
        <w:pStyle w:val="ac"/>
        <w:ind w:firstLine="709"/>
        <w:jc w:val="both"/>
        <w:rPr>
          <w:rFonts w:ascii="Times New Roman" w:hAnsi="Times New Roman"/>
          <w:sz w:val="24"/>
          <w:szCs w:val="28"/>
        </w:rPr>
      </w:pPr>
      <w:r w:rsidRPr="00C2668A">
        <w:rPr>
          <w:rFonts w:ascii="Times New Roman" w:hAnsi="Times New Roman"/>
          <w:sz w:val="24"/>
          <w:szCs w:val="28"/>
        </w:rPr>
        <w:t xml:space="preserve">На содержание и обеспечение деятельности </w:t>
      </w:r>
      <w:r w:rsidR="00857179" w:rsidRPr="00C2668A">
        <w:rPr>
          <w:rFonts w:ascii="Times New Roman" w:hAnsi="Times New Roman"/>
          <w:sz w:val="24"/>
          <w:szCs w:val="28"/>
        </w:rPr>
        <w:t>у</w:t>
      </w:r>
      <w:r w:rsidRPr="00C2668A">
        <w:rPr>
          <w:rFonts w:ascii="Times New Roman" w:hAnsi="Times New Roman"/>
          <w:sz w:val="24"/>
          <w:szCs w:val="28"/>
        </w:rPr>
        <w:t xml:space="preserve">чреждения </w:t>
      </w:r>
      <w:r w:rsidRPr="00C2668A">
        <w:rPr>
          <w:rFonts w:ascii="Times New Roman" w:hAnsi="Times New Roman"/>
          <w:b/>
          <w:sz w:val="24"/>
          <w:szCs w:val="28"/>
        </w:rPr>
        <w:t xml:space="preserve">в 2017 </w:t>
      </w:r>
      <w:r w:rsidRPr="00C2668A">
        <w:rPr>
          <w:rFonts w:ascii="Times New Roman" w:hAnsi="Times New Roman"/>
          <w:sz w:val="24"/>
          <w:szCs w:val="28"/>
        </w:rPr>
        <w:t xml:space="preserve">году </w:t>
      </w:r>
      <w:r w:rsidRPr="00C2668A">
        <w:rPr>
          <w:rFonts w:ascii="Times New Roman" w:hAnsi="Times New Roman"/>
          <w:b/>
          <w:sz w:val="24"/>
          <w:szCs w:val="28"/>
        </w:rPr>
        <w:t>утверждено 16</w:t>
      </w:r>
      <w:r w:rsidR="00EB3DF3" w:rsidRPr="00C2668A">
        <w:rPr>
          <w:rFonts w:ascii="Times New Roman" w:hAnsi="Times New Roman"/>
          <w:b/>
          <w:sz w:val="24"/>
          <w:szCs w:val="28"/>
        </w:rPr>
        <w:t>5 747,00</w:t>
      </w:r>
      <w:r w:rsidRPr="00C2668A">
        <w:rPr>
          <w:rFonts w:ascii="Times New Roman" w:hAnsi="Times New Roman"/>
          <w:b/>
          <w:sz w:val="24"/>
          <w:szCs w:val="28"/>
        </w:rPr>
        <w:t xml:space="preserve"> тыс. руб</w:t>
      </w:r>
      <w:r w:rsidRPr="00C2668A">
        <w:rPr>
          <w:rFonts w:ascii="Times New Roman" w:hAnsi="Times New Roman"/>
          <w:sz w:val="24"/>
          <w:szCs w:val="28"/>
        </w:rPr>
        <w:t xml:space="preserve">. Исполнение от уточненного плана расходов составило  </w:t>
      </w:r>
      <w:r w:rsidRPr="00C2668A">
        <w:rPr>
          <w:rFonts w:ascii="Times New Roman" w:hAnsi="Times New Roman"/>
          <w:b/>
          <w:sz w:val="24"/>
          <w:szCs w:val="28"/>
        </w:rPr>
        <w:t>16</w:t>
      </w:r>
      <w:r w:rsidR="00EB3DF3" w:rsidRPr="00C2668A">
        <w:rPr>
          <w:rFonts w:ascii="Times New Roman" w:hAnsi="Times New Roman"/>
          <w:b/>
          <w:sz w:val="24"/>
          <w:szCs w:val="28"/>
        </w:rPr>
        <w:t>4 693,00</w:t>
      </w:r>
      <w:r w:rsidRPr="00C2668A">
        <w:rPr>
          <w:rFonts w:ascii="Times New Roman" w:hAnsi="Times New Roman"/>
          <w:b/>
          <w:sz w:val="24"/>
          <w:szCs w:val="28"/>
        </w:rPr>
        <w:t xml:space="preserve"> тыс. руб.</w:t>
      </w:r>
      <w:r w:rsidRPr="00C2668A">
        <w:rPr>
          <w:rFonts w:ascii="Times New Roman" w:hAnsi="Times New Roman"/>
          <w:sz w:val="24"/>
          <w:szCs w:val="28"/>
        </w:rPr>
        <w:t>, или 99 %.</w:t>
      </w:r>
    </w:p>
    <w:p w:rsidR="00A36DC8" w:rsidRPr="00C2668A" w:rsidRDefault="00A36DC8" w:rsidP="002103ED">
      <w:pPr>
        <w:pStyle w:val="ac"/>
        <w:ind w:firstLine="709"/>
        <w:jc w:val="both"/>
        <w:rPr>
          <w:rFonts w:ascii="Times New Roman" w:hAnsi="Times New Roman"/>
          <w:sz w:val="24"/>
          <w:szCs w:val="28"/>
        </w:rPr>
      </w:pPr>
      <w:r w:rsidRPr="00C2668A">
        <w:rPr>
          <w:rFonts w:ascii="Times New Roman" w:hAnsi="Times New Roman"/>
          <w:sz w:val="24"/>
          <w:szCs w:val="28"/>
        </w:rPr>
        <w:t xml:space="preserve">Фонд оплаты труда </w:t>
      </w:r>
      <w:r w:rsidRPr="00C2668A">
        <w:rPr>
          <w:rFonts w:ascii="Times New Roman" w:hAnsi="Times New Roman"/>
          <w:b/>
          <w:sz w:val="24"/>
          <w:szCs w:val="28"/>
        </w:rPr>
        <w:t>в 2015 году</w:t>
      </w:r>
      <w:r w:rsidRPr="00C2668A">
        <w:rPr>
          <w:rFonts w:ascii="Times New Roman" w:hAnsi="Times New Roman"/>
          <w:sz w:val="24"/>
          <w:szCs w:val="28"/>
        </w:rPr>
        <w:t xml:space="preserve"> составил </w:t>
      </w:r>
      <w:r w:rsidRPr="00C2668A">
        <w:rPr>
          <w:rFonts w:ascii="Times New Roman" w:hAnsi="Times New Roman"/>
          <w:b/>
          <w:sz w:val="24"/>
          <w:szCs w:val="28"/>
        </w:rPr>
        <w:t>95 795,0 тыс. руб</w:t>
      </w:r>
      <w:r w:rsidRPr="00C2668A">
        <w:rPr>
          <w:rFonts w:ascii="Times New Roman" w:hAnsi="Times New Roman"/>
          <w:sz w:val="24"/>
          <w:szCs w:val="28"/>
        </w:rPr>
        <w:t xml:space="preserve">. Среднемесячная  заработная  плата в </w:t>
      </w:r>
      <w:r w:rsidR="00857179" w:rsidRPr="00C2668A">
        <w:rPr>
          <w:rFonts w:ascii="Times New Roman" w:hAnsi="Times New Roman"/>
          <w:sz w:val="24"/>
          <w:szCs w:val="28"/>
        </w:rPr>
        <w:t>у</w:t>
      </w:r>
      <w:r w:rsidRPr="00C2668A">
        <w:rPr>
          <w:rFonts w:ascii="Times New Roman" w:hAnsi="Times New Roman"/>
          <w:sz w:val="24"/>
          <w:szCs w:val="28"/>
        </w:rPr>
        <w:t xml:space="preserve">чреждении по  состоянию на «31» декабря 2015 года составила </w:t>
      </w:r>
      <w:r w:rsidRPr="00C2668A">
        <w:rPr>
          <w:rFonts w:ascii="Times New Roman" w:hAnsi="Times New Roman"/>
          <w:b/>
          <w:sz w:val="24"/>
          <w:szCs w:val="28"/>
        </w:rPr>
        <w:t>44 226,7 руб</w:t>
      </w:r>
      <w:r w:rsidRPr="00C2668A">
        <w:rPr>
          <w:rFonts w:ascii="Times New Roman" w:hAnsi="Times New Roman"/>
          <w:sz w:val="24"/>
          <w:szCs w:val="28"/>
        </w:rPr>
        <w:t>., при плане 42 462,3  рублей: среднемесячная заработная плата составила 44 847,8 рублей на одно физическое лицо. Процент исполнения доведенного фонда оплаты труда составил 100 % .</w:t>
      </w:r>
    </w:p>
    <w:p w:rsidR="00A36DC8" w:rsidRPr="00C2668A" w:rsidRDefault="00A36DC8" w:rsidP="002103ED">
      <w:pPr>
        <w:pStyle w:val="ac"/>
        <w:ind w:firstLine="709"/>
        <w:jc w:val="both"/>
        <w:rPr>
          <w:rFonts w:ascii="Times New Roman" w:hAnsi="Times New Roman"/>
          <w:sz w:val="24"/>
          <w:szCs w:val="28"/>
        </w:rPr>
      </w:pPr>
      <w:r w:rsidRPr="00C2668A">
        <w:rPr>
          <w:rFonts w:ascii="Times New Roman" w:hAnsi="Times New Roman"/>
          <w:sz w:val="24"/>
          <w:szCs w:val="28"/>
        </w:rPr>
        <w:t xml:space="preserve">Фонд оплаты труда </w:t>
      </w:r>
      <w:r w:rsidRPr="00C2668A">
        <w:rPr>
          <w:rFonts w:ascii="Times New Roman" w:hAnsi="Times New Roman"/>
          <w:b/>
          <w:sz w:val="24"/>
          <w:szCs w:val="28"/>
        </w:rPr>
        <w:t>в 2016 году</w:t>
      </w:r>
      <w:r w:rsidRPr="00C2668A">
        <w:rPr>
          <w:rFonts w:ascii="Times New Roman" w:hAnsi="Times New Roman"/>
          <w:sz w:val="24"/>
          <w:szCs w:val="28"/>
        </w:rPr>
        <w:t xml:space="preserve"> составил </w:t>
      </w:r>
      <w:r w:rsidRPr="00C2668A">
        <w:rPr>
          <w:rFonts w:ascii="Times New Roman" w:hAnsi="Times New Roman"/>
          <w:b/>
          <w:sz w:val="24"/>
          <w:szCs w:val="28"/>
        </w:rPr>
        <w:t>89 182,4 тыс. руб</w:t>
      </w:r>
      <w:r w:rsidRPr="00C2668A">
        <w:rPr>
          <w:rFonts w:ascii="Times New Roman" w:hAnsi="Times New Roman"/>
          <w:sz w:val="24"/>
          <w:szCs w:val="28"/>
        </w:rPr>
        <w:t xml:space="preserve">. Среднемесячная  заработная  плата в учреждении по  состоянию на «31» декабря 2016 года составила </w:t>
      </w:r>
      <w:r w:rsidRPr="00C2668A">
        <w:rPr>
          <w:rFonts w:ascii="Times New Roman" w:hAnsi="Times New Roman"/>
          <w:b/>
          <w:sz w:val="24"/>
          <w:szCs w:val="28"/>
        </w:rPr>
        <w:t>45 316,3 руб</w:t>
      </w:r>
      <w:r w:rsidRPr="00C2668A">
        <w:rPr>
          <w:rFonts w:ascii="Times New Roman" w:hAnsi="Times New Roman"/>
          <w:sz w:val="24"/>
          <w:szCs w:val="28"/>
        </w:rPr>
        <w:t xml:space="preserve">., при плане 41 288,10 рубля: среднемесячная заработная плата составила 43 462,20 рублей на одно физическое лицо. Процент исполнения доведенного </w:t>
      </w:r>
      <w:r w:rsidR="006F4478" w:rsidRPr="00C2668A">
        <w:rPr>
          <w:rFonts w:ascii="Times New Roman" w:hAnsi="Times New Roman"/>
          <w:sz w:val="24"/>
          <w:szCs w:val="28"/>
        </w:rPr>
        <w:t>фонда оплаты труда составил 100%.</w:t>
      </w:r>
    </w:p>
    <w:p w:rsidR="006F4478" w:rsidRPr="00C2668A" w:rsidRDefault="006F4478" w:rsidP="006F4478">
      <w:pPr>
        <w:pStyle w:val="ac"/>
        <w:ind w:firstLine="709"/>
        <w:jc w:val="both"/>
        <w:rPr>
          <w:rFonts w:ascii="Times New Roman" w:hAnsi="Times New Roman"/>
          <w:sz w:val="24"/>
          <w:szCs w:val="28"/>
        </w:rPr>
      </w:pPr>
      <w:r w:rsidRPr="00C2668A">
        <w:rPr>
          <w:rFonts w:ascii="Times New Roman" w:hAnsi="Times New Roman"/>
          <w:sz w:val="24"/>
          <w:szCs w:val="28"/>
        </w:rPr>
        <w:t xml:space="preserve">Фонд оплаты труда </w:t>
      </w:r>
      <w:r w:rsidRPr="00C2668A">
        <w:rPr>
          <w:rFonts w:ascii="Times New Roman" w:hAnsi="Times New Roman"/>
          <w:b/>
          <w:sz w:val="24"/>
          <w:szCs w:val="28"/>
        </w:rPr>
        <w:t>в 2017 году</w:t>
      </w:r>
      <w:r w:rsidRPr="00C2668A">
        <w:rPr>
          <w:rFonts w:ascii="Times New Roman" w:hAnsi="Times New Roman"/>
          <w:sz w:val="24"/>
          <w:szCs w:val="28"/>
        </w:rPr>
        <w:t xml:space="preserve"> составил </w:t>
      </w:r>
      <w:r w:rsidRPr="00C2668A">
        <w:rPr>
          <w:rFonts w:ascii="Times New Roman" w:hAnsi="Times New Roman"/>
          <w:b/>
          <w:sz w:val="24"/>
          <w:szCs w:val="28"/>
        </w:rPr>
        <w:t>98 807,2 тыс. руб</w:t>
      </w:r>
      <w:r w:rsidRPr="00C2668A">
        <w:rPr>
          <w:rFonts w:ascii="Times New Roman" w:hAnsi="Times New Roman"/>
          <w:sz w:val="24"/>
          <w:szCs w:val="28"/>
        </w:rPr>
        <w:t xml:space="preserve">. Среднемесячная  заработная  плата в учреждении по  состоянию на «31» декабря 2017 года составила </w:t>
      </w:r>
      <w:r w:rsidRPr="00C2668A">
        <w:rPr>
          <w:rFonts w:ascii="Times New Roman" w:hAnsi="Times New Roman"/>
          <w:b/>
          <w:sz w:val="24"/>
          <w:szCs w:val="28"/>
        </w:rPr>
        <w:t>40165,53 руб</w:t>
      </w:r>
      <w:r w:rsidRPr="00C2668A">
        <w:rPr>
          <w:rFonts w:ascii="Times New Roman" w:hAnsi="Times New Roman"/>
          <w:sz w:val="24"/>
          <w:szCs w:val="28"/>
        </w:rPr>
        <w:t>., при плане 39742,09 руб.: среднемесячная заработная плата составила 37997,32 рублей на одно физическое лицо. Процент исполнения доведенного фонда оплаты труда составил 100 % .</w:t>
      </w:r>
    </w:p>
    <w:p w:rsidR="006F4478" w:rsidRPr="00C2668A" w:rsidRDefault="006F4478" w:rsidP="006F4478">
      <w:pPr>
        <w:pStyle w:val="ac"/>
        <w:spacing w:line="276" w:lineRule="auto"/>
        <w:jc w:val="both"/>
        <w:rPr>
          <w:rFonts w:ascii="Times New Roman" w:hAnsi="Times New Roman"/>
          <w:sz w:val="28"/>
          <w:szCs w:val="28"/>
        </w:rPr>
      </w:pPr>
      <w:r w:rsidRPr="00C2668A">
        <w:rPr>
          <w:rFonts w:ascii="Times New Roman" w:hAnsi="Times New Roman"/>
          <w:sz w:val="24"/>
          <w:szCs w:val="28"/>
        </w:rPr>
        <w:t>Фонд</w:t>
      </w:r>
      <w:r w:rsidRPr="00C2668A">
        <w:rPr>
          <w:rFonts w:ascii="Times New Roman" w:hAnsi="Times New Roman"/>
          <w:b/>
          <w:sz w:val="28"/>
          <w:szCs w:val="28"/>
        </w:rPr>
        <w:tab/>
      </w:r>
    </w:p>
    <w:p w:rsidR="006F4478" w:rsidRPr="00C2668A" w:rsidRDefault="006F4478" w:rsidP="002103ED">
      <w:pPr>
        <w:pStyle w:val="ac"/>
        <w:ind w:firstLine="709"/>
        <w:jc w:val="both"/>
        <w:rPr>
          <w:rFonts w:ascii="Times New Roman" w:hAnsi="Times New Roman"/>
          <w:sz w:val="24"/>
          <w:szCs w:val="28"/>
        </w:rPr>
      </w:pPr>
    </w:p>
    <w:p w:rsidR="00A36DC8" w:rsidRPr="00C2668A" w:rsidRDefault="00A36DC8" w:rsidP="00A36DC8">
      <w:pPr>
        <w:pStyle w:val="ac"/>
        <w:spacing w:line="276" w:lineRule="auto"/>
        <w:ind w:firstLine="708"/>
        <w:rPr>
          <w:rFonts w:ascii="Times New Roman" w:hAnsi="Times New Roman"/>
          <w:b/>
          <w:i/>
          <w:sz w:val="24"/>
          <w:szCs w:val="28"/>
        </w:rPr>
      </w:pPr>
      <w:r w:rsidRPr="00C2668A">
        <w:rPr>
          <w:rFonts w:ascii="Times New Roman" w:hAnsi="Times New Roman"/>
          <w:b/>
          <w:i/>
          <w:sz w:val="24"/>
          <w:szCs w:val="28"/>
        </w:rPr>
        <w:t xml:space="preserve">Характеристика доходов, полученных </w:t>
      </w:r>
      <w:r w:rsidR="00A81941" w:rsidRPr="00C2668A">
        <w:rPr>
          <w:rFonts w:ascii="Times New Roman" w:hAnsi="Times New Roman"/>
          <w:b/>
          <w:i/>
          <w:sz w:val="24"/>
          <w:szCs w:val="28"/>
        </w:rPr>
        <w:t>учреждение</w:t>
      </w:r>
      <w:r w:rsidRPr="00C2668A">
        <w:rPr>
          <w:rFonts w:ascii="Times New Roman" w:hAnsi="Times New Roman"/>
          <w:b/>
          <w:i/>
          <w:sz w:val="24"/>
          <w:szCs w:val="28"/>
        </w:rPr>
        <w:t>м от платных услуг за 201</w:t>
      </w:r>
      <w:r w:rsidR="00857179" w:rsidRPr="00C2668A">
        <w:rPr>
          <w:rFonts w:ascii="Times New Roman" w:hAnsi="Times New Roman"/>
          <w:b/>
          <w:i/>
          <w:sz w:val="24"/>
          <w:szCs w:val="28"/>
        </w:rPr>
        <w:t>5</w:t>
      </w:r>
      <w:r w:rsidR="00C711F7" w:rsidRPr="00C2668A">
        <w:rPr>
          <w:rFonts w:ascii="Times New Roman" w:hAnsi="Times New Roman"/>
          <w:b/>
          <w:i/>
          <w:sz w:val="24"/>
          <w:szCs w:val="28"/>
        </w:rPr>
        <w:t>,</w:t>
      </w:r>
      <w:r w:rsidRPr="00C2668A">
        <w:rPr>
          <w:rFonts w:ascii="Times New Roman" w:hAnsi="Times New Roman"/>
          <w:b/>
          <w:i/>
          <w:sz w:val="24"/>
          <w:szCs w:val="28"/>
        </w:rPr>
        <w:t>2016</w:t>
      </w:r>
      <w:r w:rsidR="00C711F7" w:rsidRPr="00C2668A">
        <w:rPr>
          <w:rFonts w:ascii="Times New Roman" w:hAnsi="Times New Roman"/>
          <w:b/>
          <w:i/>
          <w:sz w:val="24"/>
          <w:szCs w:val="28"/>
        </w:rPr>
        <w:t>, 2017</w:t>
      </w:r>
      <w:r w:rsidRPr="00C2668A">
        <w:rPr>
          <w:rFonts w:ascii="Times New Roman" w:hAnsi="Times New Roman"/>
          <w:b/>
          <w:i/>
          <w:sz w:val="24"/>
          <w:szCs w:val="28"/>
        </w:rPr>
        <w:t xml:space="preserve"> гг.</w:t>
      </w:r>
    </w:p>
    <w:p w:rsidR="00A36DC8" w:rsidRPr="00C2668A" w:rsidRDefault="00A36DC8" w:rsidP="00A36DC8">
      <w:pPr>
        <w:pStyle w:val="ac"/>
        <w:spacing w:line="276" w:lineRule="auto"/>
        <w:jc w:val="both"/>
        <w:rPr>
          <w:rFonts w:ascii="Times New Roman" w:hAnsi="Times New Roman"/>
          <w:sz w:val="24"/>
          <w:szCs w:val="28"/>
        </w:rPr>
      </w:pPr>
      <w:r w:rsidRPr="00C2668A">
        <w:rPr>
          <w:rFonts w:ascii="Times New Roman" w:hAnsi="Times New Roman"/>
          <w:sz w:val="24"/>
          <w:szCs w:val="28"/>
        </w:rPr>
        <w:t>Платные социальные услуги предоставлялись:</w:t>
      </w:r>
    </w:p>
    <w:p w:rsidR="00A36DC8" w:rsidRPr="00C2668A" w:rsidRDefault="00A36DC8" w:rsidP="00A36DC8">
      <w:pPr>
        <w:pStyle w:val="ac"/>
        <w:spacing w:line="276" w:lineRule="auto"/>
        <w:jc w:val="both"/>
        <w:rPr>
          <w:rFonts w:ascii="Times New Roman" w:hAnsi="Times New Roman"/>
          <w:sz w:val="24"/>
          <w:szCs w:val="28"/>
        </w:rPr>
      </w:pPr>
      <w:r w:rsidRPr="00C2668A">
        <w:rPr>
          <w:rFonts w:ascii="Times New Roman" w:hAnsi="Times New Roman"/>
          <w:sz w:val="24"/>
          <w:szCs w:val="28"/>
        </w:rPr>
        <w:t xml:space="preserve">- отделениями социального обслуживания на дому граждан пожилого возраста и инвалидов; </w:t>
      </w:r>
    </w:p>
    <w:p w:rsidR="002467A0" w:rsidRPr="00C2668A" w:rsidRDefault="00A36DC8" w:rsidP="00A36DC8">
      <w:pPr>
        <w:pStyle w:val="ac"/>
        <w:spacing w:line="276" w:lineRule="auto"/>
        <w:jc w:val="both"/>
        <w:rPr>
          <w:rFonts w:ascii="Times New Roman" w:hAnsi="Times New Roman"/>
          <w:sz w:val="24"/>
          <w:szCs w:val="28"/>
        </w:rPr>
      </w:pPr>
      <w:r w:rsidRPr="00C2668A">
        <w:rPr>
          <w:rFonts w:ascii="Times New Roman" w:hAnsi="Times New Roman"/>
          <w:sz w:val="24"/>
          <w:szCs w:val="28"/>
        </w:rPr>
        <w:t xml:space="preserve">- отделениями срочного социального обслуживания (мобильной социальной службой, </w:t>
      </w:r>
      <w:r w:rsidR="002467A0" w:rsidRPr="00C2668A">
        <w:rPr>
          <w:rFonts w:ascii="Times New Roman" w:hAnsi="Times New Roman"/>
          <w:sz w:val="24"/>
          <w:szCs w:val="28"/>
        </w:rPr>
        <w:t>1</w:t>
      </w:r>
      <w:r w:rsidRPr="00C2668A">
        <w:rPr>
          <w:rFonts w:ascii="Times New Roman" w:hAnsi="Times New Roman"/>
          <w:sz w:val="24"/>
          <w:szCs w:val="28"/>
        </w:rPr>
        <w:t xml:space="preserve"> служб</w:t>
      </w:r>
      <w:r w:rsidR="002612EA" w:rsidRPr="00C2668A">
        <w:rPr>
          <w:rFonts w:ascii="Times New Roman" w:hAnsi="Times New Roman"/>
          <w:sz w:val="24"/>
          <w:szCs w:val="28"/>
        </w:rPr>
        <w:t>ой</w:t>
      </w:r>
      <w:r w:rsidRPr="00C2668A">
        <w:rPr>
          <w:rFonts w:ascii="Times New Roman" w:hAnsi="Times New Roman"/>
          <w:sz w:val="24"/>
          <w:szCs w:val="28"/>
        </w:rPr>
        <w:t xml:space="preserve"> «Социальное такси»); </w:t>
      </w:r>
    </w:p>
    <w:p w:rsidR="00A36DC8" w:rsidRPr="00C2668A" w:rsidRDefault="00A36DC8" w:rsidP="00A36DC8">
      <w:pPr>
        <w:pStyle w:val="ac"/>
        <w:spacing w:line="276" w:lineRule="auto"/>
        <w:jc w:val="both"/>
        <w:rPr>
          <w:rFonts w:ascii="Times New Roman" w:hAnsi="Times New Roman"/>
          <w:sz w:val="24"/>
          <w:szCs w:val="28"/>
        </w:rPr>
      </w:pPr>
      <w:r w:rsidRPr="00C2668A">
        <w:rPr>
          <w:rFonts w:ascii="Times New Roman" w:hAnsi="Times New Roman"/>
          <w:sz w:val="24"/>
          <w:szCs w:val="28"/>
        </w:rPr>
        <w:t>- социально-реабилитационными отделениями  для граждан пожилого возраста и инвалидов;</w:t>
      </w:r>
    </w:p>
    <w:p w:rsidR="00A36DC8" w:rsidRPr="00C2668A" w:rsidRDefault="00A36DC8" w:rsidP="00A36DC8">
      <w:pPr>
        <w:pStyle w:val="ac"/>
        <w:spacing w:line="276" w:lineRule="auto"/>
        <w:jc w:val="both"/>
        <w:rPr>
          <w:rFonts w:ascii="Times New Roman" w:hAnsi="Times New Roman"/>
          <w:sz w:val="24"/>
          <w:szCs w:val="28"/>
        </w:rPr>
      </w:pPr>
      <w:r w:rsidRPr="00C2668A">
        <w:rPr>
          <w:rFonts w:ascii="Times New Roman" w:hAnsi="Times New Roman"/>
          <w:sz w:val="24"/>
          <w:szCs w:val="28"/>
        </w:rPr>
        <w:t xml:space="preserve">- отделением-интернатом малой вместимости для граждан пожилого возраста и инвалидов </w:t>
      </w:r>
      <w:r w:rsidR="00B06AD7" w:rsidRPr="00C2668A">
        <w:rPr>
          <w:rFonts w:ascii="Times New Roman" w:hAnsi="Times New Roman"/>
          <w:sz w:val="24"/>
          <w:szCs w:val="28"/>
        </w:rPr>
        <w:t>(</w:t>
      </w:r>
      <w:r w:rsidRPr="00C2668A">
        <w:rPr>
          <w:rFonts w:ascii="Times New Roman" w:hAnsi="Times New Roman"/>
          <w:sz w:val="24"/>
          <w:szCs w:val="28"/>
        </w:rPr>
        <w:t>30 койко-мест</w:t>
      </w:r>
      <w:r w:rsidR="00B06AD7" w:rsidRPr="00C2668A">
        <w:rPr>
          <w:rFonts w:ascii="Times New Roman" w:hAnsi="Times New Roman"/>
          <w:sz w:val="24"/>
          <w:szCs w:val="28"/>
        </w:rPr>
        <w:t>)</w:t>
      </w:r>
      <w:r w:rsidRPr="00C2668A">
        <w:rPr>
          <w:rFonts w:ascii="Times New Roman" w:hAnsi="Times New Roman"/>
          <w:sz w:val="24"/>
          <w:szCs w:val="28"/>
        </w:rPr>
        <w:t>.</w:t>
      </w:r>
    </w:p>
    <w:p w:rsidR="00FF035C" w:rsidRPr="00C2668A" w:rsidRDefault="00FF035C" w:rsidP="00FF035C">
      <w:pPr>
        <w:pStyle w:val="ac"/>
        <w:ind w:firstLine="709"/>
        <w:jc w:val="right"/>
        <w:rPr>
          <w:rFonts w:ascii="Times New Roman" w:hAnsi="Times New Roman"/>
          <w:sz w:val="24"/>
          <w:szCs w:val="24"/>
        </w:rPr>
      </w:pPr>
      <w:r w:rsidRPr="00C2668A">
        <w:rPr>
          <w:rFonts w:ascii="Times New Roman" w:hAnsi="Times New Roman"/>
          <w:sz w:val="24"/>
          <w:szCs w:val="24"/>
        </w:rPr>
        <w:t xml:space="preserve">Таблица </w:t>
      </w:r>
      <w:r w:rsidR="00B06AD7" w:rsidRPr="00C2668A">
        <w:rPr>
          <w:rFonts w:ascii="Times New Roman" w:hAnsi="Times New Roman"/>
          <w:sz w:val="24"/>
          <w:szCs w:val="24"/>
        </w:rPr>
        <w:t>10</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0"/>
        <w:gridCol w:w="1577"/>
        <w:gridCol w:w="1456"/>
        <w:gridCol w:w="1358"/>
      </w:tblGrid>
      <w:tr w:rsidR="0055108C" w:rsidRPr="00C2668A" w:rsidTr="003320D5">
        <w:tc>
          <w:tcPr>
            <w:tcW w:w="6030"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Показатели</w:t>
            </w:r>
          </w:p>
        </w:tc>
        <w:tc>
          <w:tcPr>
            <w:tcW w:w="1577" w:type="dxa"/>
          </w:tcPr>
          <w:p w:rsidR="0055108C" w:rsidRPr="00C2668A" w:rsidRDefault="0055108C" w:rsidP="004E5396">
            <w:pPr>
              <w:pStyle w:val="ac"/>
              <w:ind w:left="-1154" w:firstLine="1154"/>
              <w:jc w:val="center"/>
              <w:rPr>
                <w:rFonts w:ascii="Times New Roman" w:hAnsi="Times New Roman"/>
                <w:sz w:val="24"/>
                <w:szCs w:val="28"/>
              </w:rPr>
            </w:pPr>
            <w:r w:rsidRPr="00C2668A">
              <w:rPr>
                <w:rFonts w:ascii="Times New Roman" w:hAnsi="Times New Roman"/>
                <w:sz w:val="24"/>
                <w:szCs w:val="28"/>
              </w:rPr>
              <w:t xml:space="preserve">2015 год </w:t>
            </w:r>
          </w:p>
        </w:tc>
        <w:tc>
          <w:tcPr>
            <w:tcW w:w="1456" w:type="dxa"/>
          </w:tcPr>
          <w:p w:rsidR="0055108C" w:rsidRPr="00C2668A" w:rsidRDefault="0055108C" w:rsidP="004E5396">
            <w:pPr>
              <w:pStyle w:val="ac"/>
              <w:ind w:left="-1154" w:firstLine="1154"/>
              <w:jc w:val="center"/>
              <w:rPr>
                <w:rFonts w:ascii="Times New Roman" w:hAnsi="Times New Roman"/>
                <w:sz w:val="24"/>
                <w:szCs w:val="28"/>
              </w:rPr>
            </w:pPr>
            <w:r w:rsidRPr="00C2668A">
              <w:rPr>
                <w:rFonts w:ascii="Times New Roman" w:hAnsi="Times New Roman"/>
                <w:sz w:val="24"/>
                <w:szCs w:val="28"/>
              </w:rPr>
              <w:t>2016 год</w:t>
            </w:r>
          </w:p>
        </w:tc>
        <w:tc>
          <w:tcPr>
            <w:tcW w:w="1358"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2017 год</w:t>
            </w:r>
          </w:p>
        </w:tc>
      </w:tr>
      <w:tr w:rsidR="0055108C" w:rsidRPr="00C2668A" w:rsidTr="003320D5">
        <w:tc>
          <w:tcPr>
            <w:tcW w:w="6030" w:type="dxa"/>
          </w:tcPr>
          <w:p w:rsidR="0055108C" w:rsidRPr="00C2668A" w:rsidRDefault="0055108C" w:rsidP="004E5396">
            <w:pPr>
              <w:pStyle w:val="ac"/>
              <w:rPr>
                <w:rFonts w:ascii="Times New Roman" w:hAnsi="Times New Roman"/>
                <w:sz w:val="24"/>
                <w:szCs w:val="28"/>
              </w:rPr>
            </w:pPr>
            <w:r w:rsidRPr="00C2668A">
              <w:rPr>
                <w:rFonts w:ascii="Times New Roman" w:hAnsi="Times New Roman"/>
                <w:sz w:val="24"/>
                <w:szCs w:val="28"/>
              </w:rPr>
              <w:t>Объем поступивших средств от предоставления платных услуг отделениями учреждения</w:t>
            </w:r>
          </w:p>
        </w:tc>
        <w:tc>
          <w:tcPr>
            <w:tcW w:w="1577"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5 222,2   тыс.руб.</w:t>
            </w:r>
          </w:p>
        </w:tc>
        <w:tc>
          <w:tcPr>
            <w:tcW w:w="1456"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6 011,6  тыс.руб.</w:t>
            </w:r>
          </w:p>
        </w:tc>
        <w:tc>
          <w:tcPr>
            <w:tcW w:w="1358" w:type="dxa"/>
          </w:tcPr>
          <w:p w:rsidR="0055108C" w:rsidRPr="00C2668A" w:rsidRDefault="0055108C" w:rsidP="00EB3DF3">
            <w:pPr>
              <w:pStyle w:val="ac"/>
              <w:jc w:val="center"/>
              <w:rPr>
                <w:rFonts w:ascii="Times New Roman" w:hAnsi="Times New Roman"/>
                <w:sz w:val="24"/>
                <w:szCs w:val="28"/>
              </w:rPr>
            </w:pPr>
            <w:r w:rsidRPr="00C2668A">
              <w:rPr>
                <w:rFonts w:ascii="Times New Roman" w:hAnsi="Times New Roman"/>
                <w:sz w:val="24"/>
                <w:szCs w:val="28"/>
              </w:rPr>
              <w:t>6</w:t>
            </w:r>
            <w:r w:rsidR="00EB3DF3" w:rsidRPr="00C2668A">
              <w:rPr>
                <w:rFonts w:ascii="Times New Roman" w:hAnsi="Times New Roman"/>
                <w:sz w:val="24"/>
                <w:szCs w:val="28"/>
              </w:rPr>
              <w:t> 349, 3</w:t>
            </w:r>
            <w:r w:rsidRPr="00C2668A">
              <w:rPr>
                <w:rFonts w:ascii="Times New Roman" w:hAnsi="Times New Roman"/>
                <w:sz w:val="24"/>
                <w:szCs w:val="28"/>
              </w:rPr>
              <w:t xml:space="preserve"> тыс.руб.</w:t>
            </w:r>
          </w:p>
        </w:tc>
      </w:tr>
      <w:tr w:rsidR="0055108C" w:rsidRPr="00C2668A" w:rsidTr="003320D5">
        <w:tc>
          <w:tcPr>
            <w:tcW w:w="6030" w:type="dxa"/>
          </w:tcPr>
          <w:p w:rsidR="0055108C" w:rsidRPr="00C2668A" w:rsidRDefault="0055108C" w:rsidP="004E5396">
            <w:pPr>
              <w:pStyle w:val="ac"/>
              <w:rPr>
                <w:rFonts w:ascii="Times New Roman" w:hAnsi="Times New Roman"/>
                <w:sz w:val="24"/>
                <w:szCs w:val="28"/>
              </w:rPr>
            </w:pPr>
            <w:r w:rsidRPr="00C2668A">
              <w:rPr>
                <w:rFonts w:ascii="Times New Roman" w:hAnsi="Times New Roman"/>
                <w:sz w:val="24"/>
                <w:szCs w:val="28"/>
              </w:rPr>
              <w:t>План</w:t>
            </w:r>
          </w:p>
        </w:tc>
        <w:tc>
          <w:tcPr>
            <w:tcW w:w="1577"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3 000,00 тыс.руб.</w:t>
            </w:r>
          </w:p>
        </w:tc>
        <w:tc>
          <w:tcPr>
            <w:tcW w:w="1456"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3 000,00 тыс.руб.</w:t>
            </w:r>
          </w:p>
        </w:tc>
        <w:tc>
          <w:tcPr>
            <w:tcW w:w="1358"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3 000,00</w:t>
            </w:r>
          </w:p>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тыс.руб.</w:t>
            </w:r>
          </w:p>
        </w:tc>
      </w:tr>
      <w:tr w:rsidR="0055108C" w:rsidRPr="00C2668A" w:rsidTr="003320D5">
        <w:tc>
          <w:tcPr>
            <w:tcW w:w="6030" w:type="dxa"/>
          </w:tcPr>
          <w:p w:rsidR="0055108C" w:rsidRPr="00C2668A" w:rsidRDefault="0055108C" w:rsidP="004E5396">
            <w:pPr>
              <w:pStyle w:val="ac"/>
              <w:rPr>
                <w:rFonts w:ascii="Times New Roman" w:hAnsi="Times New Roman"/>
                <w:sz w:val="24"/>
                <w:szCs w:val="28"/>
              </w:rPr>
            </w:pPr>
            <w:r w:rsidRPr="00C2668A">
              <w:rPr>
                <w:rFonts w:ascii="Times New Roman" w:hAnsi="Times New Roman"/>
                <w:sz w:val="24"/>
                <w:szCs w:val="28"/>
              </w:rPr>
              <w:t>% от выполнения плана</w:t>
            </w:r>
          </w:p>
        </w:tc>
        <w:tc>
          <w:tcPr>
            <w:tcW w:w="1577"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174 %</w:t>
            </w:r>
          </w:p>
        </w:tc>
        <w:tc>
          <w:tcPr>
            <w:tcW w:w="1456" w:type="dxa"/>
          </w:tcPr>
          <w:p w:rsidR="0055108C" w:rsidRPr="00C2668A" w:rsidRDefault="0055108C" w:rsidP="004E5396">
            <w:pPr>
              <w:pStyle w:val="ac"/>
              <w:jc w:val="center"/>
              <w:rPr>
                <w:rFonts w:ascii="Times New Roman" w:hAnsi="Times New Roman"/>
                <w:sz w:val="24"/>
                <w:szCs w:val="28"/>
              </w:rPr>
            </w:pPr>
            <w:r w:rsidRPr="00C2668A">
              <w:rPr>
                <w:rFonts w:ascii="Times New Roman" w:hAnsi="Times New Roman"/>
                <w:sz w:val="24"/>
                <w:szCs w:val="28"/>
              </w:rPr>
              <w:t>200%</w:t>
            </w:r>
          </w:p>
        </w:tc>
        <w:tc>
          <w:tcPr>
            <w:tcW w:w="1358" w:type="dxa"/>
          </w:tcPr>
          <w:p w:rsidR="0055108C" w:rsidRPr="00C2668A" w:rsidRDefault="0055108C" w:rsidP="00EB3DF3">
            <w:pPr>
              <w:pStyle w:val="ac"/>
              <w:jc w:val="center"/>
              <w:rPr>
                <w:rFonts w:ascii="Times New Roman" w:hAnsi="Times New Roman"/>
                <w:sz w:val="24"/>
                <w:szCs w:val="28"/>
              </w:rPr>
            </w:pPr>
            <w:r w:rsidRPr="00C2668A">
              <w:rPr>
                <w:rFonts w:ascii="Times New Roman" w:hAnsi="Times New Roman"/>
                <w:sz w:val="24"/>
                <w:szCs w:val="28"/>
              </w:rPr>
              <w:t>2</w:t>
            </w:r>
            <w:r w:rsidR="00EB3DF3" w:rsidRPr="00C2668A">
              <w:rPr>
                <w:rFonts w:ascii="Times New Roman" w:hAnsi="Times New Roman"/>
                <w:sz w:val="24"/>
                <w:szCs w:val="28"/>
              </w:rPr>
              <w:t>12</w:t>
            </w:r>
            <w:r w:rsidRPr="00C2668A">
              <w:rPr>
                <w:rFonts w:ascii="Times New Roman" w:hAnsi="Times New Roman"/>
                <w:sz w:val="24"/>
                <w:szCs w:val="28"/>
              </w:rPr>
              <w:t>%</w:t>
            </w:r>
          </w:p>
        </w:tc>
      </w:tr>
    </w:tbl>
    <w:p w:rsidR="00FF035C" w:rsidRPr="00C2668A" w:rsidRDefault="00FF035C" w:rsidP="00785770">
      <w:pPr>
        <w:pStyle w:val="ac"/>
        <w:jc w:val="both"/>
        <w:rPr>
          <w:rFonts w:ascii="Times New Roman" w:hAnsi="Times New Roman"/>
          <w:sz w:val="24"/>
          <w:szCs w:val="24"/>
        </w:rPr>
      </w:pPr>
    </w:p>
    <w:p w:rsidR="001C1EFB" w:rsidRPr="00C2668A" w:rsidRDefault="00646A95" w:rsidP="00646A95">
      <w:pPr>
        <w:pStyle w:val="ac"/>
        <w:ind w:firstLine="709"/>
        <w:jc w:val="right"/>
        <w:rPr>
          <w:rFonts w:ascii="Times New Roman" w:hAnsi="Times New Roman"/>
          <w:sz w:val="24"/>
          <w:szCs w:val="24"/>
        </w:rPr>
      </w:pPr>
      <w:r w:rsidRPr="00C2668A">
        <w:rPr>
          <w:rFonts w:ascii="Times New Roman" w:hAnsi="Times New Roman"/>
          <w:sz w:val="24"/>
          <w:szCs w:val="24"/>
        </w:rPr>
        <w:t xml:space="preserve">Таблица </w:t>
      </w:r>
      <w:r w:rsidR="00B06AD7" w:rsidRPr="00C2668A">
        <w:rPr>
          <w:rFonts w:ascii="Times New Roman" w:hAnsi="Times New Roman"/>
          <w:sz w:val="24"/>
          <w:szCs w:val="24"/>
        </w:rPr>
        <w:t>11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819"/>
      </w:tblGrid>
      <w:tr w:rsidR="0055108C" w:rsidRPr="00C2668A" w:rsidTr="00646A95">
        <w:trPr>
          <w:trHeight w:val="421"/>
        </w:trPr>
        <w:tc>
          <w:tcPr>
            <w:tcW w:w="5637" w:type="dxa"/>
          </w:tcPr>
          <w:p w:rsidR="0055108C" w:rsidRPr="00C2668A" w:rsidRDefault="0055108C" w:rsidP="004E5396">
            <w:pPr>
              <w:spacing w:after="0" w:line="240" w:lineRule="auto"/>
              <w:jc w:val="center"/>
              <w:rPr>
                <w:rFonts w:ascii="Times New Roman" w:hAnsi="Times New Roman"/>
                <w:sz w:val="24"/>
                <w:szCs w:val="28"/>
              </w:rPr>
            </w:pPr>
            <w:r w:rsidRPr="00C2668A">
              <w:rPr>
                <w:rFonts w:ascii="Times New Roman" w:hAnsi="Times New Roman"/>
                <w:sz w:val="24"/>
                <w:szCs w:val="28"/>
              </w:rPr>
              <w:t>Наименование</w:t>
            </w:r>
          </w:p>
          <w:p w:rsidR="0055108C" w:rsidRPr="00C2668A" w:rsidRDefault="0055108C" w:rsidP="004E5396">
            <w:pPr>
              <w:spacing w:after="0" w:line="240" w:lineRule="auto"/>
              <w:jc w:val="center"/>
              <w:rPr>
                <w:rFonts w:ascii="Times New Roman" w:hAnsi="Times New Roman"/>
                <w:sz w:val="24"/>
                <w:szCs w:val="28"/>
              </w:rPr>
            </w:pPr>
            <w:r w:rsidRPr="00C2668A">
              <w:rPr>
                <w:rFonts w:ascii="Times New Roman" w:hAnsi="Times New Roman"/>
                <w:sz w:val="24"/>
                <w:szCs w:val="28"/>
              </w:rPr>
              <w:t>структурного подразделения</w:t>
            </w:r>
          </w:p>
        </w:tc>
        <w:tc>
          <w:tcPr>
            <w:tcW w:w="4819" w:type="dxa"/>
            <w:vAlign w:val="center"/>
          </w:tcPr>
          <w:p w:rsidR="0055108C" w:rsidRPr="00C2668A" w:rsidRDefault="0055108C" w:rsidP="004E5396">
            <w:pPr>
              <w:spacing w:after="0" w:line="240" w:lineRule="auto"/>
              <w:jc w:val="center"/>
              <w:rPr>
                <w:rFonts w:ascii="Times New Roman" w:hAnsi="Times New Roman"/>
                <w:sz w:val="24"/>
                <w:szCs w:val="28"/>
              </w:rPr>
            </w:pPr>
            <w:r w:rsidRPr="00C2668A">
              <w:rPr>
                <w:rFonts w:ascii="Times New Roman" w:hAnsi="Times New Roman"/>
                <w:sz w:val="24"/>
                <w:szCs w:val="28"/>
              </w:rPr>
              <w:t>Доход, полученный от оказания социальных услуг, тыс. руб.</w:t>
            </w:r>
          </w:p>
        </w:tc>
      </w:tr>
      <w:tr w:rsidR="0055108C" w:rsidRPr="00C2668A" w:rsidTr="00646A95">
        <w:trPr>
          <w:trHeight w:val="195"/>
        </w:trPr>
        <w:tc>
          <w:tcPr>
            <w:tcW w:w="5637" w:type="dxa"/>
          </w:tcPr>
          <w:p w:rsidR="0055108C" w:rsidRPr="00C2668A" w:rsidRDefault="0055108C" w:rsidP="004E5396">
            <w:pPr>
              <w:spacing w:after="0" w:line="240" w:lineRule="auto"/>
              <w:rPr>
                <w:rFonts w:ascii="Times New Roman" w:hAnsi="Times New Roman"/>
                <w:sz w:val="24"/>
                <w:szCs w:val="28"/>
              </w:rPr>
            </w:pPr>
            <w:r w:rsidRPr="00C2668A">
              <w:rPr>
                <w:rFonts w:ascii="Times New Roman" w:hAnsi="Times New Roman"/>
                <w:sz w:val="24"/>
                <w:szCs w:val="28"/>
              </w:rPr>
              <w:t>Филиал в г.п. Белый Яр</w:t>
            </w:r>
          </w:p>
        </w:tc>
        <w:tc>
          <w:tcPr>
            <w:tcW w:w="4819" w:type="dxa"/>
            <w:vAlign w:val="center"/>
          </w:tcPr>
          <w:p w:rsidR="0055108C" w:rsidRPr="00C2668A" w:rsidRDefault="0055108C" w:rsidP="004E5396">
            <w:pPr>
              <w:spacing w:after="0" w:line="240" w:lineRule="auto"/>
              <w:jc w:val="center"/>
              <w:rPr>
                <w:rFonts w:ascii="Times New Roman" w:hAnsi="Times New Roman"/>
                <w:sz w:val="24"/>
                <w:szCs w:val="28"/>
              </w:rPr>
            </w:pPr>
            <w:r w:rsidRPr="00C2668A">
              <w:rPr>
                <w:rFonts w:ascii="Times New Roman" w:hAnsi="Times New Roman"/>
                <w:sz w:val="24"/>
                <w:szCs w:val="28"/>
              </w:rPr>
              <w:t>99,3</w:t>
            </w:r>
          </w:p>
        </w:tc>
      </w:tr>
      <w:tr w:rsidR="0055108C" w:rsidRPr="00C2668A" w:rsidTr="00646A95">
        <w:trPr>
          <w:trHeight w:val="60"/>
        </w:trPr>
        <w:tc>
          <w:tcPr>
            <w:tcW w:w="5637" w:type="dxa"/>
          </w:tcPr>
          <w:p w:rsidR="0055108C" w:rsidRPr="00C2668A" w:rsidRDefault="0055108C" w:rsidP="004E5396">
            <w:pPr>
              <w:spacing w:after="0" w:line="240" w:lineRule="auto"/>
              <w:rPr>
                <w:rFonts w:ascii="Times New Roman" w:hAnsi="Times New Roman"/>
                <w:sz w:val="24"/>
                <w:szCs w:val="28"/>
              </w:rPr>
            </w:pPr>
            <w:r w:rsidRPr="00C2668A">
              <w:rPr>
                <w:rFonts w:ascii="Times New Roman" w:hAnsi="Times New Roman"/>
                <w:sz w:val="24"/>
                <w:szCs w:val="28"/>
              </w:rPr>
              <w:t>Филиал в г. Лянтор</w:t>
            </w:r>
          </w:p>
        </w:tc>
        <w:tc>
          <w:tcPr>
            <w:tcW w:w="4819" w:type="dxa"/>
            <w:vAlign w:val="center"/>
          </w:tcPr>
          <w:p w:rsidR="0055108C" w:rsidRPr="00C2668A" w:rsidRDefault="0055108C" w:rsidP="004E5396">
            <w:pPr>
              <w:spacing w:after="0" w:line="240" w:lineRule="auto"/>
              <w:jc w:val="center"/>
              <w:rPr>
                <w:rFonts w:ascii="Times New Roman" w:hAnsi="Times New Roman"/>
                <w:sz w:val="24"/>
                <w:szCs w:val="28"/>
              </w:rPr>
            </w:pPr>
            <w:r w:rsidRPr="00C2668A">
              <w:rPr>
                <w:rFonts w:ascii="Times New Roman" w:hAnsi="Times New Roman"/>
                <w:sz w:val="24"/>
                <w:szCs w:val="28"/>
              </w:rPr>
              <w:t>168,4</w:t>
            </w:r>
          </w:p>
        </w:tc>
      </w:tr>
      <w:tr w:rsidR="0055108C" w:rsidRPr="00C2668A" w:rsidTr="00646A95">
        <w:trPr>
          <w:trHeight w:val="662"/>
        </w:trPr>
        <w:tc>
          <w:tcPr>
            <w:tcW w:w="5637" w:type="dxa"/>
          </w:tcPr>
          <w:p w:rsidR="0055108C" w:rsidRPr="00C2668A" w:rsidRDefault="0055108C" w:rsidP="004E5396">
            <w:pPr>
              <w:spacing w:after="0" w:line="240" w:lineRule="auto"/>
              <w:rPr>
                <w:rFonts w:ascii="Times New Roman" w:hAnsi="Times New Roman"/>
                <w:sz w:val="24"/>
                <w:szCs w:val="28"/>
              </w:rPr>
            </w:pPr>
            <w:r w:rsidRPr="00C2668A">
              <w:rPr>
                <w:rFonts w:ascii="Times New Roman" w:hAnsi="Times New Roman"/>
                <w:sz w:val="24"/>
                <w:szCs w:val="28"/>
              </w:rPr>
              <w:lastRenderedPageBreak/>
              <w:t>Филиал в г.п. Федоровский (в том числе отделение-интернат малой вместимости для граждан пожилого возраста и инвалидов)</w:t>
            </w:r>
          </w:p>
        </w:tc>
        <w:tc>
          <w:tcPr>
            <w:tcW w:w="4819" w:type="dxa"/>
            <w:vAlign w:val="center"/>
          </w:tcPr>
          <w:p w:rsidR="0055108C" w:rsidRPr="00C2668A" w:rsidRDefault="00EB3DF3" w:rsidP="004E5396">
            <w:pPr>
              <w:spacing w:after="0" w:line="240" w:lineRule="auto"/>
              <w:jc w:val="center"/>
              <w:rPr>
                <w:rFonts w:ascii="Times New Roman" w:hAnsi="Times New Roman"/>
                <w:sz w:val="24"/>
                <w:szCs w:val="28"/>
              </w:rPr>
            </w:pPr>
            <w:r w:rsidRPr="00C2668A">
              <w:rPr>
                <w:rFonts w:ascii="Times New Roman" w:hAnsi="Times New Roman"/>
                <w:sz w:val="24"/>
                <w:szCs w:val="28"/>
              </w:rPr>
              <w:t>6081,6</w:t>
            </w:r>
          </w:p>
          <w:p w:rsidR="0055108C" w:rsidRPr="00C2668A" w:rsidRDefault="0055108C" w:rsidP="00EB3DF3">
            <w:pPr>
              <w:spacing w:after="0" w:line="240" w:lineRule="auto"/>
              <w:jc w:val="center"/>
              <w:rPr>
                <w:rFonts w:ascii="Times New Roman" w:hAnsi="Times New Roman"/>
                <w:sz w:val="24"/>
                <w:szCs w:val="28"/>
              </w:rPr>
            </w:pPr>
            <w:r w:rsidRPr="00C2668A">
              <w:rPr>
                <w:rFonts w:ascii="Times New Roman" w:hAnsi="Times New Roman"/>
                <w:sz w:val="24"/>
                <w:szCs w:val="28"/>
              </w:rPr>
              <w:t>(5</w:t>
            </w:r>
            <w:r w:rsidR="00EB3DF3" w:rsidRPr="00C2668A">
              <w:rPr>
                <w:rFonts w:ascii="Times New Roman" w:hAnsi="Times New Roman"/>
                <w:sz w:val="24"/>
                <w:szCs w:val="28"/>
              </w:rPr>
              <w:t> 696,1</w:t>
            </w:r>
            <w:r w:rsidRPr="00C2668A">
              <w:rPr>
                <w:rFonts w:ascii="Times New Roman" w:hAnsi="Times New Roman"/>
                <w:sz w:val="24"/>
                <w:szCs w:val="28"/>
              </w:rPr>
              <w:t>)</w:t>
            </w:r>
          </w:p>
        </w:tc>
      </w:tr>
      <w:tr w:rsidR="0055108C" w:rsidRPr="00C2668A" w:rsidTr="00646A95">
        <w:tc>
          <w:tcPr>
            <w:tcW w:w="5637" w:type="dxa"/>
          </w:tcPr>
          <w:p w:rsidR="0055108C" w:rsidRPr="00C2668A" w:rsidRDefault="0055108C" w:rsidP="004E5396">
            <w:pPr>
              <w:spacing w:after="0" w:line="240" w:lineRule="auto"/>
              <w:rPr>
                <w:rFonts w:ascii="Times New Roman" w:hAnsi="Times New Roman"/>
                <w:sz w:val="24"/>
                <w:szCs w:val="28"/>
              </w:rPr>
            </w:pPr>
            <w:r w:rsidRPr="00C2668A">
              <w:rPr>
                <w:rFonts w:ascii="Times New Roman" w:hAnsi="Times New Roman"/>
                <w:sz w:val="24"/>
                <w:szCs w:val="28"/>
              </w:rPr>
              <w:t>Всего по учреждению</w:t>
            </w:r>
          </w:p>
        </w:tc>
        <w:tc>
          <w:tcPr>
            <w:tcW w:w="4819" w:type="dxa"/>
            <w:vAlign w:val="center"/>
          </w:tcPr>
          <w:p w:rsidR="0055108C" w:rsidRPr="00C2668A" w:rsidRDefault="0055108C" w:rsidP="00EB3DF3">
            <w:pPr>
              <w:spacing w:after="0" w:line="240" w:lineRule="auto"/>
              <w:jc w:val="center"/>
              <w:rPr>
                <w:rFonts w:ascii="Times New Roman" w:hAnsi="Times New Roman"/>
                <w:sz w:val="24"/>
                <w:szCs w:val="28"/>
              </w:rPr>
            </w:pPr>
            <w:r w:rsidRPr="00C2668A">
              <w:rPr>
                <w:rFonts w:ascii="Times New Roman" w:hAnsi="Times New Roman"/>
                <w:sz w:val="24"/>
                <w:szCs w:val="28"/>
              </w:rPr>
              <w:t>6</w:t>
            </w:r>
            <w:r w:rsidR="00EB3DF3" w:rsidRPr="00C2668A">
              <w:rPr>
                <w:rFonts w:ascii="Times New Roman" w:hAnsi="Times New Roman"/>
                <w:sz w:val="24"/>
                <w:szCs w:val="28"/>
              </w:rPr>
              <w:t>349,3</w:t>
            </w:r>
          </w:p>
        </w:tc>
      </w:tr>
    </w:tbl>
    <w:p w:rsidR="001C1EFB" w:rsidRPr="00C2668A" w:rsidRDefault="001C1EFB" w:rsidP="00785770">
      <w:pPr>
        <w:pStyle w:val="ac"/>
        <w:jc w:val="both"/>
        <w:rPr>
          <w:rFonts w:ascii="Times New Roman" w:hAnsi="Times New Roman"/>
          <w:sz w:val="24"/>
          <w:szCs w:val="24"/>
        </w:rPr>
      </w:pPr>
    </w:p>
    <w:p w:rsidR="00736A3B" w:rsidRPr="00C2668A" w:rsidRDefault="00736A3B" w:rsidP="00754C17">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18. Деятельность по передаче социальных услуг негосударственным организациям, в том числе социально ориентированным некоммерческим организациям и социальным предпринимателям  </w:t>
      </w:r>
    </w:p>
    <w:p w:rsidR="00D708D2" w:rsidRPr="00C2668A" w:rsidRDefault="00D708D2" w:rsidP="0071448D">
      <w:pPr>
        <w:spacing w:line="360" w:lineRule="auto"/>
        <w:ind w:left="360"/>
        <w:rPr>
          <w:rFonts w:ascii="Times New Roman" w:hAnsi="Times New Roman"/>
          <w:sz w:val="24"/>
          <w:szCs w:val="24"/>
        </w:rPr>
      </w:pPr>
    </w:p>
    <w:p w:rsidR="0071448D" w:rsidRPr="00C2668A" w:rsidRDefault="00D708D2" w:rsidP="0071448D">
      <w:pPr>
        <w:spacing w:line="360" w:lineRule="auto"/>
        <w:ind w:left="360"/>
        <w:rPr>
          <w:rFonts w:ascii="Times New Roman" w:hAnsi="Times New Roman"/>
          <w:sz w:val="24"/>
          <w:szCs w:val="24"/>
        </w:rPr>
      </w:pPr>
      <w:r w:rsidRPr="00C2668A">
        <w:rPr>
          <w:rFonts w:ascii="Times New Roman" w:hAnsi="Times New Roman"/>
          <w:sz w:val="24"/>
          <w:szCs w:val="24"/>
        </w:rPr>
        <w:t xml:space="preserve">В </w:t>
      </w:r>
      <w:r w:rsidR="0071448D" w:rsidRPr="00C2668A">
        <w:rPr>
          <w:rFonts w:ascii="Times New Roman" w:hAnsi="Times New Roman"/>
          <w:sz w:val="24"/>
          <w:szCs w:val="24"/>
        </w:rPr>
        <w:t>2017 году негосударственным поставщикам социальных услуг передано три услуги:</w:t>
      </w:r>
    </w:p>
    <w:p w:rsidR="0071448D" w:rsidRPr="00C2668A" w:rsidRDefault="00C2668A" w:rsidP="00C2668A">
      <w:pPr>
        <w:pStyle w:val="aa"/>
        <w:numPr>
          <w:ilvl w:val="0"/>
          <w:numId w:val="33"/>
        </w:numPr>
        <w:spacing w:after="160" w:line="360" w:lineRule="auto"/>
        <w:ind w:left="0" w:firstLine="284"/>
        <w:rPr>
          <w:rFonts w:ascii="Times New Roman" w:hAnsi="Times New Roman"/>
          <w:sz w:val="24"/>
          <w:szCs w:val="24"/>
        </w:rPr>
      </w:pPr>
      <w:r w:rsidRPr="00C2668A">
        <w:rPr>
          <w:rFonts w:ascii="Times New Roman" w:hAnsi="Times New Roman"/>
          <w:sz w:val="24"/>
          <w:szCs w:val="24"/>
        </w:rPr>
        <w:t>у</w:t>
      </w:r>
      <w:r w:rsidR="0071448D" w:rsidRPr="00C2668A">
        <w:rPr>
          <w:rFonts w:ascii="Times New Roman" w:hAnsi="Times New Roman"/>
          <w:sz w:val="24"/>
          <w:szCs w:val="24"/>
        </w:rPr>
        <w:t>слуги социального такси на сумму 2 044 074,06 руб. (ИП Васковнюк С.А.)</w:t>
      </w:r>
    </w:p>
    <w:p w:rsidR="0071448D" w:rsidRPr="00C2668A" w:rsidRDefault="00C2668A" w:rsidP="00C2668A">
      <w:pPr>
        <w:pStyle w:val="aa"/>
        <w:numPr>
          <w:ilvl w:val="0"/>
          <w:numId w:val="33"/>
        </w:numPr>
        <w:spacing w:after="160" w:line="360" w:lineRule="auto"/>
        <w:ind w:left="0" w:firstLine="284"/>
        <w:jc w:val="left"/>
        <w:rPr>
          <w:rFonts w:ascii="Times New Roman" w:hAnsi="Times New Roman"/>
          <w:sz w:val="24"/>
          <w:szCs w:val="24"/>
        </w:rPr>
      </w:pPr>
      <w:r w:rsidRPr="00C2668A">
        <w:rPr>
          <w:rFonts w:ascii="Times New Roman" w:hAnsi="Times New Roman"/>
          <w:sz w:val="24"/>
          <w:szCs w:val="24"/>
        </w:rPr>
        <w:t>у</w:t>
      </w:r>
      <w:r w:rsidR="0071448D" w:rsidRPr="00C2668A">
        <w:rPr>
          <w:rFonts w:ascii="Times New Roman" w:hAnsi="Times New Roman"/>
          <w:sz w:val="24"/>
          <w:szCs w:val="24"/>
        </w:rPr>
        <w:t>слуги по обеспечению наборами продуктов на сумму 225 600,00 руб. и предметами первой необходимости на сумму 95 493,60 руб. (ООО «Стройуспех»)</w:t>
      </w:r>
    </w:p>
    <w:p w:rsidR="0071448D" w:rsidRPr="00C2668A" w:rsidRDefault="00C2668A" w:rsidP="00C2668A">
      <w:pPr>
        <w:pStyle w:val="aa"/>
        <w:numPr>
          <w:ilvl w:val="0"/>
          <w:numId w:val="33"/>
        </w:numPr>
        <w:spacing w:after="160" w:line="360" w:lineRule="auto"/>
        <w:ind w:left="0" w:firstLine="284"/>
        <w:jc w:val="left"/>
        <w:rPr>
          <w:rFonts w:ascii="Times New Roman" w:hAnsi="Times New Roman"/>
          <w:sz w:val="24"/>
          <w:szCs w:val="24"/>
        </w:rPr>
      </w:pPr>
      <w:r w:rsidRPr="00C2668A">
        <w:rPr>
          <w:rFonts w:ascii="Times New Roman" w:hAnsi="Times New Roman"/>
          <w:sz w:val="24"/>
          <w:szCs w:val="24"/>
        </w:rPr>
        <w:t>о</w:t>
      </w:r>
      <w:r w:rsidR="0071448D" w:rsidRPr="00C2668A">
        <w:rPr>
          <w:rFonts w:ascii="Times New Roman" w:hAnsi="Times New Roman"/>
          <w:sz w:val="24"/>
          <w:szCs w:val="24"/>
        </w:rPr>
        <w:t>казание социальных услуг на дому (70 получателей, проживающие в г.п. Барсово и г.п. Белый Яр) на суммы: 1 167 760,00 руб. (ООО «ЮКОН») и  490 757,00 руб. (Ассоциация Медико-социальной помощи «Наджа - Альянс»).</w:t>
      </w:r>
    </w:p>
    <w:p w:rsidR="007965B4" w:rsidRPr="00C2668A" w:rsidRDefault="009B0116" w:rsidP="00754C17">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6D3377" w:rsidRPr="00C2668A">
        <w:rPr>
          <w:rFonts w:ascii="Times New Roman" w:hAnsi="Times New Roman"/>
          <w:b/>
          <w:sz w:val="24"/>
          <w:szCs w:val="24"/>
        </w:rPr>
        <w:t>1</w:t>
      </w:r>
      <w:r w:rsidR="00E207DD" w:rsidRPr="00C2668A">
        <w:rPr>
          <w:rFonts w:ascii="Times New Roman" w:hAnsi="Times New Roman"/>
          <w:b/>
          <w:sz w:val="24"/>
          <w:szCs w:val="24"/>
        </w:rPr>
        <w:t>7</w:t>
      </w:r>
      <w:r w:rsidR="006D3377" w:rsidRPr="00C2668A">
        <w:rPr>
          <w:rFonts w:ascii="Times New Roman" w:hAnsi="Times New Roman"/>
          <w:b/>
          <w:sz w:val="24"/>
          <w:szCs w:val="24"/>
        </w:rPr>
        <w:t>. Оценка эффективности деятельности учреждения</w:t>
      </w:r>
      <w:r w:rsidR="00FA059A" w:rsidRPr="00C2668A">
        <w:rPr>
          <w:rFonts w:ascii="Times New Roman" w:hAnsi="Times New Roman"/>
          <w:b/>
          <w:sz w:val="24"/>
          <w:szCs w:val="24"/>
        </w:rPr>
        <w:t xml:space="preserve">  </w:t>
      </w:r>
    </w:p>
    <w:p w:rsidR="002103ED" w:rsidRPr="00C2668A" w:rsidRDefault="002103ED" w:rsidP="00544E92">
      <w:pPr>
        <w:pStyle w:val="ac"/>
        <w:ind w:firstLine="709"/>
        <w:jc w:val="both"/>
        <w:rPr>
          <w:rFonts w:ascii="Times New Roman" w:hAnsi="Times New Roman"/>
          <w:sz w:val="24"/>
          <w:szCs w:val="24"/>
          <w:shd w:val="clear" w:color="auto" w:fill="FFFFFF"/>
        </w:rPr>
      </w:pPr>
    </w:p>
    <w:p w:rsidR="00D440D7" w:rsidRPr="00C2668A" w:rsidRDefault="003A1F4C" w:rsidP="00544E92">
      <w:pPr>
        <w:pStyle w:val="ac"/>
        <w:ind w:firstLine="709"/>
        <w:jc w:val="both"/>
        <w:rPr>
          <w:rFonts w:ascii="Times New Roman" w:hAnsi="Times New Roman"/>
          <w:bCs/>
          <w:sz w:val="24"/>
          <w:szCs w:val="24"/>
          <w:shd w:val="clear" w:color="auto" w:fill="FFFFFF"/>
        </w:rPr>
      </w:pPr>
      <w:r w:rsidRPr="00C2668A">
        <w:rPr>
          <w:rFonts w:ascii="Times New Roman" w:hAnsi="Times New Roman"/>
          <w:sz w:val="24"/>
          <w:szCs w:val="24"/>
          <w:shd w:val="clear" w:color="auto" w:fill="FFFFFF"/>
        </w:rPr>
        <w:t>Э</w:t>
      </w:r>
      <w:r w:rsidR="004A5E5C" w:rsidRPr="00C2668A">
        <w:rPr>
          <w:rFonts w:ascii="Times New Roman" w:hAnsi="Times New Roman"/>
          <w:sz w:val="24"/>
          <w:szCs w:val="24"/>
          <w:shd w:val="clear" w:color="auto" w:fill="FFFFFF"/>
        </w:rPr>
        <w:t>ффективност</w:t>
      </w:r>
      <w:r w:rsidRPr="00C2668A">
        <w:rPr>
          <w:rFonts w:ascii="Times New Roman" w:hAnsi="Times New Roman"/>
          <w:sz w:val="24"/>
          <w:szCs w:val="24"/>
          <w:shd w:val="clear" w:color="auto" w:fill="FFFFFF"/>
        </w:rPr>
        <w:t>ь</w:t>
      </w:r>
      <w:r w:rsidR="004A5E5C" w:rsidRPr="00C2668A">
        <w:rPr>
          <w:rFonts w:ascii="Times New Roman" w:hAnsi="Times New Roman"/>
          <w:sz w:val="24"/>
          <w:szCs w:val="24"/>
          <w:shd w:val="clear" w:color="auto" w:fill="FFFFFF"/>
        </w:rPr>
        <w:t xml:space="preserve"> </w:t>
      </w:r>
      <w:r w:rsidR="005822B3" w:rsidRPr="00C2668A">
        <w:rPr>
          <w:rFonts w:ascii="Times New Roman" w:hAnsi="Times New Roman"/>
          <w:sz w:val="24"/>
          <w:szCs w:val="24"/>
          <w:shd w:val="clear" w:color="auto" w:fill="FFFFFF"/>
        </w:rPr>
        <w:t>деятельности учреждения</w:t>
      </w:r>
      <w:r w:rsidR="004A5E5C" w:rsidRPr="00C2668A">
        <w:rPr>
          <w:rFonts w:ascii="Times New Roman" w:hAnsi="Times New Roman"/>
          <w:sz w:val="24"/>
          <w:szCs w:val="24"/>
          <w:shd w:val="clear" w:color="auto" w:fill="FFFFFF"/>
        </w:rPr>
        <w:t xml:space="preserve"> </w:t>
      </w:r>
      <w:r w:rsidR="005822B3" w:rsidRPr="00C2668A">
        <w:rPr>
          <w:rFonts w:ascii="Times New Roman" w:hAnsi="Times New Roman"/>
          <w:sz w:val="24"/>
          <w:szCs w:val="24"/>
          <w:shd w:val="clear" w:color="auto" w:fill="FFFFFF"/>
        </w:rPr>
        <w:t>определяется по следующим</w:t>
      </w:r>
      <w:r w:rsidR="004A5E5C" w:rsidRPr="00C2668A">
        <w:rPr>
          <w:rFonts w:ascii="Times New Roman" w:hAnsi="Times New Roman"/>
          <w:sz w:val="24"/>
          <w:szCs w:val="24"/>
          <w:shd w:val="clear" w:color="auto" w:fill="FFFFFF"/>
        </w:rPr>
        <w:t xml:space="preserve"> критериям: у</w:t>
      </w:r>
      <w:r w:rsidR="00D440D7" w:rsidRPr="00C2668A">
        <w:rPr>
          <w:rFonts w:ascii="Times New Roman" w:hAnsi="Times New Roman"/>
          <w:bCs/>
          <w:sz w:val="24"/>
          <w:szCs w:val="24"/>
          <w:shd w:val="clear" w:color="auto" w:fill="FFFFFF"/>
        </w:rPr>
        <w:t xml:space="preserve">ровень удовлетворенности </w:t>
      </w:r>
      <w:r w:rsidR="00544E92" w:rsidRPr="00C2668A">
        <w:rPr>
          <w:rFonts w:ascii="Times New Roman" w:hAnsi="Times New Roman"/>
          <w:bCs/>
          <w:sz w:val="24"/>
          <w:szCs w:val="24"/>
          <w:shd w:val="clear" w:color="auto" w:fill="FFFFFF"/>
        </w:rPr>
        <w:t>получателей социальных услуг</w:t>
      </w:r>
      <w:r w:rsidR="00D440D7" w:rsidRPr="00C2668A">
        <w:rPr>
          <w:rFonts w:ascii="Times New Roman" w:hAnsi="Times New Roman"/>
          <w:bCs/>
          <w:sz w:val="24"/>
          <w:szCs w:val="24"/>
          <w:shd w:val="clear" w:color="auto" w:fill="FFFFFF"/>
        </w:rPr>
        <w:t xml:space="preserve"> действиями по решению социальн</w:t>
      </w:r>
      <w:r w:rsidR="004A5E5C" w:rsidRPr="00C2668A">
        <w:rPr>
          <w:rFonts w:ascii="Times New Roman" w:hAnsi="Times New Roman"/>
          <w:bCs/>
          <w:sz w:val="24"/>
          <w:szCs w:val="24"/>
          <w:shd w:val="clear" w:color="auto" w:fill="FFFFFF"/>
        </w:rPr>
        <w:t>ых проблем их жизнедеятельности, к</w:t>
      </w:r>
      <w:r w:rsidR="00D440D7" w:rsidRPr="00C2668A">
        <w:rPr>
          <w:rFonts w:ascii="Times New Roman" w:hAnsi="Times New Roman"/>
          <w:bCs/>
          <w:sz w:val="24"/>
          <w:szCs w:val="24"/>
          <w:shd w:val="clear" w:color="auto" w:fill="FFFFFF"/>
        </w:rPr>
        <w:t>ачество, оперативность и адресность предоставления услуг</w:t>
      </w:r>
      <w:r w:rsidR="004A5E5C" w:rsidRPr="00C2668A">
        <w:rPr>
          <w:rFonts w:ascii="Times New Roman" w:hAnsi="Times New Roman"/>
          <w:bCs/>
          <w:sz w:val="24"/>
          <w:szCs w:val="24"/>
          <w:shd w:val="clear" w:color="auto" w:fill="FFFFFF"/>
        </w:rPr>
        <w:t>,  р</w:t>
      </w:r>
      <w:r w:rsidR="00D440D7" w:rsidRPr="00C2668A">
        <w:rPr>
          <w:rFonts w:ascii="Times New Roman" w:hAnsi="Times New Roman"/>
          <w:bCs/>
          <w:sz w:val="24"/>
          <w:szCs w:val="24"/>
          <w:shd w:val="clear" w:color="auto" w:fill="FFFFFF"/>
        </w:rPr>
        <w:t>ациональное использование кадрового потенциала учреждения и уровень профессиональной квалификации персонала</w:t>
      </w:r>
      <w:r w:rsidR="004A5E5C" w:rsidRPr="00C2668A">
        <w:rPr>
          <w:rFonts w:ascii="Times New Roman" w:hAnsi="Times New Roman"/>
          <w:bCs/>
          <w:sz w:val="24"/>
          <w:szCs w:val="24"/>
          <w:shd w:val="clear" w:color="auto" w:fill="FFFFFF"/>
        </w:rPr>
        <w:t>, п</w:t>
      </w:r>
      <w:r w:rsidR="00D440D7" w:rsidRPr="00C2668A">
        <w:rPr>
          <w:rFonts w:ascii="Times New Roman" w:hAnsi="Times New Roman"/>
          <w:bCs/>
          <w:sz w:val="24"/>
          <w:szCs w:val="24"/>
          <w:shd w:val="clear" w:color="auto" w:fill="FFFFFF"/>
        </w:rPr>
        <w:t>сихологический климат в трудовом коллективе и удовлетворенность работников условиями и результатами труда.</w:t>
      </w:r>
    </w:p>
    <w:p w:rsidR="00D440D7" w:rsidRPr="00C2668A" w:rsidRDefault="00D440D7" w:rsidP="00916FAB">
      <w:pPr>
        <w:pStyle w:val="af1"/>
        <w:spacing w:before="0" w:beforeAutospacing="0" w:after="0" w:afterAutospacing="0"/>
        <w:ind w:firstLine="708"/>
        <w:jc w:val="both"/>
        <w:rPr>
          <w:bCs/>
          <w:shd w:val="clear" w:color="auto" w:fill="FFFFFF"/>
        </w:rPr>
      </w:pPr>
      <w:r w:rsidRPr="00C2668A">
        <w:rPr>
          <w:bCs/>
          <w:shd w:val="clear" w:color="auto" w:fill="FFFFFF"/>
        </w:rPr>
        <w:t xml:space="preserve">Исходя из критериев, определены основные показатели эффективности деятельности </w:t>
      </w:r>
      <w:r w:rsidR="00A808B5" w:rsidRPr="00C2668A">
        <w:rPr>
          <w:bCs/>
          <w:shd w:val="clear" w:color="auto" w:fill="FFFFFF"/>
        </w:rPr>
        <w:t>у</w:t>
      </w:r>
      <w:r w:rsidR="004A5E5C" w:rsidRPr="00C2668A">
        <w:rPr>
          <w:bCs/>
          <w:shd w:val="clear" w:color="auto" w:fill="FFFFFF"/>
        </w:rPr>
        <w:t>чреждения</w:t>
      </w:r>
      <w:r w:rsidRPr="00C2668A">
        <w:rPr>
          <w:bCs/>
          <w:shd w:val="clear" w:color="auto" w:fill="FFFFFF"/>
        </w:rPr>
        <w:t>:</w:t>
      </w:r>
    </w:p>
    <w:p w:rsidR="00D440D7" w:rsidRPr="00C2668A" w:rsidRDefault="00D440D7" w:rsidP="00916FAB">
      <w:pPr>
        <w:pStyle w:val="af1"/>
        <w:spacing w:before="0" w:beforeAutospacing="0" w:after="0" w:afterAutospacing="0"/>
        <w:jc w:val="both"/>
        <w:rPr>
          <w:bCs/>
          <w:shd w:val="clear" w:color="auto" w:fill="FFFFFF"/>
        </w:rPr>
      </w:pPr>
      <w:r w:rsidRPr="00C2668A">
        <w:rPr>
          <w:bCs/>
          <w:shd w:val="clear" w:color="auto" w:fill="FFFFFF"/>
        </w:rPr>
        <w:t>1</w:t>
      </w:r>
      <w:r w:rsidR="003A1F4C" w:rsidRPr="00C2668A">
        <w:rPr>
          <w:bCs/>
          <w:shd w:val="clear" w:color="auto" w:fill="FFFFFF"/>
        </w:rPr>
        <w:t>) о</w:t>
      </w:r>
      <w:r w:rsidRPr="00C2668A">
        <w:rPr>
          <w:bCs/>
          <w:shd w:val="clear" w:color="auto" w:fill="FFFFFF"/>
        </w:rPr>
        <w:t xml:space="preserve">тсутствие заявлений и жалоб на </w:t>
      </w:r>
      <w:r w:rsidR="004A5E5C" w:rsidRPr="00C2668A">
        <w:rPr>
          <w:bCs/>
          <w:shd w:val="clear" w:color="auto" w:fill="FFFFFF"/>
        </w:rPr>
        <w:t>организацию деятельности учреждения</w:t>
      </w:r>
      <w:r w:rsidR="007965B4" w:rsidRPr="00C2668A">
        <w:rPr>
          <w:bCs/>
          <w:shd w:val="clear" w:color="auto" w:fill="FFFFFF"/>
        </w:rPr>
        <w:t xml:space="preserve"> за отчетный период</w:t>
      </w:r>
      <w:r w:rsidR="002B4008" w:rsidRPr="00C2668A">
        <w:rPr>
          <w:bCs/>
          <w:shd w:val="clear" w:color="auto" w:fill="FFFFFF"/>
        </w:rPr>
        <w:t xml:space="preserve"> (100% удовлетворенность  получателей социальных услуг предоставлением социальных услуг)</w:t>
      </w:r>
      <w:r w:rsidR="003A1F4C" w:rsidRPr="00C2668A">
        <w:rPr>
          <w:bCs/>
          <w:shd w:val="clear" w:color="auto" w:fill="FFFFFF"/>
        </w:rPr>
        <w:t>;</w:t>
      </w:r>
    </w:p>
    <w:p w:rsidR="00D440D7" w:rsidRPr="00C2668A" w:rsidRDefault="00D440D7" w:rsidP="00916FAB">
      <w:pPr>
        <w:pStyle w:val="af1"/>
        <w:spacing w:before="0" w:beforeAutospacing="0" w:after="0" w:afterAutospacing="0"/>
        <w:jc w:val="both"/>
        <w:rPr>
          <w:bCs/>
          <w:shd w:val="clear" w:color="auto" w:fill="FFFFFF"/>
        </w:rPr>
      </w:pPr>
      <w:r w:rsidRPr="00C2668A">
        <w:rPr>
          <w:bCs/>
          <w:shd w:val="clear" w:color="auto" w:fill="FFFFFF"/>
        </w:rPr>
        <w:t>2</w:t>
      </w:r>
      <w:r w:rsidR="003A1F4C" w:rsidRPr="00C2668A">
        <w:rPr>
          <w:bCs/>
          <w:shd w:val="clear" w:color="auto" w:fill="FFFFFF"/>
        </w:rPr>
        <w:t xml:space="preserve">) </w:t>
      </w:r>
      <w:r w:rsidRPr="00C2668A">
        <w:rPr>
          <w:bCs/>
          <w:shd w:val="clear" w:color="auto" w:fill="FFFFFF"/>
        </w:rPr>
        <w:t xml:space="preserve"> </w:t>
      </w:r>
      <w:r w:rsidR="004A5E5C" w:rsidRPr="00C2668A">
        <w:rPr>
          <w:bCs/>
          <w:shd w:val="clear" w:color="auto" w:fill="FFFFFF"/>
        </w:rPr>
        <w:t>100% о</w:t>
      </w:r>
      <w:r w:rsidRPr="00C2668A">
        <w:rPr>
          <w:bCs/>
          <w:shd w:val="clear" w:color="auto" w:fill="FFFFFF"/>
        </w:rPr>
        <w:t xml:space="preserve">хват </w:t>
      </w:r>
      <w:r w:rsidR="007965B4" w:rsidRPr="00C2668A">
        <w:rPr>
          <w:bCs/>
          <w:shd w:val="clear" w:color="auto" w:fill="FFFFFF"/>
        </w:rPr>
        <w:t>получателей социальных услуг</w:t>
      </w:r>
      <w:r w:rsidRPr="00C2668A">
        <w:rPr>
          <w:bCs/>
          <w:shd w:val="clear" w:color="auto" w:fill="FFFFFF"/>
        </w:rPr>
        <w:t xml:space="preserve"> различными видами и формами социального обслуживания и оперативност</w:t>
      </w:r>
      <w:r w:rsidR="007965B4" w:rsidRPr="00C2668A">
        <w:rPr>
          <w:bCs/>
          <w:shd w:val="clear" w:color="auto" w:fill="FFFFFF"/>
        </w:rPr>
        <w:t>и</w:t>
      </w:r>
      <w:r w:rsidR="003A1F4C" w:rsidRPr="00C2668A">
        <w:rPr>
          <w:bCs/>
          <w:shd w:val="clear" w:color="auto" w:fill="FFFFFF"/>
        </w:rPr>
        <w:t xml:space="preserve"> предоставления услуг;</w:t>
      </w:r>
    </w:p>
    <w:p w:rsidR="00D440D7" w:rsidRPr="00C2668A" w:rsidRDefault="00D440D7" w:rsidP="00916FAB">
      <w:pPr>
        <w:pStyle w:val="af1"/>
        <w:spacing w:before="0" w:beforeAutospacing="0" w:after="0" w:afterAutospacing="0"/>
        <w:jc w:val="both"/>
        <w:rPr>
          <w:bCs/>
          <w:shd w:val="clear" w:color="auto" w:fill="FFFFFF"/>
        </w:rPr>
      </w:pPr>
      <w:r w:rsidRPr="00C2668A">
        <w:rPr>
          <w:bCs/>
          <w:shd w:val="clear" w:color="auto" w:fill="FFFFFF"/>
        </w:rPr>
        <w:t>3</w:t>
      </w:r>
      <w:r w:rsidR="003A1F4C" w:rsidRPr="00C2668A">
        <w:rPr>
          <w:bCs/>
          <w:shd w:val="clear" w:color="auto" w:fill="FFFFFF"/>
        </w:rPr>
        <w:t>)</w:t>
      </w:r>
      <w:r w:rsidRPr="00C2668A">
        <w:rPr>
          <w:bCs/>
          <w:shd w:val="clear" w:color="auto" w:fill="FFFFFF"/>
        </w:rPr>
        <w:t xml:space="preserve"> </w:t>
      </w:r>
      <w:r w:rsidR="004A5E5C" w:rsidRPr="00C2668A">
        <w:rPr>
          <w:bCs/>
          <w:shd w:val="clear" w:color="auto" w:fill="FFFFFF"/>
        </w:rPr>
        <w:t>100% в</w:t>
      </w:r>
      <w:r w:rsidRPr="00C2668A">
        <w:rPr>
          <w:bCs/>
          <w:shd w:val="clear" w:color="auto" w:fill="FFFFFF"/>
        </w:rPr>
        <w:t xml:space="preserve">ыполнение мероприятий по социальной поддержке нуждающихся граждан за </w:t>
      </w:r>
      <w:r w:rsidR="002103ED" w:rsidRPr="00C2668A">
        <w:rPr>
          <w:bCs/>
          <w:shd w:val="clear" w:color="auto" w:fill="FFFFFF"/>
        </w:rPr>
        <w:t>201</w:t>
      </w:r>
      <w:r w:rsidR="00B06AD7" w:rsidRPr="00C2668A">
        <w:rPr>
          <w:bCs/>
          <w:shd w:val="clear" w:color="auto" w:fill="FFFFFF"/>
        </w:rPr>
        <w:t>7</w:t>
      </w:r>
      <w:r w:rsidR="007206F0" w:rsidRPr="00C2668A">
        <w:rPr>
          <w:bCs/>
          <w:shd w:val="clear" w:color="auto" w:fill="FFFFFF"/>
        </w:rPr>
        <w:t xml:space="preserve"> год</w:t>
      </w:r>
      <w:r w:rsidR="003A1F4C" w:rsidRPr="00C2668A">
        <w:rPr>
          <w:bCs/>
          <w:shd w:val="clear" w:color="auto" w:fill="FFFFFF"/>
        </w:rPr>
        <w:t>;</w:t>
      </w:r>
    </w:p>
    <w:p w:rsidR="00D440D7" w:rsidRPr="00C2668A" w:rsidRDefault="00D440D7" w:rsidP="00916FAB">
      <w:pPr>
        <w:pStyle w:val="af1"/>
        <w:spacing w:before="0" w:beforeAutospacing="0" w:after="0" w:afterAutospacing="0"/>
        <w:jc w:val="both"/>
        <w:rPr>
          <w:bCs/>
          <w:shd w:val="clear" w:color="auto" w:fill="FFFFFF"/>
        </w:rPr>
      </w:pPr>
      <w:r w:rsidRPr="00C2668A">
        <w:rPr>
          <w:bCs/>
          <w:shd w:val="clear" w:color="auto" w:fill="FFFFFF"/>
        </w:rPr>
        <w:t>4</w:t>
      </w:r>
      <w:r w:rsidR="003A1F4C" w:rsidRPr="00C2668A">
        <w:rPr>
          <w:bCs/>
          <w:shd w:val="clear" w:color="auto" w:fill="FFFFFF"/>
        </w:rPr>
        <w:t>) п</w:t>
      </w:r>
      <w:r w:rsidR="004A5E5C" w:rsidRPr="00C2668A">
        <w:rPr>
          <w:bCs/>
          <w:shd w:val="clear" w:color="auto" w:fill="FFFFFF"/>
        </w:rPr>
        <w:t>овышение уров</w:t>
      </w:r>
      <w:r w:rsidRPr="00C2668A">
        <w:rPr>
          <w:bCs/>
          <w:shd w:val="clear" w:color="auto" w:fill="FFFFFF"/>
        </w:rPr>
        <w:t>н</w:t>
      </w:r>
      <w:r w:rsidR="004A5E5C" w:rsidRPr="00C2668A">
        <w:rPr>
          <w:bCs/>
          <w:shd w:val="clear" w:color="auto" w:fill="FFFFFF"/>
        </w:rPr>
        <w:t>я</w:t>
      </w:r>
      <w:r w:rsidRPr="00C2668A">
        <w:rPr>
          <w:bCs/>
          <w:shd w:val="clear" w:color="auto" w:fill="FFFFFF"/>
        </w:rPr>
        <w:t xml:space="preserve"> квалификации персонала</w:t>
      </w:r>
      <w:r w:rsidR="00544E92" w:rsidRPr="00C2668A">
        <w:rPr>
          <w:bCs/>
          <w:shd w:val="clear" w:color="auto" w:fill="FFFFFF"/>
        </w:rPr>
        <w:t xml:space="preserve"> на </w:t>
      </w:r>
      <w:r w:rsidR="00CB19E7" w:rsidRPr="00C2668A">
        <w:rPr>
          <w:bCs/>
          <w:shd w:val="clear" w:color="auto" w:fill="FFFFFF"/>
        </w:rPr>
        <w:t>15</w:t>
      </w:r>
      <w:r w:rsidR="00544E92" w:rsidRPr="00C2668A">
        <w:rPr>
          <w:bCs/>
          <w:shd w:val="clear" w:color="auto" w:fill="FFFFFF"/>
        </w:rPr>
        <w:t>%</w:t>
      </w:r>
      <w:r w:rsidRPr="00C2668A">
        <w:rPr>
          <w:bCs/>
          <w:shd w:val="clear" w:color="auto" w:fill="FFFFFF"/>
        </w:rPr>
        <w:t xml:space="preserve"> и организации мероприятий по повышению профессионального мастерства работников </w:t>
      </w:r>
      <w:r w:rsidR="004A5E5C" w:rsidRPr="00C2668A">
        <w:rPr>
          <w:bCs/>
          <w:shd w:val="clear" w:color="auto" w:fill="FFFFFF"/>
        </w:rPr>
        <w:t>учреждения</w:t>
      </w:r>
      <w:r w:rsidR="003A1F4C" w:rsidRPr="00C2668A">
        <w:rPr>
          <w:bCs/>
          <w:shd w:val="clear" w:color="auto" w:fill="FFFFFF"/>
        </w:rPr>
        <w:t>;</w:t>
      </w:r>
    </w:p>
    <w:p w:rsidR="00D440D7" w:rsidRPr="00C2668A" w:rsidRDefault="00D440D7" w:rsidP="00916FAB">
      <w:pPr>
        <w:pStyle w:val="af1"/>
        <w:spacing w:before="0" w:beforeAutospacing="0" w:after="0" w:afterAutospacing="0"/>
        <w:jc w:val="both"/>
        <w:rPr>
          <w:bCs/>
          <w:shd w:val="clear" w:color="auto" w:fill="FFFFFF"/>
        </w:rPr>
      </w:pPr>
      <w:r w:rsidRPr="00C2668A">
        <w:rPr>
          <w:bCs/>
          <w:shd w:val="clear" w:color="auto" w:fill="FFFFFF"/>
        </w:rPr>
        <w:t>5</w:t>
      </w:r>
      <w:r w:rsidR="000704CF" w:rsidRPr="00C2668A">
        <w:rPr>
          <w:bCs/>
          <w:shd w:val="clear" w:color="auto" w:fill="FFFFFF"/>
        </w:rPr>
        <w:t>)</w:t>
      </w:r>
      <w:r w:rsidRPr="00C2668A">
        <w:rPr>
          <w:bCs/>
          <w:shd w:val="clear" w:color="auto" w:fill="FFFFFF"/>
        </w:rPr>
        <w:t xml:space="preserve"> </w:t>
      </w:r>
      <w:r w:rsidR="002103ED" w:rsidRPr="00C2668A">
        <w:rPr>
          <w:bCs/>
          <w:shd w:val="clear" w:color="auto" w:fill="FFFFFF"/>
        </w:rPr>
        <w:t>п</w:t>
      </w:r>
      <w:r w:rsidR="003A1F4C" w:rsidRPr="00C2668A">
        <w:rPr>
          <w:bCs/>
          <w:shd w:val="clear" w:color="auto" w:fill="FFFFFF"/>
        </w:rPr>
        <w:t>овышение у</w:t>
      </w:r>
      <w:r w:rsidR="007206F0" w:rsidRPr="00C2668A">
        <w:rPr>
          <w:bCs/>
          <w:shd w:val="clear" w:color="auto" w:fill="FFFFFF"/>
        </w:rPr>
        <w:t>довлетвор</w:t>
      </w:r>
      <w:r w:rsidR="003A1F4C" w:rsidRPr="00C2668A">
        <w:rPr>
          <w:bCs/>
          <w:shd w:val="clear" w:color="auto" w:fill="FFFFFF"/>
        </w:rPr>
        <w:t>енности сотрудников</w:t>
      </w:r>
      <w:r w:rsidRPr="00C2668A">
        <w:rPr>
          <w:bCs/>
          <w:shd w:val="clear" w:color="auto" w:fill="FFFFFF"/>
        </w:rPr>
        <w:t xml:space="preserve"> психологическ</w:t>
      </w:r>
      <w:r w:rsidR="003A1F4C" w:rsidRPr="00C2668A">
        <w:rPr>
          <w:bCs/>
          <w:shd w:val="clear" w:color="auto" w:fill="FFFFFF"/>
        </w:rPr>
        <w:t>им</w:t>
      </w:r>
      <w:r w:rsidRPr="00C2668A">
        <w:rPr>
          <w:bCs/>
          <w:shd w:val="clear" w:color="auto" w:fill="FFFFFF"/>
        </w:rPr>
        <w:t xml:space="preserve"> климат</w:t>
      </w:r>
      <w:r w:rsidR="003A1F4C" w:rsidRPr="00C2668A">
        <w:rPr>
          <w:bCs/>
          <w:shd w:val="clear" w:color="auto" w:fill="FFFFFF"/>
        </w:rPr>
        <w:t>ом</w:t>
      </w:r>
      <w:r w:rsidRPr="00C2668A">
        <w:rPr>
          <w:bCs/>
          <w:shd w:val="clear" w:color="auto" w:fill="FFFFFF"/>
        </w:rPr>
        <w:t xml:space="preserve"> в коллективе</w:t>
      </w:r>
      <w:r w:rsidR="003A1F4C" w:rsidRPr="00C2668A">
        <w:rPr>
          <w:bCs/>
          <w:shd w:val="clear" w:color="auto" w:fill="FFFFFF"/>
        </w:rPr>
        <w:t>, условиями и результатами труда на 1</w:t>
      </w:r>
      <w:r w:rsidR="00916FAB" w:rsidRPr="00C2668A">
        <w:rPr>
          <w:bCs/>
          <w:shd w:val="clear" w:color="auto" w:fill="FFFFFF"/>
        </w:rPr>
        <w:t>0</w:t>
      </w:r>
      <w:r w:rsidR="003A1F4C" w:rsidRPr="00C2668A">
        <w:rPr>
          <w:bCs/>
          <w:shd w:val="clear" w:color="auto" w:fill="FFFFFF"/>
        </w:rPr>
        <w:t>%</w:t>
      </w:r>
      <w:r w:rsidRPr="00C2668A">
        <w:rPr>
          <w:bCs/>
          <w:shd w:val="clear" w:color="auto" w:fill="FFFFFF"/>
        </w:rPr>
        <w:t>.</w:t>
      </w:r>
    </w:p>
    <w:p w:rsidR="002103ED" w:rsidRPr="00C2668A" w:rsidRDefault="002103ED" w:rsidP="00544E92">
      <w:pPr>
        <w:pStyle w:val="af1"/>
        <w:spacing w:before="0" w:beforeAutospacing="0" w:after="0" w:afterAutospacing="0"/>
        <w:rPr>
          <w:bCs/>
          <w:shd w:val="clear" w:color="auto" w:fill="FFFFFF"/>
        </w:rPr>
      </w:pPr>
    </w:p>
    <w:p w:rsidR="006D3377" w:rsidRPr="00C2668A" w:rsidRDefault="009B0116" w:rsidP="00646A95">
      <w:pPr>
        <w:pStyle w:val="ac"/>
        <w:jc w:val="center"/>
        <w:rPr>
          <w:rFonts w:ascii="Times New Roman" w:hAnsi="Times New Roman"/>
          <w:b/>
          <w:sz w:val="24"/>
          <w:szCs w:val="24"/>
        </w:rPr>
      </w:pPr>
      <w:r w:rsidRPr="00C2668A">
        <w:rPr>
          <w:rFonts w:ascii="Times New Roman" w:hAnsi="Times New Roman"/>
          <w:b/>
          <w:sz w:val="24"/>
          <w:szCs w:val="24"/>
        </w:rPr>
        <w:t xml:space="preserve">Раздел </w:t>
      </w:r>
      <w:r w:rsidR="006D3377" w:rsidRPr="00C2668A">
        <w:rPr>
          <w:rFonts w:ascii="Times New Roman" w:hAnsi="Times New Roman"/>
          <w:b/>
          <w:sz w:val="24"/>
          <w:szCs w:val="24"/>
        </w:rPr>
        <w:t>1</w:t>
      </w:r>
      <w:r w:rsidR="00E207DD" w:rsidRPr="00C2668A">
        <w:rPr>
          <w:rFonts w:ascii="Times New Roman" w:hAnsi="Times New Roman"/>
          <w:b/>
          <w:sz w:val="24"/>
          <w:szCs w:val="24"/>
        </w:rPr>
        <w:t>8</w:t>
      </w:r>
      <w:r w:rsidR="006D3377" w:rsidRPr="00C2668A">
        <w:rPr>
          <w:rFonts w:ascii="Times New Roman" w:hAnsi="Times New Roman"/>
          <w:b/>
          <w:sz w:val="24"/>
          <w:szCs w:val="24"/>
        </w:rPr>
        <w:t>. Проблемы</w:t>
      </w:r>
      <w:r w:rsidR="00FA059A" w:rsidRPr="00C2668A">
        <w:rPr>
          <w:rFonts w:ascii="Times New Roman" w:hAnsi="Times New Roman"/>
          <w:b/>
          <w:sz w:val="24"/>
          <w:szCs w:val="24"/>
        </w:rPr>
        <w:t xml:space="preserve"> </w:t>
      </w:r>
    </w:p>
    <w:p w:rsidR="002103ED" w:rsidRPr="00C2668A" w:rsidRDefault="002103ED" w:rsidP="009B0116">
      <w:pPr>
        <w:pStyle w:val="ac"/>
        <w:ind w:firstLine="709"/>
        <w:jc w:val="center"/>
        <w:rPr>
          <w:rFonts w:ascii="Times New Roman" w:hAnsi="Times New Roman"/>
          <w:b/>
          <w:sz w:val="24"/>
          <w:szCs w:val="24"/>
        </w:rPr>
      </w:pPr>
    </w:p>
    <w:p w:rsidR="00A87F51" w:rsidRPr="00C2668A" w:rsidRDefault="00A87F51" w:rsidP="00A87F51">
      <w:pPr>
        <w:pStyle w:val="ac"/>
        <w:ind w:firstLine="709"/>
        <w:jc w:val="both"/>
        <w:rPr>
          <w:rFonts w:ascii="Times New Roman" w:hAnsi="Times New Roman"/>
          <w:sz w:val="24"/>
          <w:szCs w:val="24"/>
        </w:rPr>
      </w:pPr>
      <w:r w:rsidRPr="00C2668A">
        <w:rPr>
          <w:rFonts w:ascii="Times New Roman" w:hAnsi="Times New Roman"/>
          <w:sz w:val="24"/>
          <w:szCs w:val="24"/>
        </w:rPr>
        <w:t xml:space="preserve">1) Недостаточный уровень развития материально-технической базы, не соответствующий потребностям сотрудников </w:t>
      </w:r>
      <w:r w:rsidR="00B06AD7" w:rsidRPr="00C2668A">
        <w:rPr>
          <w:rFonts w:ascii="Times New Roman" w:hAnsi="Times New Roman"/>
          <w:sz w:val="24"/>
          <w:szCs w:val="24"/>
        </w:rPr>
        <w:t>у</w:t>
      </w:r>
      <w:r w:rsidRPr="00C2668A">
        <w:rPr>
          <w:rFonts w:ascii="Times New Roman" w:hAnsi="Times New Roman"/>
          <w:sz w:val="24"/>
          <w:szCs w:val="24"/>
        </w:rPr>
        <w:t>чреждения и граждан, получающих социальные услуги:</w:t>
      </w:r>
    </w:p>
    <w:p w:rsidR="00A87F51" w:rsidRPr="00C2668A" w:rsidRDefault="00A87F51" w:rsidP="00A15BCB">
      <w:pPr>
        <w:pStyle w:val="ac"/>
        <w:numPr>
          <w:ilvl w:val="0"/>
          <w:numId w:val="7"/>
        </w:numPr>
        <w:ind w:left="0" w:firstLine="0"/>
        <w:jc w:val="both"/>
        <w:rPr>
          <w:rFonts w:ascii="Times New Roman" w:hAnsi="Times New Roman"/>
          <w:sz w:val="24"/>
          <w:szCs w:val="24"/>
        </w:rPr>
      </w:pPr>
      <w:r w:rsidRPr="00C2668A">
        <w:rPr>
          <w:rFonts w:ascii="Times New Roman" w:hAnsi="Times New Roman"/>
          <w:sz w:val="24"/>
          <w:szCs w:val="24"/>
        </w:rPr>
        <w:lastRenderedPageBreak/>
        <w:t>отсутствие отдельного самостоятельного здания администр</w:t>
      </w:r>
      <w:r w:rsidR="00B06AD7" w:rsidRPr="00C2668A">
        <w:rPr>
          <w:rFonts w:ascii="Times New Roman" w:hAnsi="Times New Roman"/>
          <w:sz w:val="24"/>
          <w:szCs w:val="24"/>
        </w:rPr>
        <w:t>ативно-хозяйственного аппарата у</w:t>
      </w:r>
      <w:r w:rsidRPr="00C2668A">
        <w:rPr>
          <w:rFonts w:ascii="Times New Roman" w:hAnsi="Times New Roman"/>
          <w:sz w:val="24"/>
          <w:szCs w:val="24"/>
        </w:rPr>
        <w:t>чреждения, включающего достаточные площади и материально-технические условия для эффективн</w:t>
      </w:r>
      <w:r w:rsidR="00A808B5" w:rsidRPr="00C2668A">
        <w:rPr>
          <w:rFonts w:ascii="Times New Roman" w:hAnsi="Times New Roman"/>
          <w:sz w:val="24"/>
          <w:szCs w:val="24"/>
        </w:rPr>
        <w:t>ого взаимодействия с филиалами у</w:t>
      </w:r>
      <w:r w:rsidRPr="00C2668A">
        <w:rPr>
          <w:rFonts w:ascii="Times New Roman" w:hAnsi="Times New Roman"/>
          <w:sz w:val="24"/>
          <w:szCs w:val="24"/>
        </w:rPr>
        <w:t>чреждения;</w:t>
      </w:r>
    </w:p>
    <w:p w:rsidR="00A87F51" w:rsidRPr="00C2668A" w:rsidRDefault="00A87F51" w:rsidP="00A15BCB">
      <w:pPr>
        <w:pStyle w:val="ac"/>
        <w:numPr>
          <w:ilvl w:val="0"/>
          <w:numId w:val="7"/>
        </w:numPr>
        <w:ind w:left="0" w:firstLine="0"/>
        <w:jc w:val="both"/>
        <w:rPr>
          <w:rFonts w:ascii="Times New Roman" w:hAnsi="Times New Roman"/>
          <w:sz w:val="24"/>
          <w:szCs w:val="24"/>
        </w:rPr>
      </w:pPr>
      <w:r w:rsidRPr="00C2668A">
        <w:rPr>
          <w:rFonts w:ascii="Times New Roman" w:hAnsi="Times New Roman"/>
          <w:sz w:val="24"/>
          <w:szCs w:val="24"/>
        </w:rPr>
        <w:t xml:space="preserve">недостаточный уровень оснащения филиалов </w:t>
      </w:r>
      <w:r w:rsidR="00B06AD7" w:rsidRPr="00C2668A">
        <w:rPr>
          <w:rFonts w:ascii="Times New Roman" w:hAnsi="Times New Roman"/>
          <w:sz w:val="24"/>
          <w:szCs w:val="24"/>
        </w:rPr>
        <w:t>у</w:t>
      </w:r>
      <w:r w:rsidRPr="00C2668A">
        <w:rPr>
          <w:rFonts w:ascii="Times New Roman" w:hAnsi="Times New Roman"/>
          <w:sz w:val="24"/>
          <w:szCs w:val="24"/>
        </w:rPr>
        <w:t>чреждения материально-техническими средствами;</w:t>
      </w:r>
    </w:p>
    <w:p w:rsidR="00AE0920" w:rsidRPr="00C2668A" w:rsidRDefault="00D53A60" w:rsidP="00D53A60">
      <w:pPr>
        <w:spacing w:after="0" w:line="240" w:lineRule="auto"/>
        <w:jc w:val="both"/>
        <w:rPr>
          <w:rFonts w:ascii="Times New Roman" w:hAnsi="Times New Roman"/>
          <w:sz w:val="24"/>
          <w:szCs w:val="24"/>
        </w:rPr>
      </w:pPr>
      <w:r w:rsidRPr="00C2668A">
        <w:rPr>
          <w:rFonts w:ascii="Times New Roman" w:hAnsi="Times New Roman"/>
          <w:sz w:val="24"/>
          <w:szCs w:val="24"/>
        </w:rPr>
        <w:t xml:space="preserve">- </w:t>
      </w:r>
      <w:r w:rsidR="00AE0920" w:rsidRPr="00C2668A">
        <w:rPr>
          <w:rFonts w:ascii="Times New Roman" w:hAnsi="Times New Roman"/>
          <w:sz w:val="24"/>
          <w:szCs w:val="24"/>
        </w:rPr>
        <w:t xml:space="preserve">проблема доступа пользователей с г.п. </w:t>
      </w:r>
      <w:r w:rsidR="00F5526F" w:rsidRPr="00C2668A">
        <w:rPr>
          <w:rFonts w:ascii="Times New Roman" w:hAnsi="Times New Roman"/>
          <w:sz w:val="24"/>
          <w:szCs w:val="24"/>
        </w:rPr>
        <w:t>Белый Яр</w:t>
      </w:r>
      <w:r w:rsidR="00AE0920" w:rsidRPr="00C2668A">
        <w:rPr>
          <w:rFonts w:ascii="Times New Roman" w:hAnsi="Times New Roman"/>
          <w:sz w:val="24"/>
          <w:szCs w:val="24"/>
        </w:rPr>
        <w:t xml:space="preserve"> и г. Лянтор заключается в старой схеме построения локальной вычислительной сети (ЛВС) и серверов в учреждении. На сегодняшний момент производится реорганизация построения ЛВС. </w:t>
      </w:r>
    </w:p>
    <w:p w:rsidR="005213A9" w:rsidRPr="00C2668A" w:rsidRDefault="005213A9" w:rsidP="005213A9">
      <w:pPr>
        <w:spacing w:after="0" w:line="240" w:lineRule="auto"/>
        <w:ind w:firstLine="709"/>
        <w:jc w:val="both"/>
        <w:rPr>
          <w:rFonts w:ascii="Times New Roman" w:hAnsi="Times New Roman"/>
          <w:sz w:val="24"/>
          <w:szCs w:val="24"/>
        </w:rPr>
      </w:pPr>
      <w:r w:rsidRPr="00C2668A">
        <w:rPr>
          <w:rFonts w:ascii="Times New Roman" w:hAnsi="Times New Roman"/>
          <w:sz w:val="24"/>
          <w:szCs w:val="24"/>
        </w:rPr>
        <w:t xml:space="preserve">2) Отсутствие условий беспрепятственного доступа к объектам и услугам в учреждении для инвалидов и других маломобильных групп получателей социальных услуг и условий комфортного пребывания в учреждении:  </w:t>
      </w:r>
    </w:p>
    <w:p w:rsidR="005213A9" w:rsidRPr="00C2668A" w:rsidRDefault="005213A9" w:rsidP="005213A9">
      <w:pPr>
        <w:spacing w:after="0" w:line="240" w:lineRule="auto"/>
        <w:jc w:val="both"/>
        <w:rPr>
          <w:rFonts w:ascii="Times New Roman" w:hAnsi="Times New Roman"/>
          <w:sz w:val="24"/>
          <w:szCs w:val="24"/>
        </w:rPr>
      </w:pPr>
      <w:r w:rsidRPr="00C2668A">
        <w:rPr>
          <w:rFonts w:ascii="Times New Roman" w:hAnsi="Times New Roman"/>
          <w:i/>
          <w:sz w:val="24"/>
          <w:szCs w:val="24"/>
        </w:rPr>
        <w:t xml:space="preserve">- </w:t>
      </w:r>
      <w:r w:rsidRPr="00C2668A">
        <w:rPr>
          <w:rFonts w:ascii="Times New Roman" w:hAnsi="Times New Roman"/>
          <w:sz w:val="24"/>
          <w:szCs w:val="24"/>
        </w:rPr>
        <w:t>системы тактильных, звуковых и визуальных ориентиров;</w:t>
      </w:r>
    </w:p>
    <w:p w:rsidR="005213A9" w:rsidRPr="00C2668A" w:rsidRDefault="005213A9" w:rsidP="005213A9">
      <w:pPr>
        <w:pStyle w:val="ac"/>
        <w:jc w:val="both"/>
        <w:rPr>
          <w:rFonts w:ascii="Times New Roman" w:hAnsi="Times New Roman"/>
          <w:sz w:val="24"/>
          <w:szCs w:val="24"/>
        </w:rPr>
      </w:pPr>
      <w:r w:rsidRPr="00C2668A">
        <w:rPr>
          <w:rFonts w:ascii="Times New Roman" w:hAnsi="Times New Roman"/>
          <w:sz w:val="24"/>
          <w:szCs w:val="24"/>
        </w:rPr>
        <w:t>- оборудования туалетных помещений для маломобильных граждан во всех структурных  подразделениях (кнопка вызова, поручни);</w:t>
      </w:r>
    </w:p>
    <w:p w:rsidR="00AE0920" w:rsidRPr="00C2668A" w:rsidRDefault="00B06AD7" w:rsidP="00A15BCB">
      <w:pPr>
        <w:pStyle w:val="ac"/>
        <w:numPr>
          <w:ilvl w:val="0"/>
          <w:numId w:val="8"/>
        </w:numPr>
        <w:ind w:left="0" w:firstLine="0"/>
        <w:jc w:val="both"/>
        <w:rPr>
          <w:rFonts w:ascii="Times New Roman" w:hAnsi="Times New Roman"/>
          <w:sz w:val="24"/>
          <w:szCs w:val="24"/>
        </w:rPr>
      </w:pPr>
      <w:r w:rsidRPr="00C2668A">
        <w:rPr>
          <w:rFonts w:ascii="Times New Roman" w:hAnsi="Times New Roman"/>
          <w:sz w:val="24"/>
          <w:szCs w:val="24"/>
        </w:rPr>
        <w:t>отсутствие в помещениях у</w:t>
      </w:r>
      <w:r w:rsidR="00AE0920" w:rsidRPr="00C2668A">
        <w:rPr>
          <w:rFonts w:ascii="Times New Roman" w:hAnsi="Times New Roman"/>
          <w:sz w:val="24"/>
          <w:szCs w:val="24"/>
        </w:rPr>
        <w:t xml:space="preserve">чреждения видео-, аудио-информаторов для лиц с нарушениями функций слуха и зрения. </w:t>
      </w:r>
    </w:p>
    <w:p w:rsidR="00FF652D" w:rsidRPr="00C2668A" w:rsidRDefault="00FF652D" w:rsidP="00FF652D">
      <w:pPr>
        <w:pStyle w:val="ac"/>
        <w:ind w:firstLine="709"/>
        <w:jc w:val="both"/>
        <w:rPr>
          <w:rFonts w:ascii="Times New Roman" w:hAnsi="Times New Roman"/>
          <w:sz w:val="24"/>
          <w:szCs w:val="24"/>
        </w:rPr>
      </w:pPr>
      <w:r w:rsidRPr="00C2668A">
        <w:rPr>
          <w:rFonts w:ascii="Times New Roman" w:hAnsi="Times New Roman"/>
          <w:sz w:val="24"/>
          <w:szCs w:val="24"/>
        </w:rPr>
        <w:t>3) Отсутствие условий для хранения архивных кадровых документов.</w:t>
      </w:r>
    </w:p>
    <w:p w:rsidR="00FF652D" w:rsidRPr="00C2668A" w:rsidRDefault="00FF652D" w:rsidP="00FF652D">
      <w:pPr>
        <w:pStyle w:val="ac"/>
        <w:jc w:val="both"/>
        <w:rPr>
          <w:rFonts w:ascii="Times New Roman" w:hAnsi="Times New Roman"/>
          <w:sz w:val="24"/>
          <w:szCs w:val="24"/>
        </w:rPr>
      </w:pPr>
    </w:p>
    <w:p w:rsidR="000D227B" w:rsidRPr="00C2668A" w:rsidRDefault="000D227B" w:rsidP="009B0116">
      <w:pPr>
        <w:pStyle w:val="ac"/>
        <w:ind w:firstLine="709"/>
        <w:jc w:val="center"/>
        <w:rPr>
          <w:rFonts w:ascii="Times New Roman" w:hAnsi="Times New Roman"/>
          <w:b/>
          <w:sz w:val="24"/>
          <w:szCs w:val="24"/>
        </w:rPr>
      </w:pPr>
    </w:p>
    <w:p w:rsidR="006D3377" w:rsidRPr="00C2668A" w:rsidRDefault="009B0116" w:rsidP="009B0116">
      <w:pPr>
        <w:pStyle w:val="ac"/>
        <w:ind w:firstLine="709"/>
        <w:jc w:val="center"/>
        <w:rPr>
          <w:rFonts w:ascii="Times New Roman" w:hAnsi="Times New Roman"/>
          <w:b/>
          <w:sz w:val="24"/>
          <w:szCs w:val="24"/>
        </w:rPr>
      </w:pPr>
      <w:r w:rsidRPr="00C2668A">
        <w:rPr>
          <w:rFonts w:ascii="Times New Roman" w:hAnsi="Times New Roman"/>
          <w:b/>
          <w:sz w:val="24"/>
          <w:szCs w:val="24"/>
        </w:rPr>
        <w:t xml:space="preserve">Раздел </w:t>
      </w:r>
      <w:r w:rsidR="006D3377" w:rsidRPr="00C2668A">
        <w:rPr>
          <w:rFonts w:ascii="Times New Roman" w:hAnsi="Times New Roman"/>
          <w:b/>
          <w:sz w:val="24"/>
          <w:szCs w:val="24"/>
        </w:rPr>
        <w:t>1</w:t>
      </w:r>
      <w:r w:rsidR="00E207DD" w:rsidRPr="00C2668A">
        <w:rPr>
          <w:rFonts w:ascii="Times New Roman" w:hAnsi="Times New Roman"/>
          <w:b/>
          <w:sz w:val="24"/>
          <w:szCs w:val="24"/>
        </w:rPr>
        <w:t>9</w:t>
      </w:r>
      <w:r w:rsidR="006D3377" w:rsidRPr="00C2668A">
        <w:rPr>
          <w:rFonts w:ascii="Times New Roman" w:hAnsi="Times New Roman"/>
          <w:b/>
          <w:sz w:val="24"/>
          <w:szCs w:val="24"/>
        </w:rPr>
        <w:t xml:space="preserve">. Перспективы развития учреждения </w:t>
      </w:r>
    </w:p>
    <w:p w:rsidR="000D227B" w:rsidRPr="00C2668A" w:rsidRDefault="000D227B" w:rsidP="009B0116">
      <w:pPr>
        <w:pStyle w:val="ac"/>
        <w:ind w:firstLine="709"/>
        <w:jc w:val="center"/>
        <w:rPr>
          <w:rFonts w:ascii="Times New Roman" w:hAnsi="Times New Roman"/>
          <w:b/>
          <w:sz w:val="24"/>
          <w:szCs w:val="24"/>
        </w:rPr>
      </w:pPr>
    </w:p>
    <w:p w:rsidR="00AE0920" w:rsidRPr="00C2668A" w:rsidRDefault="00AE0920" w:rsidP="00AE0920">
      <w:pPr>
        <w:pStyle w:val="ac"/>
        <w:ind w:firstLine="709"/>
        <w:jc w:val="both"/>
        <w:rPr>
          <w:rFonts w:ascii="Times New Roman" w:hAnsi="Times New Roman"/>
          <w:sz w:val="24"/>
          <w:szCs w:val="24"/>
        </w:rPr>
      </w:pPr>
      <w:r w:rsidRPr="00C2668A">
        <w:rPr>
          <w:rFonts w:ascii="Times New Roman" w:hAnsi="Times New Roman"/>
          <w:sz w:val="24"/>
          <w:szCs w:val="24"/>
        </w:rPr>
        <w:t>Анализ результатов деятельност</w:t>
      </w:r>
      <w:r w:rsidR="00C80D50" w:rsidRPr="00C2668A">
        <w:rPr>
          <w:rFonts w:ascii="Times New Roman" w:hAnsi="Times New Roman"/>
          <w:sz w:val="24"/>
          <w:szCs w:val="24"/>
        </w:rPr>
        <w:t>и бюджетного учреждения Ханты-</w:t>
      </w:r>
      <w:r w:rsidRPr="00C2668A">
        <w:rPr>
          <w:rFonts w:ascii="Times New Roman" w:hAnsi="Times New Roman"/>
          <w:sz w:val="24"/>
          <w:szCs w:val="24"/>
        </w:rPr>
        <w:t>Мансийского автономного округа – Югры «Комплексный центр социального обслуживания населения «Содействие» за 201</w:t>
      </w:r>
      <w:r w:rsidR="00B06AD7" w:rsidRPr="00C2668A">
        <w:rPr>
          <w:rFonts w:ascii="Times New Roman" w:hAnsi="Times New Roman"/>
          <w:sz w:val="24"/>
          <w:szCs w:val="24"/>
        </w:rPr>
        <w:t>7</w:t>
      </w:r>
      <w:r w:rsidRPr="00C2668A">
        <w:rPr>
          <w:rFonts w:ascii="Times New Roman" w:hAnsi="Times New Roman"/>
          <w:sz w:val="24"/>
          <w:szCs w:val="24"/>
        </w:rPr>
        <w:t xml:space="preserve"> год предусматривает решение следующих задач в 201</w:t>
      </w:r>
      <w:r w:rsidR="00B06AD7" w:rsidRPr="00C2668A">
        <w:rPr>
          <w:rFonts w:ascii="Times New Roman" w:hAnsi="Times New Roman"/>
          <w:sz w:val="24"/>
          <w:szCs w:val="24"/>
        </w:rPr>
        <w:t>8</w:t>
      </w:r>
      <w:r w:rsidRPr="00C2668A">
        <w:rPr>
          <w:rFonts w:ascii="Times New Roman" w:hAnsi="Times New Roman"/>
          <w:sz w:val="24"/>
          <w:szCs w:val="24"/>
        </w:rPr>
        <w:t xml:space="preserve"> году, направленных на реализацию политики в области качества: </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Непрерывное совершенствование видов деятельности:</w:t>
      </w:r>
      <w:r w:rsidRPr="00C2668A">
        <w:rPr>
          <w:rFonts w:ascii="Times New Roman" w:hAnsi="Times New Roman"/>
          <w:sz w:val="24"/>
          <w:szCs w:val="24"/>
        </w:rPr>
        <w:t xml:space="preserve"> реабилитационной, информационно-разъяснительной, поисково-исследовательской, инновационной - для обеспечения максимального удовлетворения потребностей населения в предоставлении социальных услуг и поддержания положительного имиджа учреждения.</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b/>
          <w:sz w:val="24"/>
          <w:szCs w:val="24"/>
        </w:rPr>
      </w:pPr>
      <w:r w:rsidRPr="00C2668A">
        <w:rPr>
          <w:rFonts w:ascii="Times New Roman" w:hAnsi="Times New Roman"/>
          <w:b/>
          <w:sz w:val="24"/>
          <w:szCs w:val="24"/>
        </w:rPr>
        <w:t>Предоставление</w:t>
      </w:r>
      <w:r w:rsidRPr="00C2668A">
        <w:rPr>
          <w:rFonts w:ascii="Times New Roman" w:hAnsi="Times New Roman"/>
          <w:sz w:val="24"/>
          <w:szCs w:val="24"/>
        </w:rPr>
        <w:t xml:space="preserve">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w:t>
      </w:r>
      <w:r w:rsidRPr="00C2668A">
        <w:rPr>
          <w:rFonts w:ascii="Times New Roman" w:hAnsi="Times New Roman"/>
          <w:b/>
          <w:sz w:val="24"/>
          <w:szCs w:val="24"/>
        </w:rPr>
        <w:t>социальных услуг,</w:t>
      </w:r>
      <w:r w:rsidRPr="00C2668A">
        <w:rPr>
          <w:rFonts w:ascii="Times New Roman" w:hAnsi="Times New Roman"/>
          <w:sz w:val="24"/>
          <w:szCs w:val="24"/>
        </w:rPr>
        <w:t xml:space="preserve"> имеющих ограничения жизнедеятельности, </w:t>
      </w:r>
      <w:r w:rsidRPr="00C2668A">
        <w:rPr>
          <w:rFonts w:ascii="Times New Roman" w:hAnsi="Times New Roman"/>
          <w:b/>
          <w:sz w:val="24"/>
          <w:szCs w:val="24"/>
        </w:rPr>
        <w:t>в соответствии с индивидуальной программой предоставления социальных услуг.</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Содействие в предоставлении медицинской, психологической, педагогической, юридической, социальной помощи,</w:t>
      </w:r>
      <w:r w:rsidRPr="00C2668A">
        <w:rPr>
          <w:rFonts w:ascii="Times New Roman" w:hAnsi="Times New Roman"/>
          <w:sz w:val="24"/>
          <w:szCs w:val="24"/>
        </w:rPr>
        <w:t xml:space="preserve"> не относящейся к социальным услугам (социальное сопровождение).</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Повышение качества предоставляемых социальных услуг</w:t>
      </w:r>
      <w:r w:rsidRPr="00C2668A">
        <w:rPr>
          <w:rFonts w:ascii="Times New Roman" w:hAnsi="Times New Roman"/>
          <w:sz w:val="24"/>
          <w:szCs w:val="24"/>
        </w:rPr>
        <w:t xml:space="preserve"> и эффективности (результативности) их предоставления.</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Обеспечение безопасности</w:t>
      </w:r>
      <w:r w:rsidRPr="00C2668A">
        <w:rPr>
          <w:rFonts w:ascii="Times New Roman" w:hAnsi="Times New Roman"/>
          <w:sz w:val="24"/>
          <w:szCs w:val="24"/>
        </w:rPr>
        <w:t xml:space="preserve"> предоставляемых социальных услуг.</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Обеспечение открытости и доступности информации</w:t>
      </w:r>
      <w:r w:rsidRPr="00C2668A">
        <w:rPr>
          <w:rFonts w:ascii="Times New Roman" w:hAnsi="Times New Roman"/>
          <w:sz w:val="24"/>
          <w:szCs w:val="24"/>
        </w:rPr>
        <w:t xml:space="preserve"> о деятельности учреждения на официальном сайте и в сети «Интернет».</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Обеспечение условий доступности</w:t>
      </w:r>
      <w:r w:rsidRPr="00C2668A">
        <w:rPr>
          <w:rFonts w:ascii="Times New Roman" w:hAnsi="Times New Roman"/>
          <w:sz w:val="24"/>
          <w:szCs w:val="24"/>
        </w:rPr>
        <w:t xml:space="preserve"> для инвалидов объектов и предоставляемых услуг, а также оказания им при этом необходимой помощи. </w:t>
      </w:r>
    </w:p>
    <w:p w:rsidR="00AE0920" w:rsidRPr="00C2668A" w:rsidRDefault="00AE0920" w:rsidP="00A15BCB">
      <w:pPr>
        <w:pStyle w:val="aa"/>
        <w:numPr>
          <w:ilvl w:val="0"/>
          <w:numId w:val="9"/>
        </w:numPr>
        <w:tabs>
          <w:tab w:val="left" w:pos="284"/>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Реализация индивидуальной программы реабилитации или абилитации</w:t>
      </w:r>
      <w:r w:rsidRPr="00C2668A">
        <w:rPr>
          <w:rFonts w:ascii="Times New Roman" w:hAnsi="Times New Roman"/>
          <w:sz w:val="24"/>
          <w:szCs w:val="24"/>
        </w:rPr>
        <w:t xml:space="preserve"> инвалида через осуществление мероприятий социальной реабилитации или абилитации, обеспечение техническими средствами реабилитации.</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Реализация процессного и системного подходов</w:t>
      </w:r>
      <w:r w:rsidRPr="00C2668A">
        <w:rPr>
          <w:rFonts w:ascii="Times New Roman" w:hAnsi="Times New Roman"/>
          <w:sz w:val="24"/>
          <w:szCs w:val="24"/>
        </w:rPr>
        <w:t xml:space="preserve">, а также </w:t>
      </w:r>
      <w:r w:rsidRPr="00C2668A">
        <w:rPr>
          <w:rFonts w:ascii="Times New Roman" w:hAnsi="Times New Roman"/>
          <w:b/>
          <w:sz w:val="24"/>
          <w:szCs w:val="24"/>
        </w:rPr>
        <w:t xml:space="preserve">обеспечение эффективной обратной связи </w:t>
      </w:r>
      <w:r w:rsidRPr="00C2668A">
        <w:rPr>
          <w:rFonts w:ascii="Times New Roman" w:hAnsi="Times New Roman"/>
          <w:sz w:val="24"/>
          <w:szCs w:val="24"/>
        </w:rPr>
        <w:t xml:space="preserve">с получателями социальных услуг с целью непрерывного </w:t>
      </w:r>
      <w:r w:rsidRPr="00C2668A">
        <w:rPr>
          <w:rFonts w:ascii="Times New Roman" w:hAnsi="Times New Roman"/>
          <w:sz w:val="24"/>
          <w:szCs w:val="24"/>
        </w:rPr>
        <w:lastRenderedPageBreak/>
        <w:t>повышения качества предоставления социальных услуг с ориентацией на получателя социальных услуг.</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Обеспечение соответствия системы менеджмента качества требованиям</w:t>
      </w:r>
      <w:r w:rsidRPr="00C2668A">
        <w:rPr>
          <w:rFonts w:ascii="Times New Roman" w:hAnsi="Times New Roman"/>
          <w:sz w:val="24"/>
          <w:szCs w:val="24"/>
        </w:rPr>
        <w:t xml:space="preserve">  ГОСТ Р ISO 9001:2015, основные положения и словарь ГОСТ Р ISO 9000:2015. </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b/>
          <w:sz w:val="24"/>
          <w:szCs w:val="24"/>
        </w:rPr>
        <w:t>Своевременное выявление негативных факторов, влияющих на качество</w:t>
      </w:r>
      <w:r w:rsidRPr="00C2668A">
        <w:rPr>
          <w:rFonts w:ascii="Times New Roman" w:hAnsi="Times New Roman"/>
          <w:sz w:val="24"/>
          <w:szCs w:val="24"/>
        </w:rPr>
        <w:t xml:space="preserve"> предоставления социальных услуг в учреждении, и устранение их причин путем реализации планов мероприятий.</w:t>
      </w:r>
    </w:p>
    <w:p w:rsidR="00AE0920" w:rsidRPr="00C2668A" w:rsidRDefault="00AE0920" w:rsidP="00A15BCB">
      <w:pPr>
        <w:pStyle w:val="aa"/>
        <w:numPr>
          <w:ilvl w:val="0"/>
          <w:numId w:val="9"/>
        </w:numPr>
        <w:tabs>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sz w:val="24"/>
          <w:szCs w:val="24"/>
        </w:rPr>
        <w:t>Непрерывное повышение профессиональной компетенции и квалификации сотрудников учреждения, изучение опыта работы учреждений социального обслуживания Российской Федерации для последующего внедрения новых современных социальных технологий.</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sz w:val="24"/>
          <w:szCs w:val="24"/>
        </w:rPr>
        <w:t>Совершенствование организации труда работников</w:t>
      </w:r>
      <w:r w:rsidR="00B06AD7" w:rsidRPr="00C2668A">
        <w:rPr>
          <w:rFonts w:ascii="Times New Roman" w:hAnsi="Times New Roman"/>
          <w:sz w:val="24"/>
          <w:szCs w:val="24"/>
        </w:rPr>
        <w:t xml:space="preserve"> у</w:t>
      </w:r>
      <w:r w:rsidRPr="00C2668A">
        <w:rPr>
          <w:rFonts w:ascii="Times New Roman" w:hAnsi="Times New Roman"/>
          <w:sz w:val="24"/>
          <w:szCs w:val="24"/>
        </w:rPr>
        <w:t>чреждения, повышения их дисциплины, ответственности и чуткого отношения к получателям социальных услуг.</w:t>
      </w:r>
    </w:p>
    <w:p w:rsidR="00AE0920" w:rsidRPr="00C2668A" w:rsidRDefault="00AE0920" w:rsidP="00A15BCB">
      <w:pPr>
        <w:pStyle w:val="aa"/>
        <w:numPr>
          <w:ilvl w:val="0"/>
          <w:numId w:val="9"/>
        </w:numPr>
        <w:tabs>
          <w:tab w:val="left" w:pos="284"/>
          <w:tab w:val="left" w:pos="426"/>
          <w:tab w:val="left" w:pos="993"/>
        </w:tabs>
        <w:spacing w:after="0" w:line="240" w:lineRule="auto"/>
        <w:ind w:left="0" w:firstLine="567"/>
        <w:rPr>
          <w:rFonts w:ascii="Times New Roman" w:hAnsi="Times New Roman"/>
          <w:sz w:val="24"/>
          <w:szCs w:val="24"/>
        </w:rPr>
      </w:pPr>
      <w:r w:rsidRPr="00C2668A">
        <w:rPr>
          <w:rFonts w:ascii="Times New Roman" w:hAnsi="Times New Roman"/>
          <w:sz w:val="24"/>
          <w:szCs w:val="24"/>
        </w:rPr>
        <w:t>Систематическое стимулирование руководством творческой инициативы сотрудников, использование различных форм мотивации их деятельности.</w:t>
      </w:r>
    </w:p>
    <w:p w:rsidR="00AE0920" w:rsidRPr="00C2668A" w:rsidRDefault="00AE0920" w:rsidP="00AE0920">
      <w:pPr>
        <w:pStyle w:val="ac"/>
        <w:ind w:firstLine="567"/>
        <w:jc w:val="both"/>
        <w:rPr>
          <w:rFonts w:ascii="Times New Roman" w:hAnsi="Times New Roman"/>
          <w:sz w:val="24"/>
          <w:szCs w:val="24"/>
        </w:rPr>
      </w:pPr>
      <w:r w:rsidRPr="00C2668A">
        <w:rPr>
          <w:rFonts w:ascii="Times New Roman" w:hAnsi="Times New Roman"/>
          <w:sz w:val="24"/>
          <w:szCs w:val="24"/>
        </w:rPr>
        <w:t>Для реализации вышеперечисленных задач учреждением</w:t>
      </w:r>
      <w:r w:rsidR="00B06AD7" w:rsidRPr="00C2668A">
        <w:rPr>
          <w:rFonts w:ascii="Times New Roman" w:hAnsi="Times New Roman"/>
          <w:sz w:val="24"/>
          <w:szCs w:val="24"/>
        </w:rPr>
        <w:t xml:space="preserve"> ежегодно </w:t>
      </w:r>
      <w:r w:rsidRPr="00C2668A">
        <w:rPr>
          <w:rFonts w:ascii="Times New Roman" w:hAnsi="Times New Roman"/>
          <w:sz w:val="24"/>
          <w:szCs w:val="24"/>
        </w:rPr>
        <w:t xml:space="preserve">разрабатывается перспективный план учреждения </w:t>
      </w:r>
      <w:r w:rsidRPr="00C2668A">
        <w:rPr>
          <w:rFonts w:ascii="Times New Roman" w:hAnsi="Times New Roman"/>
          <w:bCs/>
          <w:iCs/>
          <w:sz w:val="24"/>
          <w:szCs w:val="24"/>
        </w:rPr>
        <w:t xml:space="preserve">для </w:t>
      </w:r>
      <w:r w:rsidRPr="00C2668A">
        <w:rPr>
          <w:rFonts w:ascii="Times New Roman" w:hAnsi="Times New Roman"/>
          <w:sz w:val="24"/>
          <w:szCs w:val="24"/>
        </w:rPr>
        <w:t xml:space="preserve">осуществления организационной, практической и координационной деятельности по предоставлению социальных услуг повышенного качества получателям социальных услуг, проживающих на территории Сургутского района. </w:t>
      </w:r>
    </w:p>
    <w:p w:rsidR="006D3377" w:rsidRPr="00D53A60" w:rsidRDefault="006D3377" w:rsidP="00AE0920">
      <w:pPr>
        <w:pStyle w:val="ac"/>
        <w:ind w:firstLine="709"/>
        <w:jc w:val="both"/>
        <w:rPr>
          <w:rFonts w:ascii="Times New Roman" w:hAnsi="Times New Roman"/>
          <w:color w:val="0000FF"/>
          <w:sz w:val="24"/>
          <w:szCs w:val="24"/>
        </w:rPr>
      </w:pPr>
    </w:p>
    <w:sectPr w:rsidR="006D3377" w:rsidRPr="00D53A60" w:rsidSect="00671F20">
      <w:footerReference w:type="default" r:id="rId12"/>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68A" w:rsidRDefault="00C2668A" w:rsidP="00943FBF">
      <w:pPr>
        <w:spacing w:after="0" w:line="240" w:lineRule="auto"/>
      </w:pPr>
      <w:r>
        <w:separator/>
      </w:r>
    </w:p>
  </w:endnote>
  <w:endnote w:type="continuationSeparator" w:id="1">
    <w:p w:rsidR="00C2668A" w:rsidRDefault="00C2668A" w:rsidP="00943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A" w:rsidRDefault="00C2668A">
    <w:pPr>
      <w:pStyle w:val="Style7"/>
      <w:widowControl/>
      <w:ind w:right="-970"/>
      <w:jc w:val="right"/>
      <w:rPr>
        <w:rStyle w:val="FontStyle91"/>
      </w:rPr>
    </w:pPr>
    <w:r>
      <w:rPr>
        <w:rStyle w:val="FontStyle91"/>
      </w:rPr>
      <w:fldChar w:fldCharType="begin"/>
    </w:r>
    <w:r>
      <w:rPr>
        <w:rStyle w:val="FontStyle91"/>
      </w:rPr>
      <w:instrText>PAGE</w:instrText>
    </w:r>
    <w:r>
      <w:rPr>
        <w:rStyle w:val="FontStyle91"/>
      </w:rPr>
      <w:fldChar w:fldCharType="separate"/>
    </w:r>
    <w:r w:rsidR="00DF671B">
      <w:rPr>
        <w:rStyle w:val="FontStyle91"/>
        <w:noProof/>
      </w:rPr>
      <w:t>2</w:t>
    </w:r>
    <w:r>
      <w:rPr>
        <w:rStyle w:val="FontStyle9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8A" w:rsidRDefault="00C2668A">
    <w:pPr>
      <w:pStyle w:val="af"/>
      <w:jc w:val="right"/>
    </w:pPr>
    <w:fldSimple w:instr=" PAGE   \* MERGEFORMAT ">
      <w:r w:rsidR="00DF671B">
        <w:rPr>
          <w:noProof/>
        </w:rPr>
        <w:t>18</w:t>
      </w:r>
    </w:fldSimple>
  </w:p>
  <w:p w:rsidR="00C2668A" w:rsidRDefault="00C266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68A" w:rsidRDefault="00C2668A" w:rsidP="00943FBF">
      <w:pPr>
        <w:spacing w:after="0" w:line="240" w:lineRule="auto"/>
      </w:pPr>
      <w:r>
        <w:separator/>
      </w:r>
    </w:p>
  </w:footnote>
  <w:footnote w:type="continuationSeparator" w:id="1">
    <w:p w:rsidR="00C2668A" w:rsidRDefault="00C2668A" w:rsidP="00943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F19"/>
    <w:multiLevelType w:val="singleLevel"/>
    <w:tmpl w:val="D6E6CB6A"/>
    <w:lvl w:ilvl="0">
      <w:start w:val="16"/>
      <w:numFmt w:val="decimal"/>
      <w:lvlText w:val="%1."/>
      <w:legacy w:legacy="1" w:legacySpace="0" w:legacyIndent="331"/>
      <w:lvlJc w:val="left"/>
      <w:rPr>
        <w:rFonts w:ascii="Times New Roman" w:hAnsi="Times New Roman" w:cs="Times New Roman" w:hint="default"/>
      </w:rPr>
    </w:lvl>
  </w:abstractNum>
  <w:abstractNum w:abstractNumId="1">
    <w:nsid w:val="01EE3AFB"/>
    <w:multiLevelType w:val="hybridMultilevel"/>
    <w:tmpl w:val="CF187786"/>
    <w:lvl w:ilvl="0" w:tplc="C04A72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5F5B52"/>
    <w:multiLevelType w:val="singleLevel"/>
    <w:tmpl w:val="2F5A0F7A"/>
    <w:lvl w:ilvl="0">
      <w:start w:val="1"/>
      <w:numFmt w:val="decimal"/>
      <w:lvlText w:val="%1)"/>
      <w:legacy w:legacy="1" w:legacySpace="0" w:legacyIndent="264"/>
      <w:lvlJc w:val="left"/>
      <w:rPr>
        <w:rFonts w:ascii="Times New Roman" w:hAnsi="Times New Roman" w:cs="Times New Roman" w:hint="default"/>
      </w:rPr>
    </w:lvl>
  </w:abstractNum>
  <w:abstractNum w:abstractNumId="3">
    <w:nsid w:val="0AFA4868"/>
    <w:multiLevelType w:val="hybridMultilevel"/>
    <w:tmpl w:val="1C2A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A39C2"/>
    <w:multiLevelType w:val="hybridMultilevel"/>
    <w:tmpl w:val="30BE5A3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96526"/>
    <w:multiLevelType w:val="hybridMultilevel"/>
    <w:tmpl w:val="78FA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B6E87"/>
    <w:multiLevelType w:val="hybridMultilevel"/>
    <w:tmpl w:val="0A5228FC"/>
    <w:lvl w:ilvl="0" w:tplc="DCD80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73FA4"/>
    <w:multiLevelType w:val="hybridMultilevel"/>
    <w:tmpl w:val="83363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167A8"/>
    <w:multiLevelType w:val="hybridMultilevel"/>
    <w:tmpl w:val="D7D6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20F46"/>
    <w:multiLevelType w:val="hybridMultilevel"/>
    <w:tmpl w:val="4E966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23E1D"/>
    <w:multiLevelType w:val="hybridMultilevel"/>
    <w:tmpl w:val="5D56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9765A"/>
    <w:multiLevelType w:val="hybridMultilevel"/>
    <w:tmpl w:val="52BC7300"/>
    <w:lvl w:ilvl="0" w:tplc="DCD80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2A29A0"/>
    <w:multiLevelType w:val="hybridMultilevel"/>
    <w:tmpl w:val="18DE7318"/>
    <w:lvl w:ilvl="0" w:tplc="2AB47F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2A1D2C"/>
    <w:multiLevelType w:val="hybridMultilevel"/>
    <w:tmpl w:val="BEE0459E"/>
    <w:lvl w:ilvl="0" w:tplc="AB02D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A23D2"/>
    <w:multiLevelType w:val="hybridMultilevel"/>
    <w:tmpl w:val="F4CAA4F6"/>
    <w:lvl w:ilvl="0" w:tplc="DCD80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FF73B5"/>
    <w:multiLevelType w:val="hybridMultilevel"/>
    <w:tmpl w:val="52FE40B6"/>
    <w:lvl w:ilvl="0" w:tplc="DCD80A5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6D592C"/>
    <w:multiLevelType w:val="hybridMultilevel"/>
    <w:tmpl w:val="4B3A504A"/>
    <w:lvl w:ilvl="0" w:tplc="DCD80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CA36E5"/>
    <w:multiLevelType w:val="singleLevel"/>
    <w:tmpl w:val="78B8A5CC"/>
    <w:lvl w:ilvl="0">
      <w:start w:val="2"/>
      <w:numFmt w:val="upperRoman"/>
      <w:lvlText w:val="%1."/>
      <w:legacy w:legacy="1" w:legacySpace="0" w:legacyIndent="715"/>
      <w:lvlJc w:val="left"/>
      <w:rPr>
        <w:rFonts w:ascii="Times New Roman" w:hAnsi="Times New Roman" w:cs="Times New Roman" w:hint="default"/>
      </w:rPr>
    </w:lvl>
  </w:abstractNum>
  <w:abstractNum w:abstractNumId="18">
    <w:nsid w:val="50410276"/>
    <w:multiLevelType w:val="hybridMultilevel"/>
    <w:tmpl w:val="53EAA224"/>
    <w:lvl w:ilvl="0" w:tplc="DCD80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12309"/>
    <w:multiLevelType w:val="singleLevel"/>
    <w:tmpl w:val="A6C0BAE8"/>
    <w:lvl w:ilvl="0">
      <w:start w:val="1"/>
      <w:numFmt w:val="decimal"/>
      <w:lvlText w:val="%1)"/>
      <w:legacy w:legacy="1" w:legacySpace="0" w:legacyIndent="706"/>
      <w:lvlJc w:val="left"/>
      <w:rPr>
        <w:rFonts w:ascii="Times New Roman" w:hAnsi="Times New Roman" w:cs="Times New Roman" w:hint="default"/>
      </w:rPr>
    </w:lvl>
  </w:abstractNum>
  <w:abstractNum w:abstractNumId="20">
    <w:nsid w:val="59C826E5"/>
    <w:multiLevelType w:val="hybridMultilevel"/>
    <w:tmpl w:val="90CC6EEE"/>
    <w:lvl w:ilvl="0" w:tplc="92E6EFF0">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1">
    <w:nsid w:val="5A12403A"/>
    <w:multiLevelType w:val="hybridMultilevel"/>
    <w:tmpl w:val="41A00052"/>
    <w:lvl w:ilvl="0" w:tplc="92E6E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983F3E"/>
    <w:multiLevelType w:val="hybridMultilevel"/>
    <w:tmpl w:val="F476F16E"/>
    <w:lvl w:ilvl="0" w:tplc="CB4259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EE3527"/>
    <w:multiLevelType w:val="hybridMultilevel"/>
    <w:tmpl w:val="8A5C5508"/>
    <w:lvl w:ilvl="0" w:tplc="DF623AAA">
      <w:start w:val="1"/>
      <w:numFmt w:val="decimal"/>
      <w:lvlText w:val="%1)"/>
      <w:lvlJc w:val="left"/>
      <w:pPr>
        <w:ind w:left="786"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641D0AA7"/>
    <w:multiLevelType w:val="hybridMultilevel"/>
    <w:tmpl w:val="165AC96E"/>
    <w:lvl w:ilvl="0" w:tplc="0419000D">
      <w:start w:val="1"/>
      <w:numFmt w:val="bullet"/>
      <w:lvlText w:val=""/>
      <w:lvlJc w:val="left"/>
      <w:pPr>
        <w:ind w:left="4897" w:hanging="360"/>
      </w:pPr>
      <w:rPr>
        <w:rFonts w:ascii="Wingdings" w:hAnsi="Wingdings"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5">
    <w:nsid w:val="67420F1F"/>
    <w:multiLevelType w:val="hybridMultilevel"/>
    <w:tmpl w:val="657A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66906"/>
    <w:multiLevelType w:val="hybridMultilevel"/>
    <w:tmpl w:val="9656072C"/>
    <w:lvl w:ilvl="0" w:tplc="DCD80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6DE07C89"/>
    <w:multiLevelType w:val="hybridMultilevel"/>
    <w:tmpl w:val="ECA2B9D0"/>
    <w:lvl w:ilvl="0" w:tplc="92E6EF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8C5A99"/>
    <w:multiLevelType w:val="hybridMultilevel"/>
    <w:tmpl w:val="F2CAEBBE"/>
    <w:lvl w:ilvl="0" w:tplc="DF623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9938D3"/>
    <w:multiLevelType w:val="hybridMultilevel"/>
    <w:tmpl w:val="89DAE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BD556D"/>
    <w:multiLevelType w:val="singleLevel"/>
    <w:tmpl w:val="E4F677D4"/>
    <w:lvl w:ilvl="0">
      <w:start w:val="4"/>
      <w:numFmt w:val="decimal"/>
      <w:lvlText w:val="%1)"/>
      <w:legacy w:legacy="1" w:legacySpace="0" w:legacyIndent="706"/>
      <w:lvlJc w:val="left"/>
      <w:rPr>
        <w:rFonts w:ascii="Times New Roman" w:hAnsi="Times New Roman" w:cs="Times New Roman" w:hint="default"/>
      </w:rPr>
    </w:lvl>
  </w:abstractNum>
  <w:abstractNum w:abstractNumId="31">
    <w:nsid w:val="7A7D53EF"/>
    <w:multiLevelType w:val="hybridMultilevel"/>
    <w:tmpl w:val="704A6120"/>
    <w:lvl w:ilvl="0" w:tplc="B810D3D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B891A55"/>
    <w:multiLevelType w:val="hybridMultilevel"/>
    <w:tmpl w:val="C8AE3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4"/>
  </w:num>
  <w:num w:numId="4">
    <w:abstractNumId w:val="11"/>
  </w:num>
  <w:num w:numId="5">
    <w:abstractNumId w:val="14"/>
  </w:num>
  <w:num w:numId="6">
    <w:abstractNumId w:val="28"/>
  </w:num>
  <w:num w:numId="7">
    <w:abstractNumId w:val="15"/>
  </w:num>
  <w:num w:numId="8">
    <w:abstractNumId w:val="6"/>
  </w:num>
  <w:num w:numId="9">
    <w:abstractNumId w:val="23"/>
  </w:num>
  <w:num w:numId="10">
    <w:abstractNumId w:val="16"/>
  </w:num>
  <w:num w:numId="11">
    <w:abstractNumId w:val="8"/>
  </w:num>
  <w:num w:numId="12">
    <w:abstractNumId w:val="10"/>
  </w:num>
  <w:num w:numId="13">
    <w:abstractNumId w:val="22"/>
  </w:num>
  <w:num w:numId="14">
    <w:abstractNumId w:val="3"/>
  </w:num>
  <w:num w:numId="15">
    <w:abstractNumId w:val="13"/>
  </w:num>
  <w:num w:numId="16">
    <w:abstractNumId w:val="32"/>
  </w:num>
  <w:num w:numId="17">
    <w:abstractNumId w:val="25"/>
  </w:num>
  <w:num w:numId="18">
    <w:abstractNumId w:val="12"/>
  </w:num>
  <w:num w:numId="19">
    <w:abstractNumId w:val="27"/>
  </w:num>
  <w:num w:numId="20">
    <w:abstractNumId w:val="24"/>
  </w:num>
  <w:num w:numId="21">
    <w:abstractNumId w:val="0"/>
  </w:num>
  <w:num w:numId="22">
    <w:abstractNumId w:val="2"/>
  </w:num>
  <w:num w:numId="23">
    <w:abstractNumId w:val="1"/>
  </w:num>
  <w:num w:numId="24">
    <w:abstractNumId w:val="7"/>
  </w:num>
  <w:num w:numId="25">
    <w:abstractNumId w:val="9"/>
  </w:num>
  <w:num w:numId="26">
    <w:abstractNumId w:val="5"/>
  </w:num>
  <w:num w:numId="27">
    <w:abstractNumId w:val="29"/>
  </w:num>
  <w:num w:numId="28">
    <w:abstractNumId w:val="19"/>
  </w:num>
  <w:num w:numId="29">
    <w:abstractNumId w:val="30"/>
  </w:num>
  <w:num w:numId="30">
    <w:abstractNumId w:val="17"/>
  </w:num>
  <w:num w:numId="31">
    <w:abstractNumId w:val="21"/>
  </w:num>
  <w:num w:numId="32">
    <w:abstractNumId w:val="20"/>
  </w:num>
  <w:num w:numId="33">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3377"/>
    <w:rsid w:val="00007135"/>
    <w:rsid w:val="00007689"/>
    <w:rsid w:val="0001389D"/>
    <w:rsid w:val="0001476C"/>
    <w:rsid w:val="00015C5E"/>
    <w:rsid w:val="0001771B"/>
    <w:rsid w:val="00021AC6"/>
    <w:rsid w:val="00022346"/>
    <w:rsid w:val="00027AFF"/>
    <w:rsid w:val="00033883"/>
    <w:rsid w:val="000400A4"/>
    <w:rsid w:val="00046323"/>
    <w:rsid w:val="00053246"/>
    <w:rsid w:val="000553FC"/>
    <w:rsid w:val="000557FF"/>
    <w:rsid w:val="00066B67"/>
    <w:rsid w:val="000701AB"/>
    <w:rsid w:val="000704CF"/>
    <w:rsid w:val="00073840"/>
    <w:rsid w:val="0007611E"/>
    <w:rsid w:val="0007730D"/>
    <w:rsid w:val="00081075"/>
    <w:rsid w:val="00081760"/>
    <w:rsid w:val="00092322"/>
    <w:rsid w:val="000B0204"/>
    <w:rsid w:val="000B1B71"/>
    <w:rsid w:val="000B390C"/>
    <w:rsid w:val="000B69D6"/>
    <w:rsid w:val="000B7927"/>
    <w:rsid w:val="000C0DAF"/>
    <w:rsid w:val="000C1098"/>
    <w:rsid w:val="000C1B2F"/>
    <w:rsid w:val="000C233E"/>
    <w:rsid w:val="000C254F"/>
    <w:rsid w:val="000C2922"/>
    <w:rsid w:val="000C496D"/>
    <w:rsid w:val="000C528C"/>
    <w:rsid w:val="000C5C90"/>
    <w:rsid w:val="000D227B"/>
    <w:rsid w:val="000D30A9"/>
    <w:rsid w:val="000D6984"/>
    <w:rsid w:val="000D7121"/>
    <w:rsid w:val="000D7B7B"/>
    <w:rsid w:val="000E0326"/>
    <w:rsid w:val="000E1461"/>
    <w:rsid w:val="000E44B3"/>
    <w:rsid w:val="000E7595"/>
    <w:rsid w:val="000F58DE"/>
    <w:rsid w:val="0010070D"/>
    <w:rsid w:val="001010CD"/>
    <w:rsid w:val="0010349A"/>
    <w:rsid w:val="0010488F"/>
    <w:rsid w:val="00106342"/>
    <w:rsid w:val="00111049"/>
    <w:rsid w:val="0012083E"/>
    <w:rsid w:val="0012239B"/>
    <w:rsid w:val="001244A0"/>
    <w:rsid w:val="0012599F"/>
    <w:rsid w:val="0012603F"/>
    <w:rsid w:val="001268E4"/>
    <w:rsid w:val="00126D07"/>
    <w:rsid w:val="001338E7"/>
    <w:rsid w:val="0013434F"/>
    <w:rsid w:val="001446A0"/>
    <w:rsid w:val="00151BB5"/>
    <w:rsid w:val="00155EE3"/>
    <w:rsid w:val="0015615B"/>
    <w:rsid w:val="0016375B"/>
    <w:rsid w:val="00165936"/>
    <w:rsid w:val="001719C5"/>
    <w:rsid w:val="00172EB6"/>
    <w:rsid w:val="001842CE"/>
    <w:rsid w:val="001962BF"/>
    <w:rsid w:val="001A5E04"/>
    <w:rsid w:val="001A62E6"/>
    <w:rsid w:val="001B5055"/>
    <w:rsid w:val="001B5B97"/>
    <w:rsid w:val="001C1477"/>
    <w:rsid w:val="001C1EFB"/>
    <w:rsid w:val="001C418F"/>
    <w:rsid w:val="001C4CF1"/>
    <w:rsid w:val="001C556B"/>
    <w:rsid w:val="001D1719"/>
    <w:rsid w:val="001D46EB"/>
    <w:rsid w:val="001E63A2"/>
    <w:rsid w:val="001F0829"/>
    <w:rsid w:val="001F1882"/>
    <w:rsid w:val="001F7925"/>
    <w:rsid w:val="00200197"/>
    <w:rsid w:val="00207B82"/>
    <w:rsid w:val="002103ED"/>
    <w:rsid w:val="00210A70"/>
    <w:rsid w:val="002111C4"/>
    <w:rsid w:val="00213454"/>
    <w:rsid w:val="002228E8"/>
    <w:rsid w:val="002258E8"/>
    <w:rsid w:val="00225C18"/>
    <w:rsid w:val="002268E6"/>
    <w:rsid w:val="002314F5"/>
    <w:rsid w:val="0024601E"/>
    <w:rsid w:val="002467A0"/>
    <w:rsid w:val="002469B7"/>
    <w:rsid w:val="002508A6"/>
    <w:rsid w:val="002508B9"/>
    <w:rsid w:val="00251FBF"/>
    <w:rsid w:val="002574F2"/>
    <w:rsid w:val="002612EA"/>
    <w:rsid w:val="002625C4"/>
    <w:rsid w:val="00262F3A"/>
    <w:rsid w:val="00264A9D"/>
    <w:rsid w:val="00265062"/>
    <w:rsid w:val="00267AB4"/>
    <w:rsid w:val="00270615"/>
    <w:rsid w:val="00272AA5"/>
    <w:rsid w:val="00284092"/>
    <w:rsid w:val="002857A2"/>
    <w:rsid w:val="002A41E2"/>
    <w:rsid w:val="002A445D"/>
    <w:rsid w:val="002A6A34"/>
    <w:rsid w:val="002A6FEC"/>
    <w:rsid w:val="002B4008"/>
    <w:rsid w:val="002B40F4"/>
    <w:rsid w:val="002C4BFD"/>
    <w:rsid w:val="002C54D2"/>
    <w:rsid w:val="002D1F78"/>
    <w:rsid w:val="002D35C5"/>
    <w:rsid w:val="002D3DB4"/>
    <w:rsid w:val="002D487C"/>
    <w:rsid w:val="002D5AB6"/>
    <w:rsid w:val="002D753A"/>
    <w:rsid w:val="002D7A98"/>
    <w:rsid w:val="002E1F55"/>
    <w:rsid w:val="002E773A"/>
    <w:rsid w:val="002F02CB"/>
    <w:rsid w:val="002F308F"/>
    <w:rsid w:val="002F56A8"/>
    <w:rsid w:val="002F6BDD"/>
    <w:rsid w:val="00315B36"/>
    <w:rsid w:val="00316464"/>
    <w:rsid w:val="00322205"/>
    <w:rsid w:val="0032328E"/>
    <w:rsid w:val="003241FA"/>
    <w:rsid w:val="003263F3"/>
    <w:rsid w:val="003320D5"/>
    <w:rsid w:val="0033356A"/>
    <w:rsid w:val="00340B24"/>
    <w:rsid w:val="00347DBB"/>
    <w:rsid w:val="0035216A"/>
    <w:rsid w:val="003540A2"/>
    <w:rsid w:val="0035635D"/>
    <w:rsid w:val="0036125E"/>
    <w:rsid w:val="00362466"/>
    <w:rsid w:val="0036428F"/>
    <w:rsid w:val="00366904"/>
    <w:rsid w:val="00370C29"/>
    <w:rsid w:val="00371560"/>
    <w:rsid w:val="00376AEC"/>
    <w:rsid w:val="00380487"/>
    <w:rsid w:val="00383D4C"/>
    <w:rsid w:val="0039166F"/>
    <w:rsid w:val="0039195C"/>
    <w:rsid w:val="00391F8D"/>
    <w:rsid w:val="00394A6D"/>
    <w:rsid w:val="003A1F4C"/>
    <w:rsid w:val="003A3F57"/>
    <w:rsid w:val="003A5FF8"/>
    <w:rsid w:val="003B1126"/>
    <w:rsid w:val="003B4E67"/>
    <w:rsid w:val="003B662A"/>
    <w:rsid w:val="003C5DA3"/>
    <w:rsid w:val="003C6BBE"/>
    <w:rsid w:val="003C6F21"/>
    <w:rsid w:val="003D2CE3"/>
    <w:rsid w:val="003D496A"/>
    <w:rsid w:val="003E390B"/>
    <w:rsid w:val="003F4A92"/>
    <w:rsid w:val="003F6BC1"/>
    <w:rsid w:val="003F7B37"/>
    <w:rsid w:val="00401C2A"/>
    <w:rsid w:val="00406EAE"/>
    <w:rsid w:val="00410303"/>
    <w:rsid w:val="00410509"/>
    <w:rsid w:val="004111FC"/>
    <w:rsid w:val="00411526"/>
    <w:rsid w:val="00415A5E"/>
    <w:rsid w:val="0042018C"/>
    <w:rsid w:val="00421231"/>
    <w:rsid w:val="00431BB8"/>
    <w:rsid w:val="00432C7D"/>
    <w:rsid w:val="004423EC"/>
    <w:rsid w:val="0044344E"/>
    <w:rsid w:val="00450B2B"/>
    <w:rsid w:val="00450BBB"/>
    <w:rsid w:val="00452FCA"/>
    <w:rsid w:val="00453CA0"/>
    <w:rsid w:val="004552D9"/>
    <w:rsid w:val="00462184"/>
    <w:rsid w:val="004631C7"/>
    <w:rsid w:val="004713F5"/>
    <w:rsid w:val="00471F59"/>
    <w:rsid w:val="004801A1"/>
    <w:rsid w:val="004823AF"/>
    <w:rsid w:val="00482470"/>
    <w:rsid w:val="00483629"/>
    <w:rsid w:val="004839C9"/>
    <w:rsid w:val="00484039"/>
    <w:rsid w:val="00487B2A"/>
    <w:rsid w:val="0049057A"/>
    <w:rsid w:val="0049113F"/>
    <w:rsid w:val="004940B5"/>
    <w:rsid w:val="00494DED"/>
    <w:rsid w:val="004A0407"/>
    <w:rsid w:val="004A5B73"/>
    <w:rsid w:val="004A5E5C"/>
    <w:rsid w:val="004A67E1"/>
    <w:rsid w:val="004B6DA3"/>
    <w:rsid w:val="004C5DCD"/>
    <w:rsid w:val="004D22A5"/>
    <w:rsid w:val="004E2E74"/>
    <w:rsid w:val="004E3F64"/>
    <w:rsid w:val="004E4967"/>
    <w:rsid w:val="004E4B76"/>
    <w:rsid w:val="004E4CD8"/>
    <w:rsid w:val="004E5396"/>
    <w:rsid w:val="004F4003"/>
    <w:rsid w:val="004F4208"/>
    <w:rsid w:val="004F485F"/>
    <w:rsid w:val="004F74C3"/>
    <w:rsid w:val="00501674"/>
    <w:rsid w:val="00504390"/>
    <w:rsid w:val="00505969"/>
    <w:rsid w:val="00512DC4"/>
    <w:rsid w:val="00514487"/>
    <w:rsid w:val="00517CFA"/>
    <w:rsid w:val="00520072"/>
    <w:rsid w:val="00520DE5"/>
    <w:rsid w:val="005213A9"/>
    <w:rsid w:val="00526815"/>
    <w:rsid w:val="005305B8"/>
    <w:rsid w:val="005330D4"/>
    <w:rsid w:val="00537AC0"/>
    <w:rsid w:val="00544E92"/>
    <w:rsid w:val="00550849"/>
    <w:rsid w:val="0055108C"/>
    <w:rsid w:val="0055758E"/>
    <w:rsid w:val="00560694"/>
    <w:rsid w:val="005614CE"/>
    <w:rsid w:val="00565B7D"/>
    <w:rsid w:val="00567B30"/>
    <w:rsid w:val="00567E82"/>
    <w:rsid w:val="005704A4"/>
    <w:rsid w:val="00571938"/>
    <w:rsid w:val="00573EF0"/>
    <w:rsid w:val="005822B3"/>
    <w:rsid w:val="0058232B"/>
    <w:rsid w:val="00583C66"/>
    <w:rsid w:val="005958C0"/>
    <w:rsid w:val="005A28D2"/>
    <w:rsid w:val="005A7EB7"/>
    <w:rsid w:val="005B178C"/>
    <w:rsid w:val="005B4F5D"/>
    <w:rsid w:val="005B548D"/>
    <w:rsid w:val="005C1B76"/>
    <w:rsid w:val="005C29D3"/>
    <w:rsid w:val="005C56F1"/>
    <w:rsid w:val="005C6128"/>
    <w:rsid w:val="005D0EC4"/>
    <w:rsid w:val="005D1F3E"/>
    <w:rsid w:val="005D3AF4"/>
    <w:rsid w:val="005E2035"/>
    <w:rsid w:val="005E212A"/>
    <w:rsid w:val="005E7015"/>
    <w:rsid w:val="005F361A"/>
    <w:rsid w:val="005F4EFD"/>
    <w:rsid w:val="005F5856"/>
    <w:rsid w:val="006075F9"/>
    <w:rsid w:val="00612BC9"/>
    <w:rsid w:val="006133B8"/>
    <w:rsid w:val="00614390"/>
    <w:rsid w:val="00617E6E"/>
    <w:rsid w:val="00623E16"/>
    <w:rsid w:val="00625931"/>
    <w:rsid w:val="0062778C"/>
    <w:rsid w:val="00633C1A"/>
    <w:rsid w:val="00637FA4"/>
    <w:rsid w:val="00646A95"/>
    <w:rsid w:val="00650B87"/>
    <w:rsid w:val="00650C84"/>
    <w:rsid w:val="00654A0C"/>
    <w:rsid w:val="00656A13"/>
    <w:rsid w:val="00656CA3"/>
    <w:rsid w:val="00661511"/>
    <w:rsid w:val="00662EF2"/>
    <w:rsid w:val="00663C9A"/>
    <w:rsid w:val="00663E44"/>
    <w:rsid w:val="006642BB"/>
    <w:rsid w:val="00664542"/>
    <w:rsid w:val="00671F20"/>
    <w:rsid w:val="00673387"/>
    <w:rsid w:val="00674A7E"/>
    <w:rsid w:val="006774BD"/>
    <w:rsid w:val="00690D2D"/>
    <w:rsid w:val="0069510C"/>
    <w:rsid w:val="00695E07"/>
    <w:rsid w:val="0069753C"/>
    <w:rsid w:val="006A3B89"/>
    <w:rsid w:val="006A3EAD"/>
    <w:rsid w:val="006A5684"/>
    <w:rsid w:val="006A5EF6"/>
    <w:rsid w:val="006B4E91"/>
    <w:rsid w:val="006B5186"/>
    <w:rsid w:val="006C0FE9"/>
    <w:rsid w:val="006C1F5B"/>
    <w:rsid w:val="006C6BBB"/>
    <w:rsid w:val="006D1EE2"/>
    <w:rsid w:val="006D3377"/>
    <w:rsid w:val="006D5526"/>
    <w:rsid w:val="006E21BF"/>
    <w:rsid w:val="006E276B"/>
    <w:rsid w:val="006E3420"/>
    <w:rsid w:val="006E38EA"/>
    <w:rsid w:val="006E39CD"/>
    <w:rsid w:val="006F3BA7"/>
    <w:rsid w:val="006F4478"/>
    <w:rsid w:val="006F75DD"/>
    <w:rsid w:val="0070245F"/>
    <w:rsid w:val="007073FD"/>
    <w:rsid w:val="007138EA"/>
    <w:rsid w:val="0071448D"/>
    <w:rsid w:val="007206F0"/>
    <w:rsid w:val="0072125A"/>
    <w:rsid w:val="00722C5B"/>
    <w:rsid w:val="00726136"/>
    <w:rsid w:val="00735C0B"/>
    <w:rsid w:val="00736A3B"/>
    <w:rsid w:val="0074490E"/>
    <w:rsid w:val="00746B01"/>
    <w:rsid w:val="00746C8D"/>
    <w:rsid w:val="00750C9E"/>
    <w:rsid w:val="00754C17"/>
    <w:rsid w:val="00756914"/>
    <w:rsid w:val="00756F60"/>
    <w:rsid w:val="00767F31"/>
    <w:rsid w:val="007827A6"/>
    <w:rsid w:val="00783837"/>
    <w:rsid w:val="00785770"/>
    <w:rsid w:val="00785A9F"/>
    <w:rsid w:val="00786550"/>
    <w:rsid w:val="00786E31"/>
    <w:rsid w:val="00790979"/>
    <w:rsid w:val="0079183C"/>
    <w:rsid w:val="00794DA8"/>
    <w:rsid w:val="007965B4"/>
    <w:rsid w:val="007A1CA8"/>
    <w:rsid w:val="007B2635"/>
    <w:rsid w:val="007C02E0"/>
    <w:rsid w:val="007C3DC0"/>
    <w:rsid w:val="007C6685"/>
    <w:rsid w:val="007C7013"/>
    <w:rsid w:val="007D3626"/>
    <w:rsid w:val="007D3756"/>
    <w:rsid w:val="007E1E26"/>
    <w:rsid w:val="007E53D5"/>
    <w:rsid w:val="007E5B93"/>
    <w:rsid w:val="007E7521"/>
    <w:rsid w:val="007E77A2"/>
    <w:rsid w:val="007F1457"/>
    <w:rsid w:val="007F6903"/>
    <w:rsid w:val="007F7B51"/>
    <w:rsid w:val="008022E0"/>
    <w:rsid w:val="008028F3"/>
    <w:rsid w:val="00805703"/>
    <w:rsid w:val="00811569"/>
    <w:rsid w:val="0081261E"/>
    <w:rsid w:val="00817F4E"/>
    <w:rsid w:val="0082005E"/>
    <w:rsid w:val="008233C3"/>
    <w:rsid w:val="00824764"/>
    <w:rsid w:val="00824890"/>
    <w:rsid w:val="00825A88"/>
    <w:rsid w:val="008269DD"/>
    <w:rsid w:val="00827251"/>
    <w:rsid w:val="00831815"/>
    <w:rsid w:val="00842AE4"/>
    <w:rsid w:val="0084394F"/>
    <w:rsid w:val="00843972"/>
    <w:rsid w:val="00846645"/>
    <w:rsid w:val="008514F1"/>
    <w:rsid w:val="00851AFB"/>
    <w:rsid w:val="00857179"/>
    <w:rsid w:val="00857BEF"/>
    <w:rsid w:val="0086072B"/>
    <w:rsid w:val="00867848"/>
    <w:rsid w:val="0087048C"/>
    <w:rsid w:val="00873549"/>
    <w:rsid w:val="00874E40"/>
    <w:rsid w:val="008754D5"/>
    <w:rsid w:val="00875D06"/>
    <w:rsid w:val="00884857"/>
    <w:rsid w:val="00886188"/>
    <w:rsid w:val="00887B55"/>
    <w:rsid w:val="008904AC"/>
    <w:rsid w:val="008931BB"/>
    <w:rsid w:val="008A4DA4"/>
    <w:rsid w:val="008A5259"/>
    <w:rsid w:val="008A587B"/>
    <w:rsid w:val="008A5FDF"/>
    <w:rsid w:val="008B65B3"/>
    <w:rsid w:val="008C03EF"/>
    <w:rsid w:val="008C17E4"/>
    <w:rsid w:val="008C284B"/>
    <w:rsid w:val="008C3118"/>
    <w:rsid w:val="008C74A9"/>
    <w:rsid w:val="008D1CFF"/>
    <w:rsid w:val="008D223E"/>
    <w:rsid w:val="008D30CF"/>
    <w:rsid w:val="008D6EEB"/>
    <w:rsid w:val="008D72C9"/>
    <w:rsid w:val="008D7CA6"/>
    <w:rsid w:val="008E1388"/>
    <w:rsid w:val="008E556A"/>
    <w:rsid w:val="008E6196"/>
    <w:rsid w:val="008F1A5B"/>
    <w:rsid w:val="008F264F"/>
    <w:rsid w:val="008F3765"/>
    <w:rsid w:val="008F4CC0"/>
    <w:rsid w:val="008F4E87"/>
    <w:rsid w:val="008F5231"/>
    <w:rsid w:val="008F5EA6"/>
    <w:rsid w:val="00900A63"/>
    <w:rsid w:val="00901CA5"/>
    <w:rsid w:val="00901D8E"/>
    <w:rsid w:val="009078F6"/>
    <w:rsid w:val="00916872"/>
    <w:rsid w:val="00916ACB"/>
    <w:rsid w:val="00916FAB"/>
    <w:rsid w:val="00917F93"/>
    <w:rsid w:val="009308F5"/>
    <w:rsid w:val="009314B2"/>
    <w:rsid w:val="00934BEF"/>
    <w:rsid w:val="00935732"/>
    <w:rsid w:val="00942C27"/>
    <w:rsid w:val="00943220"/>
    <w:rsid w:val="00943FBF"/>
    <w:rsid w:val="00944056"/>
    <w:rsid w:val="00950B2F"/>
    <w:rsid w:val="0095120D"/>
    <w:rsid w:val="009519A3"/>
    <w:rsid w:val="0095406C"/>
    <w:rsid w:val="009540D1"/>
    <w:rsid w:val="0095773F"/>
    <w:rsid w:val="00963939"/>
    <w:rsid w:val="00964768"/>
    <w:rsid w:val="009662F8"/>
    <w:rsid w:val="009668AB"/>
    <w:rsid w:val="00967768"/>
    <w:rsid w:val="009712FE"/>
    <w:rsid w:val="00971346"/>
    <w:rsid w:val="009716DC"/>
    <w:rsid w:val="009719C4"/>
    <w:rsid w:val="00972611"/>
    <w:rsid w:val="00974B6A"/>
    <w:rsid w:val="00977FD2"/>
    <w:rsid w:val="00981010"/>
    <w:rsid w:val="00981E38"/>
    <w:rsid w:val="00982334"/>
    <w:rsid w:val="00990F79"/>
    <w:rsid w:val="009913EE"/>
    <w:rsid w:val="009942A2"/>
    <w:rsid w:val="009A002B"/>
    <w:rsid w:val="009A0D15"/>
    <w:rsid w:val="009A2BEA"/>
    <w:rsid w:val="009A498D"/>
    <w:rsid w:val="009A4C32"/>
    <w:rsid w:val="009A5CBF"/>
    <w:rsid w:val="009A686A"/>
    <w:rsid w:val="009A7C38"/>
    <w:rsid w:val="009B0116"/>
    <w:rsid w:val="009B14E7"/>
    <w:rsid w:val="009B5F33"/>
    <w:rsid w:val="009B7C83"/>
    <w:rsid w:val="009C31AC"/>
    <w:rsid w:val="009C38BD"/>
    <w:rsid w:val="009C46E1"/>
    <w:rsid w:val="009C4AD2"/>
    <w:rsid w:val="009C4D90"/>
    <w:rsid w:val="009C7664"/>
    <w:rsid w:val="009D31F6"/>
    <w:rsid w:val="009D65FA"/>
    <w:rsid w:val="009D7253"/>
    <w:rsid w:val="009D7431"/>
    <w:rsid w:val="009D78DA"/>
    <w:rsid w:val="009E02D4"/>
    <w:rsid w:val="009E21C1"/>
    <w:rsid w:val="009E51B7"/>
    <w:rsid w:val="009E6E36"/>
    <w:rsid w:val="009F60A6"/>
    <w:rsid w:val="00A01F51"/>
    <w:rsid w:val="00A03188"/>
    <w:rsid w:val="00A0420C"/>
    <w:rsid w:val="00A04215"/>
    <w:rsid w:val="00A07FE7"/>
    <w:rsid w:val="00A15274"/>
    <w:rsid w:val="00A15BCB"/>
    <w:rsid w:val="00A3196A"/>
    <w:rsid w:val="00A32049"/>
    <w:rsid w:val="00A34657"/>
    <w:rsid w:val="00A34D04"/>
    <w:rsid w:val="00A36DC8"/>
    <w:rsid w:val="00A4693D"/>
    <w:rsid w:val="00A47716"/>
    <w:rsid w:val="00A477DD"/>
    <w:rsid w:val="00A52C46"/>
    <w:rsid w:val="00A55043"/>
    <w:rsid w:val="00A55F2F"/>
    <w:rsid w:val="00A56FFB"/>
    <w:rsid w:val="00A57994"/>
    <w:rsid w:val="00A6023B"/>
    <w:rsid w:val="00A60FD4"/>
    <w:rsid w:val="00A616EB"/>
    <w:rsid w:val="00A63F68"/>
    <w:rsid w:val="00A658C9"/>
    <w:rsid w:val="00A65F7F"/>
    <w:rsid w:val="00A703F5"/>
    <w:rsid w:val="00A7554B"/>
    <w:rsid w:val="00A75859"/>
    <w:rsid w:val="00A7688B"/>
    <w:rsid w:val="00A76B21"/>
    <w:rsid w:val="00A808B5"/>
    <w:rsid w:val="00A80F7C"/>
    <w:rsid w:val="00A81024"/>
    <w:rsid w:val="00A81941"/>
    <w:rsid w:val="00A84CF5"/>
    <w:rsid w:val="00A85025"/>
    <w:rsid w:val="00A87F51"/>
    <w:rsid w:val="00A919B5"/>
    <w:rsid w:val="00A94750"/>
    <w:rsid w:val="00AA4D2A"/>
    <w:rsid w:val="00AB58E5"/>
    <w:rsid w:val="00AB75E6"/>
    <w:rsid w:val="00AC0C62"/>
    <w:rsid w:val="00AC2563"/>
    <w:rsid w:val="00AC3271"/>
    <w:rsid w:val="00AC439F"/>
    <w:rsid w:val="00AD0B21"/>
    <w:rsid w:val="00AD1A70"/>
    <w:rsid w:val="00AD2C76"/>
    <w:rsid w:val="00AD4687"/>
    <w:rsid w:val="00AD6374"/>
    <w:rsid w:val="00AD7922"/>
    <w:rsid w:val="00AE0920"/>
    <w:rsid w:val="00AF2787"/>
    <w:rsid w:val="00AF2F69"/>
    <w:rsid w:val="00AF63E6"/>
    <w:rsid w:val="00B05042"/>
    <w:rsid w:val="00B052A7"/>
    <w:rsid w:val="00B056C3"/>
    <w:rsid w:val="00B06AD7"/>
    <w:rsid w:val="00B13FEF"/>
    <w:rsid w:val="00B162ED"/>
    <w:rsid w:val="00B16832"/>
    <w:rsid w:val="00B252CC"/>
    <w:rsid w:val="00B318BD"/>
    <w:rsid w:val="00B33180"/>
    <w:rsid w:val="00B3387E"/>
    <w:rsid w:val="00B4255D"/>
    <w:rsid w:val="00B456C2"/>
    <w:rsid w:val="00B5342A"/>
    <w:rsid w:val="00B551B9"/>
    <w:rsid w:val="00B629BA"/>
    <w:rsid w:val="00B62A4A"/>
    <w:rsid w:val="00B63763"/>
    <w:rsid w:val="00B67ACC"/>
    <w:rsid w:val="00B67ACD"/>
    <w:rsid w:val="00B706E1"/>
    <w:rsid w:val="00B70AF8"/>
    <w:rsid w:val="00B717A4"/>
    <w:rsid w:val="00B717FD"/>
    <w:rsid w:val="00B727C4"/>
    <w:rsid w:val="00B74F89"/>
    <w:rsid w:val="00B86FD7"/>
    <w:rsid w:val="00B87296"/>
    <w:rsid w:val="00B90E9A"/>
    <w:rsid w:val="00B93867"/>
    <w:rsid w:val="00B93B77"/>
    <w:rsid w:val="00B94875"/>
    <w:rsid w:val="00B94B94"/>
    <w:rsid w:val="00B96555"/>
    <w:rsid w:val="00BA011E"/>
    <w:rsid w:val="00BA42F9"/>
    <w:rsid w:val="00BA44E1"/>
    <w:rsid w:val="00BA5341"/>
    <w:rsid w:val="00BB16B9"/>
    <w:rsid w:val="00BB313E"/>
    <w:rsid w:val="00BB7B78"/>
    <w:rsid w:val="00BC0542"/>
    <w:rsid w:val="00BC1289"/>
    <w:rsid w:val="00BC1494"/>
    <w:rsid w:val="00BC33F2"/>
    <w:rsid w:val="00BD033D"/>
    <w:rsid w:val="00BD19A2"/>
    <w:rsid w:val="00BD632A"/>
    <w:rsid w:val="00BD6B40"/>
    <w:rsid w:val="00BD6DAC"/>
    <w:rsid w:val="00BE2CD9"/>
    <w:rsid w:val="00BE4BE0"/>
    <w:rsid w:val="00BE5D23"/>
    <w:rsid w:val="00BE7120"/>
    <w:rsid w:val="00BF156F"/>
    <w:rsid w:val="00BF2815"/>
    <w:rsid w:val="00BF6B8B"/>
    <w:rsid w:val="00C01944"/>
    <w:rsid w:val="00C0387E"/>
    <w:rsid w:val="00C03998"/>
    <w:rsid w:val="00C0490C"/>
    <w:rsid w:val="00C05C7C"/>
    <w:rsid w:val="00C07151"/>
    <w:rsid w:val="00C07EA4"/>
    <w:rsid w:val="00C211E4"/>
    <w:rsid w:val="00C2173E"/>
    <w:rsid w:val="00C2668A"/>
    <w:rsid w:val="00C26793"/>
    <w:rsid w:val="00C31D88"/>
    <w:rsid w:val="00C35194"/>
    <w:rsid w:val="00C37887"/>
    <w:rsid w:val="00C420BE"/>
    <w:rsid w:val="00C50263"/>
    <w:rsid w:val="00C53E45"/>
    <w:rsid w:val="00C558A8"/>
    <w:rsid w:val="00C55E58"/>
    <w:rsid w:val="00C57667"/>
    <w:rsid w:val="00C66F63"/>
    <w:rsid w:val="00C672D0"/>
    <w:rsid w:val="00C70EE0"/>
    <w:rsid w:val="00C711F7"/>
    <w:rsid w:val="00C7160C"/>
    <w:rsid w:val="00C717DD"/>
    <w:rsid w:val="00C71B32"/>
    <w:rsid w:val="00C72376"/>
    <w:rsid w:val="00C7583D"/>
    <w:rsid w:val="00C75AEA"/>
    <w:rsid w:val="00C76B58"/>
    <w:rsid w:val="00C77E60"/>
    <w:rsid w:val="00C80D50"/>
    <w:rsid w:val="00C80E11"/>
    <w:rsid w:val="00C83349"/>
    <w:rsid w:val="00C8659A"/>
    <w:rsid w:val="00C86F9F"/>
    <w:rsid w:val="00C9067F"/>
    <w:rsid w:val="00CA11F5"/>
    <w:rsid w:val="00CA36A2"/>
    <w:rsid w:val="00CB19E7"/>
    <w:rsid w:val="00CB275B"/>
    <w:rsid w:val="00CC6152"/>
    <w:rsid w:val="00CC7C4C"/>
    <w:rsid w:val="00CD1DDB"/>
    <w:rsid w:val="00CD29F8"/>
    <w:rsid w:val="00CD2C75"/>
    <w:rsid w:val="00CE3B79"/>
    <w:rsid w:val="00CE55CF"/>
    <w:rsid w:val="00CE61BA"/>
    <w:rsid w:val="00CE7477"/>
    <w:rsid w:val="00CE78B0"/>
    <w:rsid w:val="00CE79CF"/>
    <w:rsid w:val="00CF1A5D"/>
    <w:rsid w:val="00CF625A"/>
    <w:rsid w:val="00CF70B4"/>
    <w:rsid w:val="00CF7244"/>
    <w:rsid w:val="00D03981"/>
    <w:rsid w:val="00D03A7B"/>
    <w:rsid w:val="00D0528D"/>
    <w:rsid w:val="00D07098"/>
    <w:rsid w:val="00D07137"/>
    <w:rsid w:val="00D10D76"/>
    <w:rsid w:val="00D17DEB"/>
    <w:rsid w:val="00D22538"/>
    <w:rsid w:val="00D23FD7"/>
    <w:rsid w:val="00D268E9"/>
    <w:rsid w:val="00D40952"/>
    <w:rsid w:val="00D42805"/>
    <w:rsid w:val="00D42DE0"/>
    <w:rsid w:val="00D440D7"/>
    <w:rsid w:val="00D44206"/>
    <w:rsid w:val="00D4486D"/>
    <w:rsid w:val="00D44BE3"/>
    <w:rsid w:val="00D53034"/>
    <w:rsid w:val="00D53A60"/>
    <w:rsid w:val="00D548A4"/>
    <w:rsid w:val="00D708D2"/>
    <w:rsid w:val="00D70B71"/>
    <w:rsid w:val="00D720C7"/>
    <w:rsid w:val="00D7230F"/>
    <w:rsid w:val="00D725BD"/>
    <w:rsid w:val="00D73272"/>
    <w:rsid w:val="00D73C05"/>
    <w:rsid w:val="00D952B2"/>
    <w:rsid w:val="00D96964"/>
    <w:rsid w:val="00DA7C51"/>
    <w:rsid w:val="00DB3FF1"/>
    <w:rsid w:val="00DB79BF"/>
    <w:rsid w:val="00DC288B"/>
    <w:rsid w:val="00DC2C0A"/>
    <w:rsid w:val="00DC3495"/>
    <w:rsid w:val="00DC3751"/>
    <w:rsid w:val="00DD06D6"/>
    <w:rsid w:val="00DD5530"/>
    <w:rsid w:val="00DD7F38"/>
    <w:rsid w:val="00DE08FB"/>
    <w:rsid w:val="00DE2AF2"/>
    <w:rsid w:val="00DE2EB9"/>
    <w:rsid w:val="00DF1CB1"/>
    <w:rsid w:val="00DF4CDD"/>
    <w:rsid w:val="00DF546B"/>
    <w:rsid w:val="00DF671B"/>
    <w:rsid w:val="00DF67D7"/>
    <w:rsid w:val="00E00A12"/>
    <w:rsid w:val="00E02919"/>
    <w:rsid w:val="00E02F87"/>
    <w:rsid w:val="00E04C6A"/>
    <w:rsid w:val="00E05BBA"/>
    <w:rsid w:val="00E10ABC"/>
    <w:rsid w:val="00E1135D"/>
    <w:rsid w:val="00E116FB"/>
    <w:rsid w:val="00E12517"/>
    <w:rsid w:val="00E12B9E"/>
    <w:rsid w:val="00E207DD"/>
    <w:rsid w:val="00E20ABB"/>
    <w:rsid w:val="00E3128B"/>
    <w:rsid w:val="00E32456"/>
    <w:rsid w:val="00E401B9"/>
    <w:rsid w:val="00E405B8"/>
    <w:rsid w:val="00E44135"/>
    <w:rsid w:val="00E5299F"/>
    <w:rsid w:val="00E53272"/>
    <w:rsid w:val="00E55E0C"/>
    <w:rsid w:val="00E575C1"/>
    <w:rsid w:val="00E61D0F"/>
    <w:rsid w:val="00E7208B"/>
    <w:rsid w:val="00E74ED5"/>
    <w:rsid w:val="00E77624"/>
    <w:rsid w:val="00E96DD7"/>
    <w:rsid w:val="00E97C98"/>
    <w:rsid w:val="00EA01EF"/>
    <w:rsid w:val="00EA0898"/>
    <w:rsid w:val="00EA2CE8"/>
    <w:rsid w:val="00EA5512"/>
    <w:rsid w:val="00EA7995"/>
    <w:rsid w:val="00EB1262"/>
    <w:rsid w:val="00EB14D2"/>
    <w:rsid w:val="00EB328D"/>
    <w:rsid w:val="00EB3DF3"/>
    <w:rsid w:val="00EB3E27"/>
    <w:rsid w:val="00EB6EA0"/>
    <w:rsid w:val="00EC79D5"/>
    <w:rsid w:val="00EC7C2A"/>
    <w:rsid w:val="00ED0C60"/>
    <w:rsid w:val="00ED10D2"/>
    <w:rsid w:val="00ED219C"/>
    <w:rsid w:val="00ED6908"/>
    <w:rsid w:val="00EE2AFA"/>
    <w:rsid w:val="00EE2C61"/>
    <w:rsid w:val="00EE423A"/>
    <w:rsid w:val="00EE4C2A"/>
    <w:rsid w:val="00EF4B3A"/>
    <w:rsid w:val="00EF7C3A"/>
    <w:rsid w:val="00F02C21"/>
    <w:rsid w:val="00F04D2E"/>
    <w:rsid w:val="00F12E24"/>
    <w:rsid w:val="00F13F46"/>
    <w:rsid w:val="00F141F2"/>
    <w:rsid w:val="00F169A9"/>
    <w:rsid w:val="00F17C4F"/>
    <w:rsid w:val="00F252BF"/>
    <w:rsid w:val="00F25B5F"/>
    <w:rsid w:val="00F261F7"/>
    <w:rsid w:val="00F26E2F"/>
    <w:rsid w:val="00F2762F"/>
    <w:rsid w:val="00F306DC"/>
    <w:rsid w:val="00F31BEC"/>
    <w:rsid w:val="00F33439"/>
    <w:rsid w:val="00F35513"/>
    <w:rsid w:val="00F3775A"/>
    <w:rsid w:val="00F40673"/>
    <w:rsid w:val="00F420DE"/>
    <w:rsid w:val="00F441C5"/>
    <w:rsid w:val="00F45C1A"/>
    <w:rsid w:val="00F46A2E"/>
    <w:rsid w:val="00F5526F"/>
    <w:rsid w:val="00F63FEF"/>
    <w:rsid w:val="00F64D30"/>
    <w:rsid w:val="00F6794C"/>
    <w:rsid w:val="00F70C41"/>
    <w:rsid w:val="00F74D3F"/>
    <w:rsid w:val="00F800AB"/>
    <w:rsid w:val="00F8580B"/>
    <w:rsid w:val="00F86677"/>
    <w:rsid w:val="00F87C6D"/>
    <w:rsid w:val="00F921A6"/>
    <w:rsid w:val="00F92431"/>
    <w:rsid w:val="00F93CA1"/>
    <w:rsid w:val="00F941B1"/>
    <w:rsid w:val="00FA059A"/>
    <w:rsid w:val="00FA1CA7"/>
    <w:rsid w:val="00FA21E1"/>
    <w:rsid w:val="00FA5810"/>
    <w:rsid w:val="00FB3BE3"/>
    <w:rsid w:val="00FB650C"/>
    <w:rsid w:val="00FC4206"/>
    <w:rsid w:val="00FC624D"/>
    <w:rsid w:val="00FC750E"/>
    <w:rsid w:val="00FE01A1"/>
    <w:rsid w:val="00FE3630"/>
    <w:rsid w:val="00FE5249"/>
    <w:rsid w:val="00FF035C"/>
    <w:rsid w:val="00FF0746"/>
    <w:rsid w:val="00FF0CD8"/>
    <w:rsid w:val="00FF3FDE"/>
    <w:rsid w:val="00FF5BFF"/>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BF"/>
    <w:pPr>
      <w:spacing w:after="200" w:line="276" w:lineRule="auto"/>
    </w:pPr>
    <w:rPr>
      <w:sz w:val="22"/>
      <w:szCs w:val="22"/>
    </w:rPr>
  </w:style>
  <w:style w:type="paragraph" w:styleId="1">
    <w:name w:val="heading 1"/>
    <w:basedOn w:val="a"/>
    <w:next w:val="a"/>
    <w:link w:val="10"/>
    <w:uiPriority w:val="9"/>
    <w:qFormat/>
    <w:rsid w:val="006D337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D3377"/>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rsid w:val="006D3377"/>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7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D3377"/>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6D3377"/>
    <w:rPr>
      <w:rFonts w:ascii="Times New Roman" w:eastAsia="Times New Roman" w:hAnsi="Times New Roman" w:cs="Times New Roman"/>
      <w:b/>
      <w:sz w:val="28"/>
      <w:szCs w:val="20"/>
    </w:rPr>
  </w:style>
  <w:style w:type="table" w:styleId="a3">
    <w:name w:val="Table Grid"/>
    <w:basedOn w:val="a1"/>
    <w:uiPriority w:val="99"/>
    <w:rsid w:val="006D33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uiPriority w:val="99"/>
    <w:rsid w:val="006D3377"/>
    <w:pPr>
      <w:spacing w:after="160" w:line="240" w:lineRule="exact"/>
    </w:pPr>
    <w:rPr>
      <w:rFonts w:ascii="Verdana" w:hAnsi="Verdana"/>
      <w:sz w:val="20"/>
      <w:szCs w:val="20"/>
      <w:lang w:val="en-US" w:eastAsia="en-US"/>
    </w:rPr>
  </w:style>
  <w:style w:type="paragraph" w:styleId="a5">
    <w:name w:val="Body Text"/>
    <w:basedOn w:val="a"/>
    <w:link w:val="a6"/>
    <w:uiPriority w:val="99"/>
    <w:rsid w:val="006D3377"/>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uiPriority w:val="99"/>
    <w:rsid w:val="006D3377"/>
    <w:rPr>
      <w:rFonts w:ascii="Times New Roman" w:eastAsia="Times New Roman" w:hAnsi="Times New Roman" w:cs="Times New Roman"/>
      <w:sz w:val="28"/>
      <w:szCs w:val="20"/>
    </w:rPr>
  </w:style>
  <w:style w:type="paragraph" w:customStyle="1" w:styleId="a7">
    <w:name w:val="Знак"/>
    <w:basedOn w:val="a"/>
    <w:uiPriority w:val="99"/>
    <w:rsid w:val="006D3377"/>
    <w:pPr>
      <w:spacing w:after="160" w:line="240" w:lineRule="exact"/>
    </w:pPr>
    <w:rPr>
      <w:rFonts w:ascii="Verdana" w:hAnsi="Verdana"/>
      <w:sz w:val="20"/>
      <w:szCs w:val="20"/>
      <w:lang w:val="en-US" w:eastAsia="en-US"/>
    </w:rPr>
  </w:style>
  <w:style w:type="paragraph" w:customStyle="1" w:styleId="t">
    <w:name w:val="t"/>
    <w:basedOn w:val="a"/>
    <w:uiPriority w:val="99"/>
    <w:rsid w:val="006D3377"/>
    <w:pPr>
      <w:spacing w:before="100" w:beforeAutospacing="1" w:after="100" w:afterAutospacing="1" w:line="240" w:lineRule="auto"/>
      <w:ind w:left="454" w:right="284" w:firstLine="737"/>
      <w:jc w:val="both"/>
    </w:pPr>
    <w:rPr>
      <w:rFonts w:ascii="Times New Roman" w:hAnsi="Times New Roman"/>
      <w:sz w:val="24"/>
      <w:szCs w:val="24"/>
    </w:rPr>
  </w:style>
  <w:style w:type="paragraph" w:customStyle="1" w:styleId="western">
    <w:name w:val="western"/>
    <w:basedOn w:val="a"/>
    <w:rsid w:val="006D3377"/>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9"/>
    <w:uiPriority w:val="99"/>
    <w:locked/>
    <w:rsid w:val="006D3377"/>
    <w:rPr>
      <w:sz w:val="32"/>
    </w:rPr>
  </w:style>
  <w:style w:type="paragraph" w:styleId="a9">
    <w:name w:val="Title"/>
    <w:basedOn w:val="a"/>
    <w:link w:val="a8"/>
    <w:uiPriority w:val="99"/>
    <w:qFormat/>
    <w:rsid w:val="006D3377"/>
    <w:pPr>
      <w:spacing w:after="0" w:line="240" w:lineRule="auto"/>
      <w:jc w:val="center"/>
    </w:pPr>
    <w:rPr>
      <w:sz w:val="32"/>
    </w:rPr>
  </w:style>
  <w:style w:type="character" w:customStyle="1" w:styleId="11">
    <w:name w:val="Название Знак1"/>
    <w:basedOn w:val="a0"/>
    <w:link w:val="a9"/>
    <w:uiPriority w:val="10"/>
    <w:rsid w:val="006D3377"/>
    <w:rPr>
      <w:rFonts w:ascii="Cambria" w:eastAsia="Times New Roman" w:hAnsi="Cambria" w:cs="Times New Roman"/>
      <w:color w:val="17365D"/>
      <w:spacing w:val="5"/>
      <w:kern w:val="28"/>
      <w:sz w:val="52"/>
      <w:szCs w:val="52"/>
    </w:rPr>
  </w:style>
  <w:style w:type="paragraph" w:styleId="aa">
    <w:name w:val="List Paragraph"/>
    <w:basedOn w:val="a"/>
    <w:link w:val="ab"/>
    <w:uiPriority w:val="34"/>
    <w:qFormat/>
    <w:rsid w:val="006D3377"/>
    <w:pPr>
      <w:ind w:left="720" w:firstLine="709"/>
      <w:contextualSpacing/>
      <w:jc w:val="both"/>
    </w:pPr>
  </w:style>
  <w:style w:type="paragraph" w:customStyle="1" w:styleId="p7">
    <w:name w:val="p7"/>
    <w:basedOn w:val="a"/>
    <w:uiPriority w:val="99"/>
    <w:rsid w:val="006D3377"/>
    <w:pPr>
      <w:spacing w:before="100" w:beforeAutospacing="1" w:after="100" w:afterAutospacing="1" w:line="240" w:lineRule="auto"/>
    </w:pPr>
    <w:rPr>
      <w:rFonts w:ascii="Times New Roman" w:hAnsi="Times New Roman"/>
      <w:sz w:val="24"/>
      <w:szCs w:val="24"/>
    </w:rPr>
  </w:style>
  <w:style w:type="paragraph" w:styleId="ac">
    <w:name w:val="No Spacing"/>
    <w:uiPriority w:val="99"/>
    <w:qFormat/>
    <w:rsid w:val="006D3377"/>
    <w:rPr>
      <w:sz w:val="22"/>
      <w:szCs w:val="22"/>
    </w:rPr>
  </w:style>
  <w:style w:type="paragraph" w:styleId="ad">
    <w:name w:val="header"/>
    <w:basedOn w:val="a"/>
    <w:link w:val="ae"/>
    <w:uiPriority w:val="99"/>
    <w:semiHidden/>
    <w:unhideWhenUsed/>
    <w:rsid w:val="006D337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D3377"/>
  </w:style>
  <w:style w:type="paragraph" w:styleId="af">
    <w:name w:val="footer"/>
    <w:basedOn w:val="a"/>
    <w:link w:val="af0"/>
    <w:uiPriority w:val="99"/>
    <w:unhideWhenUsed/>
    <w:rsid w:val="006D33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D3377"/>
  </w:style>
  <w:style w:type="character" w:customStyle="1" w:styleId="size12">
    <w:name w:val="size12"/>
    <w:basedOn w:val="a0"/>
    <w:rsid w:val="006D3377"/>
  </w:style>
  <w:style w:type="character" w:customStyle="1" w:styleId="FontStyle17">
    <w:name w:val="Font Style17"/>
    <w:basedOn w:val="a0"/>
    <w:uiPriority w:val="99"/>
    <w:rsid w:val="006D3377"/>
    <w:rPr>
      <w:rFonts w:ascii="Times New Roman" w:hAnsi="Times New Roman" w:cs="Times New Roman"/>
      <w:sz w:val="26"/>
      <w:szCs w:val="26"/>
    </w:rPr>
  </w:style>
  <w:style w:type="character" w:customStyle="1" w:styleId="TitleChar">
    <w:name w:val="Title Char"/>
    <w:uiPriority w:val="99"/>
    <w:locked/>
    <w:rsid w:val="006D3377"/>
    <w:rPr>
      <w:rFonts w:cs="Times New Roman"/>
      <w:sz w:val="32"/>
      <w:lang w:val="ru-RU" w:eastAsia="ru-RU" w:bidi="ar-SA"/>
    </w:rPr>
  </w:style>
  <w:style w:type="paragraph" w:styleId="af1">
    <w:name w:val="Normal (Web)"/>
    <w:basedOn w:val="a"/>
    <w:link w:val="af2"/>
    <w:uiPriority w:val="99"/>
    <w:rsid w:val="006D3377"/>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uiPriority w:val="99"/>
    <w:rsid w:val="006D3377"/>
    <w:pPr>
      <w:ind w:left="720"/>
      <w:contextualSpacing/>
    </w:pPr>
    <w:rPr>
      <w:lang w:eastAsia="en-US"/>
    </w:rPr>
  </w:style>
  <w:style w:type="paragraph" w:customStyle="1" w:styleId="p13">
    <w:name w:val="p13"/>
    <w:basedOn w:val="a"/>
    <w:uiPriority w:val="99"/>
    <w:rsid w:val="006D3377"/>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6D3377"/>
    <w:rPr>
      <w:rFonts w:cs="Times New Roman"/>
    </w:rPr>
  </w:style>
  <w:style w:type="paragraph" w:customStyle="1" w:styleId="p4">
    <w:name w:val="p4"/>
    <w:basedOn w:val="a"/>
    <w:uiPriority w:val="99"/>
    <w:rsid w:val="006D3377"/>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rsid w:val="006D337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6D3377"/>
    <w:rPr>
      <w:rFonts w:ascii="Tahoma" w:eastAsia="Times New Roman" w:hAnsi="Tahoma" w:cs="Tahoma"/>
      <w:sz w:val="16"/>
      <w:szCs w:val="16"/>
    </w:rPr>
  </w:style>
  <w:style w:type="paragraph" w:styleId="af5">
    <w:name w:val="Body Text Indent"/>
    <w:basedOn w:val="a"/>
    <w:link w:val="af6"/>
    <w:uiPriority w:val="99"/>
    <w:semiHidden/>
    <w:unhideWhenUsed/>
    <w:rsid w:val="006D3377"/>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semiHidden/>
    <w:rsid w:val="006D3377"/>
    <w:rPr>
      <w:rFonts w:ascii="Times New Roman" w:eastAsia="Times New Roman" w:hAnsi="Times New Roman" w:cs="Times New Roman"/>
      <w:sz w:val="24"/>
      <w:szCs w:val="24"/>
    </w:rPr>
  </w:style>
  <w:style w:type="character" w:customStyle="1" w:styleId="af7">
    <w:name w:val="Основной текст_"/>
    <w:basedOn w:val="a0"/>
    <w:link w:val="21"/>
    <w:uiPriority w:val="99"/>
    <w:rsid w:val="006D3377"/>
    <w:rPr>
      <w:shd w:val="clear" w:color="auto" w:fill="FFFFFF"/>
    </w:rPr>
  </w:style>
  <w:style w:type="paragraph" w:customStyle="1" w:styleId="21">
    <w:name w:val="Основной текст2"/>
    <w:basedOn w:val="a"/>
    <w:link w:val="af7"/>
    <w:uiPriority w:val="99"/>
    <w:rsid w:val="006D3377"/>
    <w:pPr>
      <w:widowControl w:val="0"/>
      <w:shd w:val="clear" w:color="auto" w:fill="FFFFFF"/>
      <w:spacing w:before="1020" w:after="0" w:line="278" w:lineRule="exact"/>
    </w:pPr>
  </w:style>
  <w:style w:type="character" w:styleId="af8">
    <w:name w:val="Strong"/>
    <w:basedOn w:val="a0"/>
    <w:uiPriority w:val="22"/>
    <w:qFormat/>
    <w:rsid w:val="006D3377"/>
    <w:rPr>
      <w:b/>
      <w:bCs/>
    </w:rPr>
  </w:style>
  <w:style w:type="character" w:styleId="af9">
    <w:name w:val="Hyperlink"/>
    <w:basedOn w:val="a0"/>
    <w:uiPriority w:val="99"/>
    <w:unhideWhenUsed/>
    <w:rsid w:val="006D3377"/>
    <w:rPr>
      <w:color w:val="0000FF"/>
      <w:u w:val="single"/>
    </w:rPr>
  </w:style>
  <w:style w:type="character" w:customStyle="1" w:styleId="apple-converted-space">
    <w:name w:val="apple-converted-space"/>
    <w:basedOn w:val="a0"/>
    <w:rsid w:val="004A5E5C"/>
  </w:style>
  <w:style w:type="character" w:styleId="afa">
    <w:name w:val="Emphasis"/>
    <w:basedOn w:val="a0"/>
    <w:qFormat/>
    <w:rsid w:val="00D0528D"/>
    <w:rPr>
      <w:i/>
      <w:iCs/>
    </w:rPr>
  </w:style>
  <w:style w:type="paragraph" w:customStyle="1" w:styleId="NoSpacing1">
    <w:name w:val="No Spacing1"/>
    <w:uiPriority w:val="99"/>
    <w:rsid w:val="005704A4"/>
    <w:rPr>
      <w:rFonts w:cs="Calibri"/>
      <w:sz w:val="22"/>
      <w:szCs w:val="22"/>
    </w:rPr>
  </w:style>
  <w:style w:type="character" w:customStyle="1" w:styleId="FontStyle12">
    <w:name w:val="Font Style12"/>
    <w:basedOn w:val="a0"/>
    <w:uiPriority w:val="99"/>
    <w:rsid w:val="00D23FD7"/>
    <w:rPr>
      <w:rFonts w:ascii="Times New Roman" w:hAnsi="Times New Roman" w:cs="Times New Roman"/>
      <w:sz w:val="24"/>
      <w:szCs w:val="24"/>
    </w:rPr>
  </w:style>
  <w:style w:type="character" w:customStyle="1" w:styleId="FontStyle11">
    <w:name w:val="Font Style11"/>
    <w:basedOn w:val="a0"/>
    <w:uiPriority w:val="99"/>
    <w:rsid w:val="009A5CBF"/>
    <w:rPr>
      <w:rFonts w:ascii="Times New Roman" w:hAnsi="Times New Roman" w:cs="Times New Roman" w:hint="default"/>
      <w:spacing w:val="90"/>
      <w:sz w:val="34"/>
      <w:szCs w:val="34"/>
    </w:rPr>
  </w:style>
  <w:style w:type="character" w:customStyle="1" w:styleId="FontStyle14">
    <w:name w:val="Font Style14"/>
    <w:basedOn w:val="a0"/>
    <w:uiPriority w:val="99"/>
    <w:rsid w:val="009A5CBF"/>
    <w:rPr>
      <w:rFonts w:ascii="Times New Roman" w:hAnsi="Times New Roman" w:cs="Times New Roman" w:hint="default"/>
      <w:sz w:val="24"/>
      <w:szCs w:val="24"/>
    </w:rPr>
  </w:style>
  <w:style w:type="paragraph" w:customStyle="1" w:styleId="Default">
    <w:name w:val="Default"/>
    <w:rsid w:val="00210A70"/>
    <w:pPr>
      <w:autoSpaceDE w:val="0"/>
      <w:autoSpaceDN w:val="0"/>
      <w:adjustRightInd w:val="0"/>
    </w:pPr>
    <w:rPr>
      <w:rFonts w:ascii="PetersburgC" w:hAnsi="PetersburgC" w:cs="PetersburgC"/>
      <w:color w:val="000000"/>
      <w:sz w:val="24"/>
      <w:szCs w:val="24"/>
    </w:rPr>
  </w:style>
  <w:style w:type="paragraph" w:customStyle="1" w:styleId="p2">
    <w:name w:val="p2"/>
    <w:basedOn w:val="a"/>
    <w:rsid w:val="00210A70"/>
    <w:pPr>
      <w:spacing w:before="100" w:beforeAutospacing="1" w:after="100" w:afterAutospacing="1" w:line="240" w:lineRule="auto"/>
    </w:pPr>
    <w:rPr>
      <w:rFonts w:ascii="Times New Roman" w:hAnsi="Times New Roman"/>
      <w:sz w:val="24"/>
      <w:szCs w:val="24"/>
    </w:rPr>
  </w:style>
  <w:style w:type="character" w:customStyle="1" w:styleId="af2">
    <w:name w:val="Обычный (веб) Знак"/>
    <w:basedOn w:val="a0"/>
    <w:link w:val="af1"/>
    <w:uiPriority w:val="99"/>
    <w:locked/>
    <w:rsid w:val="006E276B"/>
    <w:rPr>
      <w:rFonts w:ascii="Times New Roman" w:hAnsi="Times New Roman"/>
      <w:sz w:val="24"/>
      <w:szCs w:val="24"/>
    </w:rPr>
  </w:style>
  <w:style w:type="paragraph" w:customStyle="1" w:styleId="Style5">
    <w:name w:val="Style5"/>
    <w:basedOn w:val="a"/>
    <w:uiPriority w:val="99"/>
    <w:rsid w:val="00BA011E"/>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7">
    <w:name w:val="Style7"/>
    <w:basedOn w:val="a"/>
    <w:uiPriority w:val="99"/>
    <w:rsid w:val="00BA011E"/>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
    <w:name w:val="Style10"/>
    <w:basedOn w:val="a"/>
    <w:uiPriority w:val="99"/>
    <w:rsid w:val="00BA011E"/>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1">
    <w:name w:val="Style11"/>
    <w:basedOn w:val="a"/>
    <w:uiPriority w:val="99"/>
    <w:rsid w:val="00BA011E"/>
    <w:pPr>
      <w:widowControl w:val="0"/>
      <w:autoSpaceDE w:val="0"/>
      <w:autoSpaceDN w:val="0"/>
      <w:adjustRightInd w:val="0"/>
      <w:spacing w:after="0" w:line="552" w:lineRule="exact"/>
    </w:pPr>
    <w:rPr>
      <w:rFonts w:ascii="Times New Roman" w:eastAsiaTheme="minorEastAsia" w:hAnsi="Times New Roman"/>
      <w:sz w:val="24"/>
      <w:szCs w:val="24"/>
    </w:rPr>
  </w:style>
  <w:style w:type="character" w:customStyle="1" w:styleId="FontStyle84">
    <w:name w:val="Font Style84"/>
    <w:basedOn w:val="a0"/>
    <w:uiPriority w:val="99"/>
    <w:rsid w:val="00BA011E"/>
    <w:rPr>
      <w:rFonts w:ascii="Times New Roman" w:hAnsi="Times New Roman" w:cs="Times New Roman"/>
      <w:b/>
      <w:bCs/>
      <w:sz w:val="22"/>
      <w:szCs w:val="22"/>
    </w:rPr>
  </w:style>
  <w:style w:type="character" w:customStyle="1" w:styleId="FontStyle90">
    <w:name w:val="Font Style90"/>
    <w:basedOn w:val="a0"/>
    <w:uiPriority w:val="99"/>
    <w:rsid w:val="00BA011E"/>
    <w:rPr>
      <w:rFonts w:ascii="Times New Roman" w:hAnsi="Times New Roman" w:cs="Times New Roman"/>
      <w:sz w:val="22"/>
      <w:szCs w:val="22"/>
    </w:rPr>
  </w:style>
  <w:style w:type="character" w:customStyle="1" w:styleId="FontStyle91">
    <w:name w:val="Font Style91"/>
    <w:basedOn w:val="a0"/>
    <w:uiPriority w:val="99"/>
    <w:rsid w:val="00BA011E"/>
    <w:rPr>
      <w:rFonts w:ascii="Calibri" w:hAnsi="Calibri" w:cs="Calibri"/>
      <w:sz w:val="20"/>
      <w:szCs w:val="20"/>
    </w:rPr>
  </w:style>
  <w:style w:type="paragraph" w:customStyle="1" w:styleId="Style14">
    <w:name w:val="Style14"/>
    <w:basedOn w:val="a"/>
    <w:uiPriority w:val="99"/>
    <w:rsid w:val="00BA011E"/>
    <w:pPr>
      <w:widowControl w:val="0"/>
      <w:autoSpaceDE w:val="0"/>
      <w:autoSpaceDN w:val="0"/>
      <w:adjustRightInd w:val="0"/>
      <w:spacing w:after="0" w:line="275" w:lineRule="exact"/>
      <w:ind w:firstLine="701"/>
      <w:jc w:val="both"/>
    </w:pPr>
    <w:rPr>
      <w:rFonts w:ascii="Times New Roman" w:eastAsiaTheme="minorEastAsia" w:hAnsi="Times New Roman"/>
      <w:sz w:val="24"/>
      <w:szCs w:val="24"/>
    </w:rPr>
  </w:style>
  <w:style w:type="paragraph" w:customStyle="1" w:styleId="Style16">
    <w:name w:val="Style16"/>
    <w:basedOn w:val="a"/>
    <w:uiPriority w:val="99"/>
    <w:rsid w:val="00E02919"/>
    <w:pPr>
      <w:widowControl w:val="0"/>
      <w:autoSpaceDE w:val="0"/>
      <w:autoSpaceDN w:val="0"/>
      <w:adjustRightInd w:val="0"/>
      <w:spacing w:after="0" w:line="278" w:lineRule="exact"/>
      <w:ind w:firstLine="715"/>
      <w:jc w:val="both"/>
    </w:pPr>
    <w:rPr>
      <w:rFonts w:ascii="Times New Roman" w:eastAsiaTheme="minorEastAsia" w:hAnsi="Times New Roman"/>
      <w:sz w:val="24"/>
      <w:szCs w:val="24"/>
    </w:rPr>
  </w:style>
  <w:style w:type="character" w:customStyle="1" w:styleId="FontStyle27">
    <w:name w:val="Font Style27"/>
    <w:basedOn w:val="a0"/>
    <w:uiPriority w:val="99"/>
    <w:rsid w:val="00654A0C"/>
    <w:rPr>
      <w:rFonts w:ascii="Times New Roman" w:hAnsi="Times New Roman" w:cs="Times New Roman"/>
      <w:sz w:val="18"/>
      <w:szCs w:val="18"/>
    </w:rPr>
  </w:style>
  <w:style w:type="paragraph" w:customStyle="1" w:styleId="Style9">
    <w:name w:val="Style9"/>
    <w:basedOn w:val="a"/>
    <w:uiPriority w:val="99"/>
    <w:rsid w:val="00654A0C"/>
    <w:pPr>
      <w:widowControl w:val="0"/>
      <w:autoSpaceDE w:val="0"/>
      <w:autoSpaceDN w:val="0"/>
      <w:adjustRightInd w:val="0"/>
      <w:spacing w:after="0" w:line="238" w:lineRule="exact"/>
      <w:jc w:val="both"/>
    </w:pPr>
    <w:rPr>
      <w:rFonts w:ascii="Times New Roman" w:hAnsi="Times New Roman"/>
      <w:sz w:val="24"/>
      <w:szCs w:val="24"/>
    </w:rPr>
  </w:style>
  <w:style w:type="paragraph" w:customStyle="1" w:styleId="Style42">
    <w:name w:val="Style42"/>
    <w:basedOn w:val="a"/>
    <w:uiPriority w:val="99"/>
    <w:rsid w:val="00262F3A"/>
    <w:pPr>
      <w:widowControl w:val="0"/>
      <w:autoSpaceDE w:val="0"/>
      <w:autoSpaceDN w:val="0"/>
      <w:adjustRightInd w:val="0"/>
      <w:spacing w:after="0" w:line="317" w:lineRule="exact"/>
      <w:ind w:hanging="1555"/>
    </w:pPr>
    <w:rPr>
      <w:rFonts w:ascii="Times New Roman" w:eastAsiaTheme="minorEastAsia" w:hAnsi="Times New Roman"/>
      <w:sz w:val="24"/>
      <w:szCs w:val="24"/>
    </w:rPr>
  </w:style>
  <w:style w:type="paragraph" w:customStyle="1" w:styleId="Style30">
    <w:name w:val="Style30"/>
    <w:basedOn w:val="a"/>
    <w:uiPriority w:val="99"/>
    <w:rsid w:val="00EF7C3A"/>
    <w:pPr>
      <w:widowControl w:val="0"/>
      <w:autoSpaceDE w:val="0"/>
      <w:autoSpaceDN w:val="0"/>
      <w:adjustRightInd w:val="0"/>
      <w:spacing w:after="0" w:line="276" w:lineRule="exact"/>
      <w:ind w:firstLine="845"/>
      <w:jc w:val="both"/>
    </w:pPr>
    <w:rPr>
      <w:rFonts w:ascii="Times New Roman" w:eastAsiaTheme="minorEastAsia" w:hAnsi="Times New Roman"/>
      <w:sz w:val="24"/>
      <w:szCs w:val="24"/>
    </w:rPr>
  </w:style>
  <w:style w:type="paragraph" w:customStyle="1" w:styleId="Style6">
    <w:name w:val="Style6"/>
    <w:basedOn w:val="a"/>
    <w:uiPriority w:val="99"/>
    <w:rsid w:val="005A28D2"/>
    <w:pPr>
      <w:widowControl w:val="0"/>
      <w:autoSpaceDE w:val="0"/>
      <w:autoSpaceDN w:val="0"/>
      <w:adjustRightInd w:val="0"/>
      <w:spacing w:after="0" w:line="518" w:lineRule="exact"/>
      <w:jc w:val="center"/>
    </w:pPr>
    <w:rPr>
      <w:rFonts w:ascii="Times New Roman" w:eastAsiaTheme="minorEastAsia" w:hAnsi="Times New Roman"/>
      <w:sz w:val="24"/>
      <w:szCs w:val="24"/>
    </w:rPr>
  </w:style>
  <w:style w:type="paragraph" w:customStyle="1" w:styleId="Style21">
    <w:name w:val="Style21"/>
    <w:basedOn w:val="a"/>
    <w:uiPriority w:val="99"/>
    <w:rsid w:val="005A28D2"/>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26">
    <w:name w:val="Style26"/>
    <w:basedOn w:val="a"/>
    <w:uiPriority w:val="99"/>
    <w:rsid w:val="005A28D2"/>
    <w:pPr>
      <w:widowControl w:val="0"/>
      <w:autoSpaceDE w:val="0"/>
      <w:autoSpaceDN w:val="0"/>
      <w:adjustRightInd w:val="0"/>
      <w:spacing w:after="0" w:line="275" w:lineRule="exact"/>
      <w:jc w:val="both"/>
    </w:pPr>
    <w:rPr>
      <w:rFonts w:ascii="Times New Roman" w:eastAsiaTheme="minorEastAsia" w:hAnsi="Times New Roman"/>
      <w:sz w:val="24"/>
      <w:szCs w:val="24"/>
    </w:rPr>
  </w:style>
  <w:style w:type="paragraph" w:customStyle="1" w:styleId="Style33">
    <w:name w:val="Style33"/>
    <w:basedOn w:val="a"/>
    <w:uiPriority w:val="99"/>
    <w:rsid w:val="005A28D2"/>
    <w:pPr>
      <w:widowControl w:val="0"/>
      <w:autoSpaceDE w:val="0"/>
      <w:autoSpaceDN w:val="0"/>
      <w:adjustRightInd w:val="0"/>
      <w:spacing w:after="0" w:line="317" w:lineRule="exact"/>
      <w:ind w:hanging="715"/>
      <w:jc w:val="both"/>
    </w:pPr>
    <w:rPr>
      <w:rFonts w:ascii="Times New Roman" w:eastAsiaTheme="minorEastAsia" w:hAnsi="Times New Roman"/>
      <w:sz w:val="24"/>
      <w:szCs w:val="24"/>
    </w:rPr>
  </w:style>
  <w:style w:type="paragraph" w:customStyle="1" w:styleId="Style48">
    <w:name w:val="Style48"/>
    <w:basedOn w:val="a"/>
    <w:uiPriority w:val="99"/>
    <w:rsid w:val="005A28D2"/>
    <w:pPr>
      <w:widowControl w:val="0"/>
      <w:autoSpaceDE w:val="0"/>
      <w:autoSpaceDN w:val="0"/>
      <w:adjustRightInd w:val="0"/>
      <w:spacing w:after="0" w:line="316" w:lineRule="exact"/>
      <w:ind w:hanging="715"/>
      <w:jc w:val="both"/>
    </w:pPr>
    <w:rPr>
      <w:rFonts w:ascii="Times New Roman" w:eastAsiaTheme="minorEastAsia" w:hAnsi="Times New Roman"/>
      <w:sz w:val="24"/>
      <w:szCs w:val="24"/>
    </w:rPr>
  </w:style>
  <w:style w:type="character" w:customStyle="1" w:styleId="FontStyle89">
    <w:name w:val="Font Style89"/>
    <w:basedOn w:val="a0"/>
    <w:uiPriority w:val="99"/>
    <w:rsid w:val="005A28D2"/>
    <w:rPr>
      <w:rFonts w:ascii="Times New Roman" w:hAnsi="Times New Roman" w:cs="Times New Roman"/>
      <w:i/>
      <w:iCs/>
      <w:sz w:val="22"/>
      <w:szCs w:val="22"/>
    </w:rPr>
  </w:style>
  <w:style w:type="paragraph" w:customStyle="1" w:styleId="Style1">
    <w:name w:val="Style1"/>
    <w:basedOn w:val="a"/>
    <w:uiPriority w:val="99"/>
    <w:rsid w:val="006D5526"/>
    <w:pPr>
      <w:widowControl w:val="0"/>
      <w:autoSpaceDE w:val="0"/>
      <w:autoSpaceDN w:val="0"/>
      <w:adjustRightInd w:val="0"/>
      <w:spacing w:after="0" w:line="309" w:lineRule="exact"/>
      <w:ind w:firstLine="659"/>
      <w:jc w:val="both"/>
    </w:pPr>
    <w:rPr>
      <w:rFonts w:ascii="Times New Roman" w:hAnsi="Times New Roman"/>
      <w:sz w:val="24"/>
      <w:szCs w:val="24"/>
    </w:rPr>
  </w:style>
  <w:style w:type="character" w:customStyle="1" w:styleId="ab">
    <w:name w:val="Абзац списка Знак"/>
    <w:link w:val="aa"/>
    <w:uiPriority w:val="34"/>
    <w:locked/>
    <w:rsid w:val="0071448D"/>
    <w:rPr>
      <w:sz w:val="22"/>
      <w:szCs w:val="22"/>
    </w:rPr>
  </w:style>
</w:styles>
</file>

<file path=word/webSettings.xml><?xml version="1.0" encoding="utf-8"?>
<w:webSettings xmlns:r="http://schemas.openxmlformats.org/officeDocument/2006/relationships" xmlns:w="http://schemas.openxmlformats.org/wordprocessingml/2006/main">
  <w:divs>
    <w:div w:id="379331015">
      <w:bodyDiv w:val="1"/>
      <w:marLeft w:val="0"/>
      <w:marRight w:val="0"/>
      <w:marTop w:val="0"/>
      <w:marBottom w:val="0"/>
      <w:divBdr>
        <w:top w:val="none" w:sz="0" w:space="0" w:color="auto"/>
        <w:left w:val="none" w:sz="0" w:space="0" w:color="auto"/>
        <w:bottom w:val="none" w:sz="0" w:space="0" w:color="auto"/>
        <w:right w:val="none" w:sz="0" w:space="0" w:color="auto"/>
      </w:divBdr>
    </w:div>
    <w:div w:id="6310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4FAB-FD16-4B0F-A6B5-8BAB142C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u950</dc:creator>
  <cp:lastModifiedBy>u854</cp:lastModifiedBy>
  <cp:revision>2</cp:revision>
  <cp:lastPrinted>2018-03-28T07:06:00Z</cp:lastPrinted>
  <dcterms:created xsi:type="dcterms:W3CDTF">2018-03-28T07:15:00Z</dcterms:created>
  <dcterms:modified xsi:type="dcterms:W3CDTF">2018-03-28T07:15:00Z</dcterms:modified>
</cp:coreProperties>
</file>