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49.76001pt;margin-top:52.135983pt;width:490.9pt;height:737.5pt;mso-position-horizontal-relative:page;mso-position-vertical-relative:page;z-index:-3880" coordorigin="6995,1043" coordsize="9818,14750">
            <v:shape style="position:absolute;left:7661;top:5308;width:2089;height:3330" type="#_x0000_t75" stroked="false">
              <v:imagedata r:id="rId5" o:title=""/>
            </v:shape>
            <v:rect style="position:absolute;left:7085;top:1132;width:9638;height:14570" filled="false" stroked="true" strokeweight="9pt" strokecolor="#00af50">
              <v:stroke dashstyle="solid"/>
            </v:rect>
            <v:shape style="position:absolute;left:7571;top:1438;width:2250;height:216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line="218" w:lineRule="auto" w:before="113"/>
        <w:ind w:left="7463" w:right="4431" w:firstLine="770"/>
      </w:pPr>
      <w:r>
        <w:rPr/>
        <w:t>Бюджетное учреждение Ханты-Мансийского автономного</w:t>
      </w:r>
    </w:p>
    <w:p>
      <w:pPr>
        <w:spacing w:line="218" w:lineRule="auto" w:before="0"/>
        <w:ind w:left="6482" w:right="3505" w:firstLine="0"/>
        <w:jc w:val="center"/>
        <w:rPr>
          <w:b/>
          <w:sz w:val="32"/>
        </w:rPr>
      </w:pPr>
      <w:r>
        <w:rPr>
          <w:b/>
          <w:sz w:val="32"/>
        </w:rPr>
        <w:t>округа—Югры «Сургутский районный комплексный центр социального обслу- живания населения»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line="228" w:lineRule="auto" w:before="0"/>
        <w:ind w:left="8797" w:right="3994" w:firstLine="1135"/>
        <w:jc w:val="left"/>
        <w:rPr>
          <w:rFonts w:ascii="Sylfaen" w:hAnsi="Sylfaen"/>
          <w:b/>
          <w:i/>
          <w:sz w:val="42"/>
        </w:rPr>
      </w:pPr>
      <w:r>
        <w:rPr>
          <w:rFonts w:ascii="Sylfaen" w:hAnsi="Sylfaen"/>
          <w:b/>
          <w:i/>
          <w:color w:val="663300"/>
          <w:spacing w:val="-4"/>
          <w:sz w:val="42"/>
        </w:rPr>
        <w:t>Помогая</w:t>
      </w:r>
      <w:r>
        <w:rPr>
          <w:rFonts w:ascii="Sylfaen" w:hAnsi="Sylfaen"/>
          <w:b/>
          <w:i/>
          <w:color w:val="663300"/>
          <w:spacing w:val="-71"/>
          <w:sz w:val="42"/>
        </w:rPr>
        <w:t> </w:t>
      </w:r>
      <w:r>
        <w:rPr>
          <w:rFonts w:ascii="Sylfaen" w:hAnsi="Sylfaen"/>
          <w:b/>
          <w:i/>
          <w:color w:val="663300"/>
          <w:spacing w:val="-5"/>
          <w:sz w:val="42"/>
        </w:rPr>
        <w:t>другим, </w:t>
      </w:r>
      <w:r>
        <w:rPr>
          <w:rFonts w:ascii="Sylfaen" w:hAnsi="Sylfaen"/>
          <w:b/>
          <w:i/>
          <w:color w:val="663300"/>
          <w:sz w:val="42"/>
        </w:rPr>
        <w:t>Вы</w:t>
      </w:r>
      <w:r>
        <w:rPr>
          <w:rFonts w:ascii="Sylfaen" w:hAnsi="Sylfaen"/>
          <w:b/>
          <w:i/>
          <w:color w:val="663300"/>
          <w:spacing w:val="-41"/>
          <w:sz w:val="42"/>
        </w:rPr>
        <w:t> </w:t>
      </w:r>
      <w:r>
        <w:rPr>
          <w:rFonts w:ascii="Sylfaen" w:hAnsi="Sylfaen"/>
          <w:b/>
          <w:i/>
          <w:color w:val="663300"/>
          <w:spacing w:val="-4"/>
          <w:sz w:val="42"/>
        </w:rPr>
        <w:t>делаете</w:t>
      </w:r>
      <w:r>
        <w:rPr>
          <w:rFonts w:ascii="Sylfaen" w:hAnsi="Sylfaen"/>
          <w:b/>
          <w:i/>
          <w:color w:val="663300"/>
          <w:spacing w:val="-41"/>
          <w:sz w:val="42"/>
        </w:rPr>
        <w:t> </w:t>
      </w:r>
      <w:r>
        <w:rPr>
          <w:rFonts w:ascii="Sylfaen" w:hAnsi="Sylfaen"/>
          <w:b/>
          <w:i/>
          <w:color w:val="663300"/>
          <w:spacing w:val="-5"/>
          <w:sz w:val="42"/>
        </w:rPr>
        <w:t>мир</w:t>
      </w:r>
      <w:r>
        <w:rPr>
          <w:rFonts w:ascii="Sylfaen" w:hAnsi="Sylfaen"/>
          <w:b/>
          <w:i/>
          <w:color w:val="663300"/>
          <w:spacing w:val="-39"/>
          <w:sz w:val="42"/>
        </w:rPr>
        <w:t> </w:t>
      </w:r>
      <w:r>
        <w:rPr>
          <w:rFonts w:ascii="Sylfaen" w:hAnsi="Sylfaen"/>
          <w:b/>
          <w:i/>
          <w:color w:val="663300"/>
          <w:spacing w:val="-6"/>
          <w:sz w:val="42"/>
        </w:rPr>
        <w:t>светлее</w:t>
      </w:r>
    </w:p>
    <w:p>
      <w:pPr>
        <w:pStyle w:val="BodyText"/>
        <w:rPr>
          <w:rFonts w:ascii="Sylfaen"/>
          <w:b/>
          <w:i/>
          <w:sz w:val="20"/>
        </w:rPr>
      </w:pPr>
    </w:p>
    <w:p>
      <w:pPr>
        <w:pStyle w:val="BodyText"/>
        <w:rPr>
          <w:rFonts w:ascii="Sylfaen"/>
          <w:b/>
          <w:i/>
          <w:sz w:val="20"/>
        </w:rPr>
      </w:pPr>
    </w:p>
    <w:p>
      <w:pPr>
        <w:pStyle w:val="BodyText"/>
        <w:rPr>
          <w:rFonts w:ascii="Sylfaen"/>
          <w:b/>
          <w:i/>
          <w:sz w:val="20"/>
        </w:rPr>
      </w:pPr>
    </w:p>
    <w:p>
      <w:pPr>
        <w:pStyle w:val="BodyText"/>
        <w:rPr>
          <w:rFonts w:ascii="Sylfaen"/>
          <w:b/>
          <w:i/>
          <w:sz w:val="20"/>
        </w:rPr>
      </w:pPr>
    </w:p>
    <w:p>
      <w:pPr>
        <w:pStyle w:val="BodyText"/>
        <w:spacing w:before="5"/>
        <w:rPr>
          <w:rFonts w:ascii="Sylfaen"/>
          <w:b/>
          <w:i/>
          <w:sz w:val="20"/>
        </w:rPr>
      </w:pPr>
    </w:p>
    <w:p>
      <w:pPr>
        <w:pStyle w:val="Heading1"/>
        <w:spacing w:line="700" w:lineRule="exact"/>
      </w:pPr>
      <w:r>
        <w:rPr>
          <w:color w:val="008000"/>
        </w:rPr>
        <w:t>Памятка</w:t>
      </w:r>
    </w:p>
    <w:p>
      <w:pPr>
        <w:spacing w:line="228" w:lineRule="auto" w:before="11"/>
        <w:ind w:left="6779" w:right="5273" w:firstLine="4"/>
        <w:jc w:val="center"/>
        <w:rPr>
          <w:rFonts w:ascii="Sylfaen" w:hAnsi="Sylfaen"/>
          <w:b/>
          <w:i/>
          <w:sz w:val="59"/>
        </w:rPr>
      </w:pPr>
      <w:r>
        <w:rPr>
          <w:rFonts w:ascii="Sylfaen" w:hAnsi="Sylfaen"/>
          <w:b/>
          <w:i/>
          <w:color w:val="008000"/>
          <w:spacing w:val="-4"/>
          <w:sz w:val="59"/>
        </w:rPr>
        <w:t>для </w:t>
      </w:r>
      <w:r>
        <w:rPr>
          <w:rFonts w:ascii="Sylfaen" w:hAnsi="Sylfaen"/>
          <w:b/>
          <w:i/>
          <w:color w:val="008000"/>
          <w:spacing w:val="-5"/>
          <w:sz w:val="59"/>
        </w:rPr>
        <w:t>населения </w:t>
      </w:r>
      <w:r>
        <w:rPr>
          <w:rFonts w:ascii="Sylfaen" w:hAnsi="Sylfaen"/>
          <w:b/>
          <w:i/>
          <w:color w:val="008000"/>
          <w:spacing w:val="-5"/>
          <w:w w:val="95"/>
          <w:sz w:val="59"/>
        </w:rPr>
        <w:t>Сургутского</w:t>
      </w:r>
      <w:r>
        <w:rPr>
          <w:rFonts w:ascii="Sylfaen" w:hAnsi="Sylfaen"/>
          <w:b/>
          <w:i/>
          <w:color w:val="008000"/>
          <w:spacing w:val="72"/>
          <w:w w:val="95"/>
          <w:sz w:val="59"/>
        </w:rPr>
        <w:t> </w:t>
      </w:r>
      <w:r>
        <w:rPr>
          <w:rFonts w:ascii="Sylfaen" w:hAnsi="Sylfaen"/>
          <w:b/>
          <w:i/>
          <w:color w:val="008000"/>
          <w:spacing w:val="-8"/>
          <w:w w:val="95"/>
          <w:sz w:val="59"/>
        </w:rPr>
        <w:t>района</w:t>
      </w:r>
    </w:p>
    <w:p>
      <w:pPr>
        <w:pStyle w:val="BodyText"/>
        <w:rPr>
          <w:rFonts w:ascii="Sylfaen"/>
          <w:b/>
          <w:i/>
          <w:sz w:val="60"/>
        </w:rPr>
      </w:pPr>
    </w:p>
    <w:p>
      <w:pPr>
        <w:pStyle w:val="BodyText"/>
        <w:rPr>
          <w:rFonts w:ascii="Sylfaen"/>
          <w:b/>
          <w:i/>
          <w:sz w:val="60"/>
        </w:rPr>
      </w:pPr>
    </w:p>
    <w:p>
      <w:pPr>
        <w:pStyle w:val="BodyText"/>
        <w:rPr>
          <w:rFonts w:ascii="Sylfaen"/>
          <w:b/>
          <w:i/>
          <w:sz w:val="60"/>
        </w:rPr>
      </w:pPr>
    </w:p>
    <w:p>
      <w:pPr>
        <w:spacing w:line="220" w:lineRule="auto" w:before="434"/>
        <w:ind w:left="4014" w:right="4020" w:firstLine="0"/>
        <w:jc w:val="both"/>
        <w:rPr>
          <w:sz w:val="32"/>
        </w:rPr>
      </w:pPr>
      <w:r>
        <w:rPr>
          <w:sz w:val="32"/>
        </w:rPr>
        <w:t>Памятка разработана с целью профилактики бродяжничества и попрошайничества, правонарушений и преступлений на быто- вой почве, обеспечения безопасности населения от противо- правных действий со стороны лиц без определенного места жи- тельства и оказания им медицинской, социальной, правовой и иной помощи.</w:t>
      </w: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42"/>
        </w:rPr>
      </w:pPr>
    </w:p>
    <w:p>
      <w:pPr>
        <w:spacing w:line="220" w:lineRule="auto" w:before="1"/>
        <w:ind w:left="7588" w:right="6892" w:firstLine="0"/>
        <w:jc w:val="center"/>
        <w:rPr>
          <w:b/>
          <w:sz w:val="28"/>
        </w:rPr>
      </w:pPr>
      <w:r>
        <w:rPr>
          <w:b/>
          <w:sz w:val="28"/>
        </w:rPr>
        <w:t>Сургутский район, 2018 год</w:t>
      </w:r>
    </w:p>
    <w:p>
      <w:pPr>
        <w:spacing w:after="0" w:line="220" w:lineRule="auto"/>
        <w:jc w:val="center"/>
        <w:rPr>
          <w:sz w:val="28"/>
        </w:rPr>
        <w:sectPr>
          <w:type w:val="continuous"/>
          <w:pgSz w:w="23820" w:h="16840" w:orient="landscape"/>
          <w:pgMar w:top="1020" w:bottom="280" w:left="3460" w:right="3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ind w:left="493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1.2pt;height:66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84" w:lineRule="exact" w:before="0"/>
                    <w:ind w:left="0" w:right="21" w:firstLine="0"/>
                    <w:jc w:val="center"/>
                    <w:rPr>
                      <w:rFonts w:ascii="Sylfaen" w:hAnsi="Sylfaen"/>
                      <w:b/>
                      <w:i/>
                      <w:sz w:val="38"/>
                    </w:rPr>
                  </w:pPr>
                  <w:r>
                    <w:rPr>
                      <w:rFonts w:ascii="Sylfaen" w:hAnsi="Sylfaen"/>
                      <w:b/>
                      <w:i/>
                      <w:color w:val="008000"/>
                      <w:sz w:val="38"/>
                    </w:rPr>
                    <w:t>Если вы хотите помочь</w:t>
                  </w:r>
                </w:p>
                <w:p>
                  <w:pPr>
                    <w:spacing w:line="474" w:lineRule="exact" w:before="0"/>
                    <w:ind w:left="0" w:right="18" w:firstLine="0"/>
                    <w:jc w:val="center"/>
                    <w:rPr>
                      <w:rFonts w:ascii="Sylfaen" w:hAnsi="Sylfaen"/>
                      <w:b/>
                      <w:i/>
                      <w:sz w:val="38"/>
                    </w:rPr>
                  </w:pPr>
                  <w:r>
                    <w:rPr>
                      <w:rFonts w:ascii="Sylfaen" w:hAnsi="Sylfaen"/>
                      <w:b/>
                      <w:i/>
                      <w:color w:val="008000"/>
                      <w:spacing w:val="-3"/>
                      <w:sz w:val="38"/>
                    </w:rPr>
                    <w:t>лицам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56"/>
                      <w:sz w:val="38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z w:val="38"/>
                    </w:rPr>
                    <w:t>без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54"/>
                      <w:sz w:val="38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4"/>
                      <w:sz w:val="38"/>
                    </w:rPr>
                    <w:t>определенного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55"/>
                      <w:sz w:val="38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4"/>
                      <w:sz w:val="38"/>
                    </w:rPr>
                    <w:t>места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53"/>
                      <w:sz w:val="38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4"/>
                      <w:sz w:val="38"/>
                    </w:rPr>
                    <w:t>жительства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55"/>
                      <w:sz w:val="38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z w:val="38"/>
                    </w:rPr>
                    <w:t>-</w:t>
                  </w:r>
                </w:p>
                <w:p>
                  <w:pPr>
                    <w:spacing w:line="477" w:lineRule="exact" w:before="0"/>
                    <w:ind w:left="0" w:right="17" w:firstLine="0"/>
                    <w:jc w:val="center"/>
                    <w:rPr>
                      <w:rFonts w:ascii="Sylfaen" w:hAnsi="Sylfaen"/>
                      <w:b/>
                      <w:i/>
                      <w:sz w:val="38"/>
                    </w:rPr>
                  </w:pPr>
                  <w:r>
                    <w:rPr>
                      <w:b/>
                      <w:i/>
                      <w:color w:val="008000"/>
                      <w:spacing w:val="-90"/>
                      <w:w w:val="94"/>
                      <w:sz w:val="38"/>
                      <w:u w:val="single" w:color="008000"/>
                    </w:rPr>
                    <w:t>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4"/>
                      <w:sz w:val="38"/>
                      <w:u w:val="single" w:color="008000"/>
                    </w:rPr>
                    <w:t>позвоните </w:t>
                  </w:r>
                  <w:r>
                    <w:rPr>
                      <w:rFonts w:ascii="Sylfaen" w:hAnsi="Sylfaen"/>
                      <w:b/>
                      <w:i/>
                      <w:color w:val="008000"/>
                      <w:spacing w:val="-3"/>
                      <w:sz w:val="38"/>
                      <w:u w:val="single" w:color="008000"/>
                    </w:rPr>
                    <w:t>нам!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381.140015pt;margin-top:10.900183pt;width:427.9pt;height:98.45pt;mso-position-horizontal-relative:page;mso-position-vertical-relative:paragraph;z-index:-976;mso-wrap-distance-left:0;mso-wrap-distance-right:0" type="#_x0000_t202" filled="false" stroked="false">
            <v:textbox inset="0,0,0,0">
              <w:txbxContent>
                <w:p>
                  <w:pPr>
                    <w:spacing w:line="220" w:lineRule="auto" w:before="11"/>
                    <w:ind w:left="0" w:right="18" w:hanging="5"/>
                    <w:jc w:val="center"/>
                    <w:rPr>
                      <w:sz w:val="40"/>
                    </w:rPr>
                  </w:pPr>
                  <w:r>
                    <w:rPr>
                      <w:spacing w:val="-4"/>
                      <w:sz w:val="36"/>
                    </w:rPr>
                    <w:t>Проконсультироваться </w:t>
                  </w:r>
                  <w:r>
                    <w:rPr>
                      <w:sz w:val="36"/>
                    </w:rPr>
                    <w:t>по всем вопросам Вы </w:t>
                  </w:r>
                  <w:r>
                    <w:rPr>
                      <w:spacing w:val="-3"/>
                      <w:sz w:val="36"/>
                    </w:rPr>
                    <w:t>можете </w:t>
                  </w:r>
                  <w:r>
                    <w:rPr>
                      <w:sz w:val="36"/>
                    </w:rPr>
                    <w:t>у специалистов </w:t>
                  </w:r>
                  <w:r>
                    <w:rPr>
                      <w:spacing w:val="-4"/>
                      <w:sz w:val="36"/>
                    </w:rPr>
                    <w:t>бюджетного </w:t>
                  </w:r>
                  <w:r>
                    <w:rPr>
                      <w:sz w:val="36"/>
                    </w:rPr>
                    <w:t>учреждения Ханты- </w:t>
                  </w:r>
                  <w:r>
                    <w:rPr>
                      <w:spacing w:val="-4"/>
                      <w:sz w:val="36"/>
                    </w:rPr>
                    <w:t>Мансийского </w:t>
                  </w:r>
                  <w:r>
                    <w:rPr>
                      <w:spacing w:val="-3"/>
                      <w:sz w:val="36"/>
                    </w:rPr>
                    <w:t>автономного </w:t>
                  </w:r>
                  <w:r>
                    <w:rPr>
                      <w:sz w:val="36"/>
                    </w:rPr>
                    <w:t>округа—Югры «Сургутский районный </w:t>
                  </w:r>
                  <w:r>
                    <w:rPr>
                      <w:spacing w:val="-4"/>
                      <w:sz w:val="36"/>
                    </w:rPr>
                    <w:t>комплексный </w:t>
                  </w:r>
                  <w:r>
                    <w:rPr>
                      <w:sz w:val="36"/>
                    </w:rPr>
                    <w:t>центр социального обслужива- ния населения»</w:t>
                  </w:r>
                  <w:r>
                    <w:rPr>
                      <w:sz w:val="40"/>
                    </w:rPr>
                    <w:t>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pgSz w:w="23820" w:h="16840" w:orient="landscape"/>
          <w:pgMar w:top="1020" w:bottom="280" w:left="3460" w:right="3460"/>
        </w:sectPr>
      </w:pPr>
    </w:p>
    <w:p>
      <w:pPr>
        <w:spacing w:line="309" w:lineRule="exact" w:before="89"/>
        <w:ind w:left="3987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pacing w:val="-9"/>
          <w:sz w:val="28"/>
          <w:u w:val="thick"/>
        </w:rPr>
        <w:t>г.п. </w:t>
      </w:r>
      <w:r>
        <w:rPr>
          <w:b/>
          <w:sz w:val="28"/>
          <w:u w:val="thick"/>
        </w:rPr>
        <w:t>Белый Яр</w:t>
      </w:r>
      <w:r>
        <w:rPr>
          <w:b/>
          <w:sz w:val="28"/>
        </w:rPr>
        <w:t> </w:t>
      </w:r>
      <w:r>
        <w:rPr>
          <w:sz w:val="28"/>
        </w:rPr>
        <w:t>- 8 (3462) 74-55-54</w:t>
      </w:r>
    </w:p>
    <w:p>
      <w:pPr>
        <w:pStyle w:val="BodyText"/>
        <w:spacing w:line="296" w:lineRule="exact"/>
        <w:ind w:left="3987"/>
      </w:pPr>
      <w:r>
        <w:rPr/>
        <w:t>(ул. Лесная, д. 20/1)</w:t>
      </w:r>
    </w:p>
    <w:p>
      <w:pPr>
        <w:spacing w:line="220" w:lineRule="auto" w:before="9"/>
        <w:ind w:left="3987" w:right="562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pacing w:val="-9"/>
          <w:sz w:val="28"/>
          <w:u w:val="thick"/>
        </w:rPr>
        <w:t>г.п. </w:t>
      </w:r>
      <w:r>
        <w:rPr>
          <w:b/>
          <w:sz w:val="28"/>
          <w:u w:val="thick"/>
        </w:rPr>
        <w:t>Барсово</w:t>
      </w:r>
      <w:r>
        <w:rPr>
          <w:b/>
          <w:sz w:val="28"/>
        </w:rPr>
        <w:t> </w:t>
      </w:r>
      <w:r>
        <w:rPr>
          <w:sz w:val="28"/>
        </w:rPr>
        <w:t>- 8 (3462) 32-92-54 </w:t>
      </w:r>
      <w:r>
        <w:rPr>
          <w:spacing w:val="-5"/>
          <w:sz w:val="28"/>
        </w:rPr>
        <w:t>(ул. </w:t>
      </w:r>
      <w:r>
        <w:rPr>
          <w:sz w:val="28"/>
        </w:rPr>
        <w:t>Апрельская, д. 8)</w:t>
      </w:r>
    </w:p>
    <w:p>
      <w:pPr>
        <w:spacing w:line="220" w:lineRule="auto" w:before="1"/>
        <w:ind w:left="3987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Солнечный</w:t>
      </w:r>
      <w:r>
        <w:rPr>
          <w:b/>
          <w:sz w:val="28"/>
        </w:rPr>
        <w:t> </w:t>
      </w:r>
      <w:r>
        <w:rPr>
          <w:sz w:val="28"/>
        </w:rPr>
        <w:t>- 8 (3462) 74-41-40 </w:t>
      </w:r>
      <w:r>
        <w:rPr>
          <w:spacing w:val="-5"/>
          <w:sz w:val="28"/>
        </w:rPr>
        <w:t>(ул. </w:t>
      </w:r>
      <w:r>
        <w:rPr>
          <w:sz w:val="28"/>
        </w:rPr>
        <w:t>Сибирская, д. 7А)</w:t>
      </w:r>
    </w:p>
    <w:p>
      <w:pPr>
        <w:spacing w:line="288" w:lineRule="exact" w:before="0"/>
        <w:ind w:left="3987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Высокий Мыс</w:t>
      </w:r>
      <w:r>
        <w:rPr>
          <w:b/>
          <w:sz w:val="28"/>
        </w:rPr>
        <w:t> </w:t>
      </w:r>
      <w:r>
        <w:rPr>
          <w:sz w:val="28"/>
        </w:rPr>
        <w:t>- 8 (3462) 73-87-</w:t>
      </w:r>
    </w:p>
    <w:p>
      <w:pPr>
        <w:pStyle w:val="BodyText"/>
        <w:spacing w:line="296" w:lineRule="exact"/>
        <w:ind w:left="3987"/>
      </w:pPr>
      <w:r>
        <w:rPr/>
        <w:t>10, 74-55-54 (ул. Советская, д. 17)</w:t>
      </w:r>
    </w:p>
    <w:p>
      <w:pPr>
        <w:spacing w:line="220" w:lineRule="auto" w:before="9"/>
        <w:ind w:left="3987" w:right="-1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pacing w:val="-9"/>
          <w:sz w:val="28"/>
          <w:u w:val="thick"/>
        </w:rPr>
        <w:t>г.п. </w:t>
      </w:r>
      <w:r>
        <w:rPr>
          <w:b/>
          <w:sz w:val="28"/>
          <w:u w:val="thick"/>
        </w:rPr>
        <w:t>Федоровский</w:t>
      </w:r>
      <w:r>
        <w:rPr>
          <w:b/>
          <w:sz w:val="28"/>
        </w:rPr>
        <w:t> - </w:t>
      </w:r>
      <w:r>
        <w:rPr>
          <w:sz w:val="28"/>
        </w:rPr>
        <w:t>8 (3462) 212-838 </w:t>
      </w:r>
      <w:r>
        <w:rPr>
          <w:spacing w:val="-5"/>
          <w:sz w:val="28"/>
        </w:rPr>
        <w:t>(ул. </w:t>
      </w:r>
      <w:r>
        <w:rPr>
          <w:sz w:val="28"/>
        </w:rPr>
        <w:t>Ленина, д. 24)</w:t>
      </w:r>
    </w:p>
    <w:p>
      <w:pPr>
        <w:spacing w:line="220" w:lineRule="auto" w:before="0"/>
        <w:ind w:left="3987" w:right="174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д. Русскинская</w:t>
      </w:r>
      <w:r>
        <w:rPr>
          <w:b/>
          <w:sz w:val="28"/>
        </w:rPr>
        <w:t> </w:t>
      </w:r>
      <w:r>
        <w:rPr>
          <w:sz w:val="28"/>
        </w:rPr>
        <w:t>- 8 (3462) </w:t>
      </w:r>
      <w:r>
        <w:rPr>
          <w:spacing w:val="-3"/>
          <w:sz w:val="28"/>
        </w:rPr>
        <w:t>73-70-72 </w:t>
      </w:r>
      <w:r>
        <w:rPr>
          <w:spacing w:val="-5"/>
          <w:sz w:val="28"/>
        </w:rPr>
        <w:t>(ул. </w:t>
      </w:r>
      <w:r>
        <w:rPr>
          <w:sz w:val="28"/>
        </w:rPr>
        <w:t>Набережная, д. 4)</w:t>
      </w:r>
    </w:p>
    <w:p>
      <w:pPr>
        <w:spacing w:line="289" w:lineRule="exact" w:before="0"/>
        <w:ind w:left="3987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</w:t>
      </w:r>
      <w:r>
        <w:rPr>
          <w:b/>
          <w:spacing w:val="-3"/>
          <w:sz w:val="28"/>
          <w:u w:val="thick"/>
        </w:rPr>
        <w:t>Локосово</w:t>
      </w:r>
      <w:r>
        <w:rPr>
          <w:b/>
          <w:spacing w:val="-3"/>
          <w:sz w:val="28"/>
        </w:rPr>
        <w:t> </w:t>
      </w:r>
      <w:r>
        <w:rPr>
          <w:sz w:val="28"/>
        </w:rPr>
        <w:t>-8 (3462) 73-96-59,</w:t>
      </w:r>
    </w:p>
    <w:p>
      <w:pPr>
        <w:pStyle w:val="BodyText"/>
        <w:spacing w:line="310" w:lineRule="exact"/>
        <w:ind w:left="3987"/>
      </w:pPr>
      <w:r>
        <w:rPr/>
        <w:t>(ул. Центральная, д. 42, кв. 4)</w:t>
      </w:r>
    </w:p>
    <w:p>
      <w:pPr>
        <w:spacing w:line="309" w:lineRule="exact" w:before="89"/>
        <w:ind w:left="103" w:right="0" w:firstLine="0"/>
        <w:jc w:val="left"/>
        <w:rPr>
          <w:sz w:val="28"/>
        </w:rPr>
      </w:pPr>
      <w:r>
        <w:rPr/>
        <w:br w:type="column"/>
      </w: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</w:t>
      </w:r>
      <w:r>
        <w:rPr>
          <w:b/>
          <w:spacing w:val="-7"/>
          <w:sz w:val="28"/>
          <w:u w:val="thick"/>
        </w:rPr>
        <w:t>Угут </w:t>
      </w:r>
      <w:r>
        <w:rPr>
          <w:sz w:val="28"/>
        </w:rPr>
        <w:t>- 8 (3462) 73-76-46</w:t>
      </w:r>
    </w:p>
    <w:p>
      <w:pPr>
        <w:pStyle w:val="BodyText"/>
        <w:spacing w:line="296" w:lineRule="exact"/>
        <w:ind w:left="103"/>
      </w:pPr>
      <w:r>
        <w:rPr/>
        <w:t>(ул. Томская, д. 30)</w:t>
      </w:r>
    </w:p>
    <w:p>
      <w:pPr>
        <w:spacing w:line="220" w:lineRule="auto" w:before="9"/>
        <w:ind w:left="103" w:right="4129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</w:t>
      </w:r>
      <w:r>
        <w:rPr>
          <w:b/>
          <w:spacing w:val="-6"/>
          <w:sz w:val="28"/>
          <w:u w:val="thick"/>
        </w:rPr>
        <w:t>Ульт-Ягун</w:t>
      </w:r>
      <w:r>
        <w:rPr>
          <w:b/>
          <w:spacing w:val="-6"/>
          <w:sz w:val="28"/>
        </w:rPr>
        <w:t> </w:t>
      </w:r>
      <w:r>
        <w:rPr>
          <w:sz w:val="28"/>
        </w:rPr>
        <w:t>- 8 (3462) 73-83-88 </w:t>
      </w:r>
      <w:r>
        <w:rPr>
          <w:spacing w:val="-5"/>
          <w:sz w:val="28"/>
        </w:rPr>
        <w:t>(ул. </w:t>
      </w:r>
      <w:r>
        <w:rPr>
          <w:spacing w:val="-3"/>
          <w:sz w:val="28"/>
        </w:rPr>
        <w:t>Школьная, </w:t>
      </w:r>
      <w:r>
        <w:rPr>
          <w:sz w:val="28"/>
        </w:rPr>
        <w:t>д. 1)</w:t>
      </w:r>
    </w:p>
    <w:p>
      <w:pPr>
        <w:spacing w:line="288" w:lineRule="exact" w:before="0"/>
        <w:ind w:left="103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pacing w:val="-9"/>
          <w:sz w:val="28"/>
          <w:u w:val="thick"/>
        </w:rPr>
        <w:t>г.п. </w:t>
      </w:r>
      <w:r>
        <w:rPr>
          <w:b/>
          <w:sz w:val="28"/>
          <w:u w:val="thick"/>
        </w:rPr>
        <w:t>Лянтор</w:t>
      </w:r>
      <w:r>
        <w:rPr>
          <w:b/>
          <w:sz w:val="28"/>
        </w:rPr>
        <w:t> - </w:t>
      </w:r>
      <w:r>
        <w:rPr>
          <w:sz w:val="28"/>
        </w:rPr>
        <w:t>8 (34638) 22-701</w:t>
      </w:r>
    </w:p>
    <w:p>
      <w:pPr>
        <w:pStyle w:val="BodyText"/>
        <w:spacing w:line="296" w:lineRule="exact"/>
        <w:ind w:left="103"/>
      </w:pPr>
      <w:r>
        <w:rPr/>
        <w:t>(ул. Эстонских дорожников, стр. 40)</w:t>
      </w:r>
    </w:p>
    <w:p>
      <w:pPr>
        <w:spacing w:line="220" w:lineRule="auto" w:before="9"/>
        <w:ind w:left="103" w:right="4129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Нижнесортымский</w:t>
      </w:r>
      <w:r>
        <w:rPr>
          <w:b/>
          <w:sz w:val="28"/>
        </w:rPr>
        <w:t> </w:t>
      </w:r>
      <w:r>
        <w:rPr>
          <w:sz w:val="28"/>
        </w:rPr>
        <w:t>- 8 (34638) 40-017 </w:t>
      </w:r>
      <w:r>
        <w:rPr>
          <w:spacing w:val="-5"/>
          <w:sz w:val="28"/>
        </w:rPr>
        <w:t>(ул. </w:t>
      </w:r>
      <w:r>
        <w:rPr>
          <w:sz w:val="28"/>
        </w:rPr>
        <w:t>Нефтяников, 7а)</w:t>
      </w:r>
    </w:p>
    <w:p>
      <w:pPr>
        <w:spacing w:line="220" w:lineRule="auto" w:before="0"/>
        <w:ind w:left="103" w:right="4187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с.п. Сытомино </w:t>
      </w:r>
      <w:r>
        <w:rPr>
          <w:sz w:val="28"/>
          <w:u w:val="thick"/>
        </w:rPr>
        <w:t>- </w:t>
      </w:r>
      <w:r>
        <w:rPr>
          <w:sz w:val="28"/>
        </w:rPr>
        <w:t>8 (3462) 73-65-24, </w:t>
      </w:r>
      <w:r>
        <w:rPr>
          <w:spacing w:val="-5"/>
          <w:sz w:val="28"/>
        </w:rPr>
        <w:t>(ул. </w:t>
      </w:r>
      <w:r>
        <w:rPr>
          <w:sz w:val="28"/>
        </w:rPr>
        <w:t>Лесная, 2 «в»)</w:t>
      </w:r>
    </w:p>
    <w:p>
      <w:pPr>
        <w:spacing w:line="289" w:lineRule="exact" w:before="0"/>
        <w:ind w:left="103" w:right="0" w:firstLine="0"/>
        <w:jc w:val="left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д. Лямина</w:t>
      </w:r>
      <w:r>
        <w:rPr>
          <w:b/>
          <w:sz w:val="28"/>
        </w:rPr>
        <w:t> </w:t>
      </w:r>
      <w:r>
        <w:rPr>
          <w:sz w:val="28"/>
        </w:rPr>
        <w:t>- 8 (3462) 73-66-94,</w:t>
      </w:r>
    </w:p>
    <w:p>
      <w:pPr>
        <w:pStyle w:val="BodyText"/>
        <w:spacing w:line="310" w:lineRule="exact"/>
        <w:ind w:left="103"/>
      </w:pPr>
      <w:r>
        <w:rPr/>
        <w:t>(ул. Лесная, 38-а)</w:t>
      </w:r>
    </w:p>
    <w:p>
      <w:pPr>
        <w:spacing w:after="0" w:line="310" w:lineRule="exact"/>
        <w:sectPr>
          <w:type w:val="continuous"/>
          <w:pgSz w:w="23820" w:h="16840" w:orient="landscape"/>
          <w:pgMar w:top="1020" w:bottom="280" w:left="3460" w:right="3460"/>
          <w:cols w:num="2" w:equalWidth="0">
            <w:col w:w="8346" w:space="40"/>
            <w:col w:w="851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9.76001pt;margin-top:52.135983pt;width:490.9pt;height:737.5pt;mso-position-horizontal-relative:page;mso-position-vertical-relative:page;z-index:-3808" coordorigin="6995,1043" coordsize="9818,14750">
            <v:rect style="position:absolute;left:7391;top:1258;width:9000;height:4500" filled="true" fillcolor="#ffffcc" stroked="false">
              <v:fill type="solid"/>
            </v:rect>
            <v:rect style="position:absolute;left:7391;top:1258;width:9000;height:4500" filled="false" stroked="true" strokeweight="1.5pt" strokecolor="#33cc33">
              <v:stroke dashstyle="solid"/>
            </v:rect>
            <v:rect style="position:absolute;left:7085;top:1132;width:9638;height:14570" filled="false" stroked="true" strokeweight="9pt" strokecolor="#00af50">
              <v:stroke dashstyle="solid"/>
            </v:rect>
            <v:shape style="position:absolute;left:9281;top:14668;width:678;height:681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20" w:lineRule="auto" w:before="110"/>
        <w:ind w:left="6753" w:right="6594" w:firstLine="828"/>
      </w:pPr>
      <w:r>
        <w:rPr>
          <w:spacing w:val="-71"/>
          <w:w w:val="100"/>
          <w:u w:val="single"/>
        </w:rPr>
        <w:t> </w:t>
      </w:r>
      <w:r>
        <w:rPr>
          <w:spacing w:val="-4"/>
          <w:u w:val="single"/>
        </w:rPr>
        <w:t>График </w:t>
      </w:r>
      <w:r>
        <w:rPr>
          <w:u w:val="single"/>
        </w:rPr>
        <w:t>работы:</w:t>
      </w:r>
      <w:r>
        <w:rPr/>
        <w:t> Понедельник с 09.00 до 18.00</w:t>
      </w:r>
    </w:p>
    <w:p>
      <w:pPr>
        <w:pStyle w:val="BodyText"/>
        <w:spacing w:line="288" w:lineRule="exact"/>
        <w:ind w:left="4171" w:right="4026"/>
        <w:jc w:val="center"/>
      </w:pPr>
      <w:r>
        <w:rPr/>
        <w:t>Вторник-пятница с 09.00 до 17.00</w:t>
      </w:r>
    </w:p>
    <w:p>
      <w:pPr>
        <w:pStyle w:val="BodyText"/>
        <w:spacing w:line="220" w:lineRule="auto" w:before="8"/>
        <w:ind w:left="6236" w:right="6084" w:hanging="8"/>
        <w:jc w:val="center"/>
      </w:pPr>
      <w:r>
        <w:rPr/>
        <w:t>(обеденный перерыв с 13.00 до 14.00) </w:t>
      </w:r>
      <w:r>
        <w:rPr>
          <w:spacing w:val="-3"/>
        </w:rPr>
        <w:t>Суббота, </w:t>
      </w:r>
      <w:r>
        <w:rPr/>
        <w:t>воскресенье—выходные дни</w:t>
      </w:r>
    </w:p>
    <w:p>
      <w:pPr>
        <w:pStyle w:val="BodyText"/>
        <w:spacing w:before="4"/>
        <w:rPr>
          <w:sz w:val="26"/>
        </w:rPr>
      </w:pPr>
    </w:p>
    <w:p>
      <w:pPr>
        <w:spacing w:line="252" w:lineRule="auto" w:before="1"/>
        <w:ind w:left="6724" w:right="6547" w:firstLine="309"/>
        <w:jc w:val="left"/>
        <w:rPr>
          <w:sz w:val="20"/>
        </w:rPr>
      </w:pPr>
      <w:r>
        <w:rPr>
          <w:sz w:val="20"/>
        </w:rPr>
        <w:t>Информацию о работе  учреждения Вы можете получить на сайте</w:t>
      </w:r>
      <w:r>
        <w:rPr>
          <w:spacing w:val="-15"/>
          <w:sz w:val="20"/>
        </w:rPr>
        <w:t> </w:t>
      </w:r>
      <w:r>
        <w:rPr>
          <w:sz w:val="20"/>
        </w:rPr>
        <w:t>учреждения</w:t>
      </w:r>
    </w:p>
    <w:p>
      <w:pPr>
        <w:spacing w:line="225" w:lineRule="exact" w:before="0"/>
        <w:ind w:left="177" w:right="0" w:firstLine="0"/>
        <w:jc w:val="center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b/>
          <w:sz w:val="20"/>
          <w:u w:val="single"/>
        </w:rPr>
        <w:t>sodeistvie86.ru</w:t>
      </w:r>
    </w:p>
    <w:p>
      <w:pPr>
        <w:spacing w:before="12"/>
        <w:ind w:left="4202" w:right="4026" w:firstLine="0"/>
        <w:jc w:val="center"/>
        <w:rPr>
          <w:sz w:val="20"/>
        </w:rPr>
      </w:pPr>
      <w:r>
        <w:rPr>
          <w:sz w:val="20"/>
        </w:rPr>
        <w:t>в официальных группах в социальных сетях</w:t>
      </w:r>
    </w:p>
    <w:p>
      <w:pPr>
        <w:spacing w:before="8"/>
        <w:ind w:left="179" w:right="0" w:firstLine="0"/>
        <w:jc w:val="center"/>
        <w:rPr>
          <w:b/>
          <w:sz w:val="20"/>
        </w:rPr>
      </w:pPr>
      <w:r>
        <w:rPr>
          <w:spacing w:val="-50"/>
          <w:w w:val="99"/>
          <w:sz w:val="20"/>
          <w:u w:val="single"/>
        </w:rPr>
        <w:t> </w:t>
      </w:r>
      <w:r>
        <w:rPr>
          <w:b/>
          <w:sz w:val="20"/>
          <w:u w:val="single"/>
        </w:rPr>
        <w:t>ok.ru/groupsodeystvie86</w:t>
      </w:r>
    </w:p>
    <w:p>
      <w:pPr>
        <w:spacing w:before="8"/>
        <w:ind w:left="179" w:right="0" w:firstLine="0"/>
        <w:jc w:val="center"/>
        <w:rPr>
          <w:b/>
          <w:sz w:val="20"/>
        </w:rPr>
      </w:pPr>
      <w:r>
        <w:rPr>
          <w:spacing w:val="-50"/>
          <w:w w:val="99"/>
          <w:sz w:val="20"/>
          <w:u w:val="single"/>
        </w:rPr>
        <w:t> </w:t>
      </w:r>
      <w:r>
        <w:rPr>
          <w:b/>
          <w:sz w:val="20"/>
          <w:u w:val="single"/>
        </w:rPr>
        <w:t>vk.com/kcsonsodeystvie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4"/>
        <w:ind w:left="7818" w:right="4702" w:hanging="965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Социальное обслуживание граждан Югры Официальная группа</w:t>
      </w:r>
      <w:r>
        <w:rPr>
          <w:rFonts w:ascii="Book Antiqua" w:hAnsi="Book Antiqua"/>
          <w:spacing w:val="-18"/>
          <w:sz w:val="20"/>
        </w:rPr>
        <w:t> </w:t>
      </w:r>
      <w:r>
        <w:rPr>
          <w:rFonts w:ascii="Book Antiqua" w:hAnsi="Book Antiqua"/>
          <w:sz w:val="20"/>
        </w:rPr>
        <w:t>ВКонтакте</w:t>
      </w:r>
    </w:p>
    <w:p>
      <w:pPr>
        <w:spacing w:line="248" w:lineRule="exact" w:before="0"/>
        <w:ind w:left="6482" w:right="3594" w:firstLine="0"/>
        <w:jc w:val="center"/>
        <w:rPr>
          <w:rFonts w:ascii="Book Antiqua"/>
          <w:sz w:val="20"/>
        </w:rPr>
      </w:pPr>
      <w:r>
        <w:rPr>
          <w:rFonts w:ascii="Book Antiqua"/>
          <w:sz w:val="20"/>
        </w:rPr>
        <w:t>vk.com/socuslugi.ugra</w:t>
      </w:r>
    </w:p>
    <w:sectPr>
      <w:type w:val="continuous"/>
      <w:pgSz w:w="23820" w:h="16840" w:orient="landscape"/>
      <w:pgMar w:top="102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lfaen">
    <w:altName w:val="Sylfae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530" w:right="4026"/>
      <w:jc w:val="center"/>
      <w:outlineLvl w:val="1"/>
    </w:pPr>
    <w:rPr>
      <w:rFonts w:ascii="Sylfaen" w:hAnsi="Sylfaen" w:eastAsia="Sylfaen" w:cs="Sylfaen"/>
      <w:b/>
      <w:bCs/>
      <w:i/>
      <w:sz w:val="59"/>
      <w:szCs w:val="59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6482" w:right="3505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2018-09-24T05:11:11Z</dcterms:created>
  <dcterms:modified xsi:type="dcterms:W3CDTF">2018-09-24T05:11:11Z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