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Сургутский </w:t>
            </w:r>
            <w:proofErr w:type="gramStart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районный</w:t>
            </w:r>
            <w:proofErr w:type="gramEnd"/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tabs>
                <w:tab w:val="center" w:pos="1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582ACD" w:rsidP="002E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331019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8679E9" w:rsidRDefault="008679E9" w:rsidP="00556584">
      <w:pPr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556584">
      <w:pPr>
        <w:rPr>
          <w:rFonts w:ascii="Times New Roman" w:hAnsi="Times New Roman" w:cs="Times New Roman"/>
          <w:sz w:val="28"/>
          <w:szCs w:val="28"/>
        </w:rPr>
      </w:pPr>
    </w:p>
    <w:p w:rsidR="00893636" w:rsidRPr="00556584" w:rsidRDefault="00893636" w:rsidP="0055658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</w:t>
      </w:r>
    </w:p>
    <w:p w:rsidR="00893636" w:rsidRPr="00556584" w:rsidRDefault="00893636" w:rsidP="0055658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 xml:space="preserve">за работу по профилактике </w:t>
      </w:r>
    </w:p>
    <w:p w:rsidR="00E52BFF" w:rsidRDefault="00893636" w:rsidP="0055658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</w:p>
    <w:p w:rsidR="00B14D2C" w:rsidRDefault="00B14D2C" w:rsidP="0055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утрате силы приказа № 374/03-05-10 </w:t>
      </w:r>
    </w:p>
    <w:p w:rsidR="00B14D2C" w:rsidRPr="00556584" w:rsidRDefault="00B14D2C" w:rsidP="00556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14.05.2018</w:t>
      </w:r>
    </w:p>
    <w:p w:rsidR="00E52BFF" w:rsidRPr="00556584" w:rsidRDefault="00E52BFF" w:rsidP="00556584">
      <w:pPr>
        <w:rPr>
          <w:rFonts w:ascii="Times New Roman" w:hAnsi="Times New Roman" w:cs="Times New Roman"/>
          <w:sz w:val="28"/>
          <w:szCs w:val="28"/>
        </w:rPr>
      </w:pPr>
    </w:p>
    <w:p w:rsidR="00E52BFF" w:rsidRPr="00556584" w:rsidRDefault="00E52BFF" w:rsidP="00E52BFF">
      <w:pPr>
        <w:rPr>
          <w:rFonts w:ascii="Times New Roman" w:hAnsi="Times New Roman" w:cs="Times New Roman"/>
          <w:sz w:val="28"/>
          <w:szCs w:val="28"/>
        </w:rPr>
      </w:pPr>
    </w:p>
    <w:p w:rsidR="00E52BFF" w:rsidRPr="00556584" w:rsidRDefault="00E52BFF" w:rsidP="00556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84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реализации постановления Губернатора Ханты-Мансийского автономного округа – Югры от 18.02.2014 № 15 «Об утверждении положения о сообщении лицами, заменяющими государственные должности Ханты-Мансийского автономного округа – Югры, а также работниками организации, в отношении которых Ханты-Мансийский автономный округ – </w:t>
      </w:r>
      <w:proofErr w:type="spellStart"/>
      <w:r w:rsidRPr="00556584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556584">
        <w:rPr>
          <w:rFonts w:ascii="Times New Roman" w:hAnsi="Times New Roman" w:cs="Times New Roman"/>
          <w:sz w:val="28"/>
          <w:szCs w:val="28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</w:t>
      </w:r>
      <w:proofErr w:type="gramEnd"/>
      <w:r w:rsidRPr="00556584">
        <w:rPr>
          <w:rFonts w:ascii="Times New Roman" w:hAnsi="Times New Roman" w:cs="Times New Roman"/>
          <w:sz w:val="28"/>
          <w:szCs w:val="28"/>
        </w:rPr>
        <w:t xml:space="preserve"> подарка, реализации (выкупе) и зачислении средств, вырученных от его реализации</w:t>
      </w:r>
      <w:r w:rsidR="00E964E0">
        <w:rPr>
          <w:rFonts w:ascii="Times New Roman" w:hAnsi="Times New Roman" w:cs="Times New Roman"/>
          <w:sz w:val="28"/>
          <w:szCs w:val="28"/>
        </w:rPr>
        <w:t>»</w:t>
      </w:r>
      <w:r w:rsidRPr="00556584">
        <w:rPr>
          <w:rFonts w:ascii="Times New Roman" w:hAnsi="Times New Roman" w:cs="Times New Roman"/>
          <w:sz w:val="28"/>
          <w:szCs w:val="28"/>
        </w:rPr>
        <w:t xml:space="preserve"> </w:t>
      </w:r>
      <w:r w:rsidR="00B14D2C">
        <w:rPr>
          <w:rFonts w:ascii="Times New Roman" w:hAnsi="Times New Roman" w:cs="Times New Roman"/>
          <w:sz w:val="28"/>
          <w:szCs w:val="28"/>
        </w:rPr>
        <w:t xml:space="preserve">и кадровыми изменениями в </w:t>
      </w:r>
      <w:r w:rsidRPr="00556584">
        <w:rPr>
          <w:rFonts w:ascii="Times New Roman" w:hAnsi="Times New Roman" w:cs="Times New Roman"/>
          <w:sz w:val="28"/>
          <w:szCs w:val="28"/>
        </w:rPr>
        <w:t>учреждени</w:t>
      </w:r>
      <w:r w:rsidR="00B14D2C">
        <w:rPr>
          <w:rFonts w:ascii="Times New Roman" w:hAnsi="Times New Roman" w:cs="Times New Roman"/>
          <w:sz w:val="28"/>
          <w:szCs w:val="28"/>
        </w:rPr>
        <w:t>и</w:t>
      </w:r>
      <w:r w:rsidR="00BB201F" w:rsidRPr="00556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BFF" w:rsidRDefault="00E52BFF" w:rsidP="005565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6E58" w:rsidRPr="00556584" w:rsidRDefault="00006E58" w:rsidP="005565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2BFF" w:rsidRPr="00556584" w:rsidRDefault="00E52BFF" w:rsidP="00556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4D2C" w:rsidRDefault="00B14D2C" w:rsidP="00287AC6">
      <w:pPr>
        <w:pStyle w:val="a4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D2C">
        <w:rPr>
          <w:rFonts w:ascii="Times New Roman" w:hAnsi="Times New Roman" w:cs="Times New Roman"/>
          <w:sz w:val="28"/>
          <w:szCs w:val="28"/>
        </w:rPr>
        <w:t>Считать утратившим силу приказ № 374/03-05-10 от 14.05.2018 «О назначении ответственных лиц за работу по профилактике коррупционных и иных правонарушений»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636" w:rsidRPr="00556584" w:rsidRDefault="00893636" w:rsidP="00287AC6">
      <w:pPr>
        <w:pStyle w:val="a4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Назначить ответственными лицами учреждения за работу по профилактике коррупционных и иных правонарушений:</w:t>
      </w:r>
    </w:p>
    <w:p w:rsidR="00893636" w:rsidRPr="00556584" w:rsidRDefault="00556584" w:rsidP="00287AC6">
      <w:pPr>
        <w:pStyle w:val="a4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-</w:t>
      </w:r>
      <w:r w:rsidR="00B1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D2C">
        <w:rPr>
          <w:rFonts w:ascii="Times New Roman" w:hAnsi="Times New Roman" w:cs="Times New Roman"/>
          <w:sz w:val="28"/>
          <w:szCs w:val="28"/>
        </w:rPr>
        <w:t>Шикову</w:t>
      </w:r>
      <w:proofErr w:type="spellEnd"/>
      <w:r w:rsidR="00B14D2C">
        <w:rPr>
          <w:rFonts w:ascii="Times New Roman" w:hAnsi="Times New Roman" w:cs="Times New Roman"/>
          <w:sz w:val="28"/>
          <w:szCs w:val="28"/>
        </w:rPr>
        <w:t xml:space="preserve"> Мар</w:t>
      </w:r>
      <w:r w:rsidR="005C4EF4">
        <w:rPr>
          <w:rFonts w:ascii="Times New Roman" w:hAnsi="Times New Roman" w:cs="Times New Roman"/>
          <w:sz w:val="28"/>
          <w:szCs w:val="28"/>
        </w:rPr>
        <w:t>и</w:t>
      </w:r>
      <w:r w:rsidR="00B14D2C">
        <w:rPr>
          <w:rFonts w:ascii="Times New Roman" w:hAnsi="Times New Roman" w:cs="Times New Roman"/>
          <w:sz w:val="28"/>
          <w:szCs w:val="28"/>
        </w:rPr>
        <w:t>ну Валерьевну</w:t>
      </w:r>
      <w:r w:rsidR="00893636" w:rsidRPr="00556584">
        <w:rPr>
          <w:rFonts w:ascii="Times New Roman" w:hAnsi="Times New Roman" w:cs="Times New Roman"/>
          <w:sz w:val="28"/>
          <w:szCs w:val="28"/>
        </w:rPr>
        <w:t xml:space="preserve"> – специалиста по кадрам административно-хозяйственной части;</w:t>
      </w:r>
    </w:p>
    <w:p w:rsidR="00213DFC" w:rsidRPr="00556584" w:rsidRDefault="00213DFC" w:rsidP="00287AC6">
      <w:pPr>
        <w:pStyle w:val="a4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D2C">
        <w:rPr>
          <w:rFonts w:ascii="Times New Roman" w:hAnsi="Times New Roman" w:cs="Times New Roman"/>
          <w:sz w:val="28"/>
          <w:szCs w:val="28"/>
        </w:rPr>
        <w:t>Скрипачеву</w:t>
      </w:r>
      <w:proofErr w:type="spellEnd"/>
      <w:r w:rsidR="00B14D2C">
        <w:rPr>
          <w:rFonts w:ascii="Times New Roman" w:hAnsi="Times New Roman" w:cs="Times New Roman"/>
          <w:sz w:val="28"/>
          <w:szCs w:val="28"/>
        </w:rPr>
        <w:t xml:space="preserve"> Наталью Михайловну</w:t>
      </w:r>
      <w:r w:rsidR="00893636" w:rsidRPr="00556584">
        <w:rPr>
          <w:rFonts w:ascii="Times New Roman" w:hAnsi="Times New Roman" w:cs="Times New Roman"/>
          <w:sz w:val="28"/>
          <w:szCs w:val="28"/>
        </w:rPr>
        <w:t xml:space="preserve"> – юрисконсульта административно-хозяйственной части</w:t>
      </w:r>
      <w:r w:rsidRPr="00556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3DFC" w:rsidRPr="00556584" w:rsidRDefault="00213DFC" w:rsidP="00287AC6">
      <w:pPr>
        <w:pStyle w:val="a4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-</w:t>
      </w:r>
      <w:r w:rsidR="00B1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D2C">
        <w:rPr>
          <w:rFonts w:ascii="Times New Roman" w:hAnsi="Times New Roman" w:cs="Times New Roman"/>
          <w:sz w:val="28"/>
          <w:szCs w:val="28"/>
        </w:rPr>
        <w:t>Асутаеву</w:t>
      </w:r>
      <w:proofErr w:type="spellEnd"/>
      <w:r w:rsidR="00B14D2C">
        <w:rPr>
          <w:rFonts w:ascii="Times New Roman" w:hAnsi="Times New Roman" w:cs="Times New Roman"/>
          <w:sz w:val="28"/>
          <w:szCs w:val="28"/>
        </w:rPr>
        <w:t xml:space="preserve"> Сафият </w:t>
      </w:r>
      <w:proofErr w:type="spellStart"/>
      <w:r w:rsidR="00B14D2C">
        <w:rPr>
          <w:rFonts w:ascii="Times New Roman" w:hAnsi="Times New Roman" w:cs="Times New Roman"/>
          <w:sz w:val="28"/>
          <w:szCs w:val="28"/>
        </w:rPr>
        <w:t>Джамаловну</w:t>
      </w:r>
      <w:proofErr w:type="spellEnd"/>
      <w:r w:rsidR="00B14D2C">
        <w:rPr>
          <w:rFonts w:ascii="Times New Roman" w:hAnsi="Times New Roman" w:cs="Times New Roman"/>
          <w:sz w:val="28"/>
          <w:szCs w:val="28"/>
        </w:rPr>
        <w:t xml:space="preserve"> </w:t>
      </w:r>
      <w:r w:rsidRPr="00556584">
        <w:rPr>
          <w:rFonts w:ascii="Times New Roman" w:hAnsi="Times New Roman" w:cs="Times New Roman"/>
          <w:sz w:val="28"/>
          <w:szCs w:val="28"/>
        </w:rPr>
        <w:t>– главный бухгалтер административно-хозяйственной части.</w:t>
      </w:r>
    </w:p>
    <w:p w:rsidR="00E52BFF" w:rsidRPr="00556584" w:rsidRDefault="00556584" w:rsidP="00287AC6">
      <w:pPr>
        <w:pStyle w:val="a4"/>
        <w:numPr>
          <w:ilvl w:val="0"/>
          <w:numId w:val="3"/>
        </w:numPr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E52BFF" w:rsidRPr="00556584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4D7254" w:rsidRPr="00556584" w:rsidRDefault="004D7254" w:rsidP="004D7254">
      <w:pPr>
        <w:rPr>
          <w:rFonts w:ascii="Times New Roman" w:hAnsi="Times New Roman" w:cs="Times New Roman"/>
          <w:sz w:val="28"/>
          <w:szCs w:val="28"/>
        </w:rPr>
      </w:pPr>
    </w:p>
    <w:p w:rsidR="004D7254" w:rsidRPr="00556584" w:rsidRDefault="004D7254" w:rsidP="004D7254">
      <w:pPr>
        <w:rPr>
          <w:rFonts w:ascii="Times New Roman" w:hAnsi="Times New Roman" w:cs="Times New Roman"/>
          <w:sz w:val="28"/>
          <w:szCs w:val="28"/>
        </w:rPr>
      </w:pPr>
    </w:p>
    <w:p w:rsidR="004D7254" w:rsidRPr="00556584" w:rsidRDefault="00B52CB3" w:rsidP="004D7254">
      <w:pPr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Д</w:t>
      </w:r>
      <w:r w:rsidR="004D7254" w:rsidRPr="00556584">
        <w:rPr>
          <w:rFonts w:ascii="Times New Roman" w:hAnsi="Times New Roman" w:cs="Times New Roman"/>
          <w:sz w:val="28"/>
          <w:szCs w:val="28"/>
        </w:rPr>
        <w:t xml:space="preserve">иректор   </w:t>
      </w:r>
      <w:r w:rsidR="005565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7254" w:rsidRPr="005565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06E58">
        <w:rPr>
          <w:rFonts w:ascii="Times New Roman" w:hAnsi="Times New Roman" w:cs="Times New Roman"/>
          <w:sz w:val="28"/>
          <w:szCs w:val="28"/>
        </w:rPr>
        <w:t xml:space="preserve"> </w:t>
      </w:r>
      <w:r w:rsidR="004D7254" w:rsidRPr="0055658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13DFC" w:rsidRPr="00556584">
        <w:rPr>
          <w:rFonts w:ascii="Times New Roman" w:hAnsi="Times New Roman" w:cs="Times New Roman"/>
          <w:sz w:val="28"/>
          <w:szCs w:val="28"/>
        </w:rPr>
        <w:t xml:space="preserve">   </w:t>
      </w:r>
      <w:r w:rsidRPr="00556584">
        <w:rPr>
          <w:rFonts w:ascii="Times New Roman" w:hAnsi="Times New Roman" w:cs="Times New Roman"/>
          <w:sz w:val="28"/>
          <w:szCs w:val="28"/>
        </w:rPr>
        <w:t>У.Н. Бибалаева</w:t>
      </w:r>
    </w:p>
    <w:p w:rsidR="00556584" w:rsidRDefault="00556584">
      <w:pPr>
        <w:spacing w:after="200"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C80C6E" w:rsidRDefault="00C80C6E" w:rsidP="00C80C6E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 И ОЗНАКОМЛЕНИЯ</w:t>
      </w:r>
    </w:p>
    <w:p w:rsidR="00C80C6E" w:rsidRDefault="00C80C6E" w:rsidP="00C80C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27"/>
        <w:gridCol w:w="2503"/>
        <w:gridCol w:w="674"/>
        <w:gridCol w:w="934"/>
        <w:gridCol w:w="333"/>
        <w:gridCol w:w="1321"/>
      </w:tblGrid>
      <w:tr w:rsidR="00C80C6E" w:rsidTr="00C80C6E">
        <w:trPr>
          <w:jc w:val="center"/>
        </w:trPr>
        <w:tc>
          <w:tcPr>
            <w:tcW w:w="3227" w:type="dxa"/>
            <w:hideMark/>
          </w:tcPr>
          <w:p w:rsidR="00C80C6E" w:rsidRDefault="00C80C6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0C6E" w:rsidRDefault="00C80C6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C80C6E" w:rsidRDefault="00C80C6E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0C6E" w:rsidRDefault="00C80C6E">
            <w:pPr>
              <w:tabs>
                <w:tab w:val="center" w:pos="1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hideMark/>
          </w:tcPr>
          <w:p w:rsidR="00C80C6E" w:rsidRDefault="00C80C6E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0C6E" w:rsidRDefault="00C80C6E" w:rsidP="00C80C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254" w:rsidRPr="00556584" w:rsidRDefault="004D7254" w:rsidP="004D7254">
      <w:pPr>
        <w:rPr>
          <w:rFonts w:ascii="Times New Roman" w:hAnsi="Times New Roman" w:cs="Times New Roman"/>
          <w:sz w:val="28"/>
          <w:szCs w:val="28"/>
        </w:rPr>
      </w:pPr>
    </w:p>
    <w:p w:rsidR="00B14D2C" w:rsidRDefault="004D7254" w:rsidP="00B1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«</w:t>
      </w:r>
      <w:r w:rsidR="00B14D2C" w:rsidRPr="00556584">
        <w:rPr>
          <w:rFonts w:ascii="Times New Roman" w:hAnsi="Times New Roman" w:cs="Times New Roman"/>
          <w:sz w:val="28"/>
          <w:szCs w:val="28"/>
        </w:rPr>
        <w:t xml:space="preserve">О назначении ответственных лиц за работу по </w:t>
      </w:r>
    </w:p>
    <w:p w:rsidR="00B14D2C" w:rsidRDefault="00B14D2C" w:rsidP="00B14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84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54" w:rsidRPr="00556584" w:rsidRDefault="00B14D2C" w:rsidP="00B14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утрате силы приказа № 374/03-05-10 от 14.05.2018</w:t>
      </w:r>
      <w:r w:rsidR="004D7254" w:rsidRPr="00556584">
        <w:rPr>
          <w:rFonts w:ascii="Times New Roman" w:hAnsi="Times New Roman" w:cs="Times New Roman"/>
          <w:sz w:val="28"/>
          <w:szCs w:val="28"/>
        </w:rPr>
        <w:t>»</w:t>
      </w:r>
    </w:p>
    <w:p w:rsidR="004D7254" w:rsidRPr="00556584" w:rsidRDefault="004D7254" w:rsidP="00556584">
      <w:pPr>
        <w:rPr>
          <w:rFonts w:ascii="Times New Roman" w:hAnsi="Times New Roman" w:cs="Times New Roman"/>
          <w:b/>
          <w:sz w:val="28"/>
          <w:szCs w:val="28"/>
        </w:rPr>
      </w:pPr>
    </w:p>
    <w:p w:rsidR="004D7254" w:rsidRPr="00556584" w:rsidRDefault="004D7254" w:rsidP="004D72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9"/>
        <w:gridCol w:w="3156"/>
        <w:gridCol w:w="2602"/>
      </w:tblGrid>
      <w:tr w:rsidR="004D7254" w:rsidRPr="00556584" w:rsidTr="00973F42">
        <w:tc>
          <w:tcPr>
            <w:tcW w:w="1900" w:type="pct"/>
            <w:vAlign w:val="bottom"/>
            <w:hideMark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Приказ подготовил:</w:t>
            </w:r>
          </w:p>
        </w:tc>
        <w:tc>
          <w:tcPr>
            <w:tcW w:w="1699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4D7254" w:rsidRPr="00556584" w:rsidRDefault="004D725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254" w:rsidRPr="00556584" w:rsidTr="00973F42">
        <w:tc>
          <w:tcPr>
            <w:tcW w:w="1900" w:type="pct"/>
            <w:vAlign w:val="bottom"/>
            <w:hideMark/>
          </w:tcPr>
          <w:p w:rsidR="004D7254" w:rsidRPr="00556584" w:rsidRDefault="00B14D2C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</w:tc>
        <w:tc>
          <w:tcPr>
            <w:tcW w:w="1699" w:type="pct"/>
            <w:vAlign w:val="bottom"/>
          </w:tcPr>
          <w:p w:rsidR="004D7254" w:rsidRPr="00556584" w:rsidRDefault="009C5F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</w:t>
            </w:r>
            <w:r w:rsidR="004D7254" w:rsidRPr="00556584">
              <w:rPr>
                <w:rFonts w:ascii="Times New Roman" w:hAnsi="Times New Roman" w:cs="Times New Roman"/>
                <w:sz w:val="28"/>
                <w:szCs w:val="28"/>
              </w:rPr>
              <w:t>_20__</w:t>
            </w:r>
          </w:p>
        </w:tc>
        <w:tc>
          <w:tcPr>
            <w:tcW w:w="1401" w:type="pct"/>
            <w:vAlign w:val="bottom"/>
            <w:hideMark/>
          </w:tcPr>
          <w:p w:rsidR="004D7254" w:rsidRPr="00556584" w:rsidRDefault="00B14D2C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Папоротная</w:t>
            </w:r>
          </w:p>
        </w:tc>
      </w:tr>
      <w:tr w:rsidR="00556584" w:rsidRPr="00556584" w:rsidTr="00973F42">
        <w:tc>
          <w:tcPr>
            <w:tcW w:w="1900" w:type="pct"/>
            <w:vAlign w:val="bottom"/>
            <w:hideMark/>
          </w:tcPr>
          <w:p w:rsidR="00556584" w:rsidRDefault="0055658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54" w:rsidRPr="00556584" w:rsidTr="00973F42">
        <w:tc>
          <w:tcPr>
            <w:tcW w:w="1900" w:type="pct"/>
            <w:vAlign w:val="bottom"/>
            <w:hideMark/>
          </w:tcPr>
          <w:p w:rsidR="004D7254" w:rsidRPr="00556584" w:rsidRDefault="0055658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D7254"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огласованно:</w:t>
            </w:r>
          </w:p>
          <w:p w:rsidR="004D7254" w:rsidRPr="00556584" w:rsidRDefault="004D725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699" w:type="pct"/>
            <w:vAlign w:val="bottom"/>
          </w:tcPr>
          <w:p w:rsidR="004D7254" w:rsidRPr="00556584" w:rsidRDefault="009C5F54" w:rsidP="00556584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_______</w:t>
            </w:r>
            <w:r w:rsidR="004D7254" w:rsidRPr="00556584">
              <w:rPr>
                <w:rFonts w:ascii="Times New Roman" w:hAnsi="Times New Roman" w:cs="Times New Roman"/>
                <w:sz w:val="28"/>
                <w:szCs w:val="28"/>
              </w:rPr>
              <w:t>__20__</w:t>
            </w:r>
          </w:p>
        </w:tc>
        <w:tc>
          <w:tcPr>
            <w:tcW w:w="1401" w:type="pct"/>
            <w:vAlign w:val="bottom"/>
          </w:tcPr>
          <w:p w:rsidR="004D7254" w:rsidRPr="00556584" w:rsidRDefault="00B14D2C" w:rsidP="009C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r w:rsidR="009C5F54">
              <w:rPr>
                <w:rFonts w:ascii="Times New Roman" w:hAnsi="Times New Roman" w:cs="Times New Roman"/>
                <w:sz w:val="28"/>
                <w:szCs w:val="28"/>
              </w:rPr>
              <w:t>Хазиахметова</w:t>
            </w:r>
          </w:p>
        </w:tc>
      </w:tr>
      <w:tr w:rsidR="00556584" w:rsidRPr="00556584" w:rsidTr="00973F42">
        <w:tc>
          <w:tcPr>
            <w:tcW w:w="1900" w:type="pct"/>
            <w:vAlign w:val="bottom"/>
            <w:hideMark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pct"/>
            <w:vAlign w:val="bottom"/>
          </w:tcPr>
          <w:p w:rsidR="00556584" w:rsidRPr="00556584" w:rsidRDefault="00556584" w:rsidP="00556584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84" w:rsidRPr="00556584" w:rsidTr="00973F42">
        <w:tc>
          <w:tcPr>
            <w:tcW w:w="1900" w:type="pct"/>
            <w:vAlign w:val="bottom"/>
            <w:hideMark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приказом </w:t>
            </w:r>
            <w:proofErr w:type="gramStart"/>
            <w:r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ознакомлены</w:t>
            </w:r>
            <w:proofErr w:type="gramEnd"/>
            <w:r w:rsidRPr="005565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99" w:type="pct"/>
            <w:vAlign w:val="bottom"/>
          </w:tcPr>
          <w:p w:rsidR="00556584" w:rsidRPr="00556584" w:rsidRDefault="00556584" w:rsidP="00556584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AC6" w:rsidRPr="00556584" w:rsidTr="008468B4">
        <w:tc>
          <w:tcPr>
            <w:tcW w:w="1900" w:type="pct"/>
            <w:vAlign w:val="bottom"/>
          </w:tcPr>
          <w:p w:rsidR="00287AC6" w:rsidRPr="00556584" w:rsidRDefault="00287AC6" w:rsidP="008468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699" w:type="pct"/>
            <w:vAlign w:val="bottom"/>
          </w:tcPr>
          <w:p w:rsidR="00287AC6" w:rsidRPr="00556584" w:rsidRDefault="00287AC6" w:rsidP="008468B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______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___20__</w:t>
            </w:r>
          </w:p>
        </w:tc>
        <w:tc>
          <w:tcPr>
            <w:tcW w:w="1401" w:type="pct"/>
            <w:vAlign w:val="bottom"/>
          </w:tcPr>
          <w:p w:rsidR="00287AC6" w:rsidRPr="00556584" w:rsidRDefault="00287AC6" w:rsidP="0084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 Асутаева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AC6" w:rsidRPr="00556584" w:rsidTr="00DC0F7B">
        <w:tc>
          <w:tcPr>
            <w:tcW w:w="1900" w:type="pct"/>
            <w:vAlign w:val="bottom"/>
            <w:hideMark/>
          </w:tcPr>
          <w:p w:rsidR="00287AC6" w:rsidRPr="00556584" w:rsidRDefault="00287AC6" w:rsidP="00DC0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pct"/>
            <w:vAlign w:val="bottom"/>
          </w:tcPr>
          <w:p w:rsidR="00287AC6" w:rsidRPr="00556584" w:rsidRDefault="00287AC6" w:rsidP="00DC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287AC6" w:rsidRPr="00556584" w:rsidRDefault="00287AC6" w:rsidP="00DC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58" w:rsidRPr="00556584" w:rsidTr="00ED2C10">
        <w:tc>
          <w:tcPr>
            <w:tcW w:w="1900" w:type="pct"/>
            <w:vAlign w:val="bottom"/>
            <w:hideMark/>
          </w:tcPr>
          <w:p w:rsidR="00006E58" w:rsidRPr="00556584" w:rsidRDefault="00006E58" w:rsidP="00ED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699" w:type="pct"/>
            <w:vAlign w:val="bottom"/>
          </w:tcPr>
          <w:p w:rsidR="00006E58" w:rsidRPr="00556584" w:rsidRDefault="00006E58" w:rsidP="00ED2C10">
            <w:pPr>
              <w:tabs>
                <w:tab w:val="left" w:pos="2833"/>
                <w:tab w:val="left" w:pos="2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_______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__20__</w:t>
            </w:r>
          </w:p>
        </w:tc>
        <w:tc>
          <w:tcPr>
            <w:tcW w:w="1401" w:type="pct"/>
            <w:vAlign w:val="bottom"/>
          </w:tcPr>
          <w:p w:rsidR="00006E58" w:rsidRPr="00556584" w:rsidRDefault="00006E58" w:rsidP="00ED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Хазиахметова</w:t>
            </w:r>
          </w:p>
        </w:tc>
      </w:tr>
      <w:tr w:rsidR="00006E58" w:rsidRPr="00556584" w:rsidTr="00973F42">
        <w:tc>
          <w:tcPr>
            <w:tcW w:w="1900" w:type="pct"/>
            <w:vAlign w:val="bottom"/>
          </w:tcPr>
          <w:p w:rsidR="00006E58" w:rsidRPr="00556584" w:rsidRDefault="00006E58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pct"/>
            <w:vAlign w:val="bottom"/>
          </w:tcPr>
          <w:p w:rsidR="00006E58" w:rsidRDefault="00006E58" w:rsidP="005565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006E58" w:rsidRDefault="00006E58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84" w:rsidRPr="00556584" w:rsidTr="00973F42">
        <w:tc>
          <w:tcPr>
            <w:tcW w:w="1900" w:type="pct"/>
            <w:vAlign w:val="bottom"/>
          </w:tcPr>
          <w:p w:rsidR="00556584" w:rsidRPr="00556584" w:rsidRDefault="00287AC6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699" w:type="pct"/>
            <w:vAlign w:val="bottom"/>
          </w:tcPr>
          <w:p w:rsidR="00556584" w:rsidRPr="00556584" w:rsidRDefault="00287AC6" w:rsidP="005565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" ____ " _______</w:t>
            </w: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__20__</w:t>
            </w:r>
          </w:p>
        </w:tc>
        <w:tc>
          <w:tcPr>
            <w:tcW w:w="1401" w:type="pct"/>
            <w:vAlign w:val="bottom"/>
          </w:tcPr>
          <w:p w:rsidR="00556584" w:rsidRPr="00556584" w:rsidRDefault="00287AC6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Скрипачева</w:t>
            </w:r>
          </w:p>
        </w:tc>
      </w:tr>
      <w:tr w:rsidR="00556584" w:rsidRPr="00556584" w:rsidTr="00973F42">
        <w:tc>
          <w:tcPr>
            <w:tcW w:w="1900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pct"/>
            <w:vAlign w:val="bottom"/>
          </w:tcPr>
          <w:p w:rsidR="00556584" w:rsidRPr="00556584" w:rsidRDefault="00556584" w:rsidP="005565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84" w:rsidRPr="00556584" w:rsidTr="00973F42">
        <w:tc>
          <w:tcPr>
            <w:tcW w:w="1900" w:type="pct"/>
            <w:vAlign w:val="bottom"/>
          </w:tcPr>
          <w:p w:rsidR="00556584" w:rsidRPr="00556584" w:rsidRDefault="00556584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84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699" w:type="pct"/>
            <w:vAlign w:val="bottom"/>
          </w:tcPr>
          <w:p w:rsidR="00556584" w:rsidRPr="00556584" w:rsidRDefault="009C5F54" w:rsidP="005F6B84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56584" w:rsidRPr="0055658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56584" w:rsidRPr="00556584">
              <w:rPr>
                <w:rFonts w:ascii="Times New Roman" w:hAnsi="Times New Roman" w:cs="Times New Roman"/>
                <w:sz w:val="28"/>
                <w:szCs w:val="28"/>
              </w:rPr>
              <w:br/>
              <w:t>"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 _____</w:t>
            </w:r>
            <w:r w:rsidR="00556584" w:rsidRPr="00556584">
              <w:rPr>
                <w:rFonts w:ascii="Times New Roman" w:hAnsi="Times New Roman" w:cs="Times New Roman"/>
                <w:sz w:val="28"/>
                <w:szCs w:val="28"/>
              </w:rPr>
              <w:t>____20__</w:t>
            </w:r>
          </w:p>
        </w:tc>
        <w:tc>
          <w:tcPr>
            <w:tcW w:w="1401" w:type="pct"/>
            <w:vAlign w:val="bottom"/>
          </w:tcPr>
          <w:p w:rsidR="00556584" w:rsidRPr="00556584" w:rsidRDefault="00B14D2C" w:rsidP="0055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Шикова</w:t>
            </w:r>
          </w:p>
        </w:tc>
      </w:tr>
    </w:tbl>
    <w:p w:rsidR="004D7254" w:rsidRDefault="004D725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584" w:rsidRPr="00556584" w:rsidRDefault="00556584" w:rsidP="004D7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3"/>
        <w:gridCol w:w="3831"/>
        <w:gridCol w:w="2426"/>
        <w:gridCol w:w="2477"/>
      </w:tblGrid>
      <w:tr w:rsidR="004D7254" w:rsidRPr="00556584" w:rsidTr="00556584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556584" w:rsidP="0055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7254" w:rsidRPr="0055658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Рассылка: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Вид рассылки</w:t>
            </w:r>
          </w:p>
        </w:tc>
      </w:tr>
      <w:tr w:rsidR="004D7254" w:rsidRPr="00556584" w:rsidTr="00556584">
        <w:trPr>
          <w:trHeight w:val="567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584">
              <w:rPr>
                <w:rFonts w:ascii="Times New Roman" w:hAnsi="Times New Roman" w:cs="Times New Roman"/>
                <w:sz w:val="24"/>
                <w:szCs w:val="24"/>
              </w:rPr>
              <w:t>В дело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54" w:rsidRPr="00556584" w:rsidTr="00556584">
        <w:trPr>
          <w:trHeight w:val="567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254" w:rsidRPr="00556584" w:rsidRDefault="00BF09EF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листом согласования и ознакомления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254" w:rsidRPr="00556584" w:rsidRDefault="004D7254" w:rsidP="004D7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C68" w:rsidRPr="00556584" w:rsidRDefault="004C3C6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4C3C68" w:rsidRPr="00556584" w:rsidSect="00006E5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84" w:rsidRDefault="00965084" w:rsidP="00F03998">
      <w:r>
        <w:separator/>
      </w:r>
    </w:p>
  </w:endnote>
  <w:endnote w:type="continuationSeparator" w:id="0">
    <w:p w:rsidR="00965084" w:rsidRDefault="00965084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84" w:rsidRDefault="00965084" w:rsidP="00F03998">
      <w:r>
        <w:separator/>
      </w:r>
    </w:p>
  </w:footnote>
  <w:footnote w:type="continuationSeparator" w:id="0">
    <w:p w:rsidR="00965084" w:rsidRDefault="00965084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600"/>
      <w:docPartObj>
        <w:docPartGallery w:val="Page Numbers (Top of Page)"/>
        <w:docPartUnique/>
      </w:docPartObj>
    </w:sdtPr>
    <w:sdtContent>
      <w:p w:rsidR="004D7254" w:rsidRDefault="00264E98">
        <w:pPr>
          <w:pStyle w:val="a7"/>
          <w:jc w:val="center"/>
        </w:pPr>
        <w:fldSimple w:instr=" PAGE   \* MERGEFORMAT ">
          <w:r w:rsidR="00006E5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6089"/>
    <w:multiLevelType w:val="multilevel"/>
    <w:tmpl w:val="122C8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F8"/>
    <w:rsid w:val="00006E58"/>
    <w:rsid w:val="00024A38"/>
    <w:rsid w:val="000457C9"/>
    <w:rsid w:val="00052137"/>
    <w:rsid w:val="000955B2"/>
    <w:rsid w:val="000A213C"/>
    <w:rsid w:val="000C55F6"/>
    <w:rsid w:val="000D067F"/>
    <w:rsid w:val="000D18D4"/>
    <w:rsid w:val="000E46F3"/>
    <w:rsid w:val="000E65B8"/>
    <w:rsid w:val="000E74E5"/>
    <w:rsid w:val="000F440A"/>
    <w:rsid w:val="0016536E"/>
    <w:rsid w:val="00177542"/>
    <w:rsid w:val="001A10CF"/>
    <w:rsid w:val="001B51E0"/>
    <w:rsid w:val="001C0B2E"/>
    <w:rsid w:val="001E0B10"/>
    <w:rsid w:val="00213DFC"/>
    <w:rsid w:val="00226F67"/>
    <w:rsid w:val="00250C89"/>
    <w:rsid w:val="0025649F"/>
    <w:rsid w:val="00264A23"/>
    <w:rsid w:val="00264E98"/>
    <w:rsid w:val="00285CD0"/>
    <w:rsid w:val="00287AC6"/>
    <w:rsid w:val="00295AEF"/>
    <w:rsid w:val="00297184"/>
    <w:rsid w:val="002A376A"/>
    <w:rsid w:val="002B3DFC"/>
    <w:rsid w:val="002D1300"/>
    <w:rsid w:val="002E303B"/>
    <w:rsid w:val="00300F42"/>
    <w:rsid w:val="00331019"/>
    <w:rsid w:val="00362D2B"/>
    <w:rsid w:val="00385EFA"/>
    <w:rsid w:val="003E3392"/>
    <w:rsid w:val="00414432"/>
    <w:rsid w:val="00427156"/>
    <w:rsid w:val="004321DA"/>
    <w:rsid w:val="0048654B"/>
    <w:rsid w:val="004C3C68"/>
    <w:rsid w:val="004D7254"/>
    <w:rsid w:val="00502BDE"/>
    <w:rsid w:val="00524FE8"/>
    <w:rsid w:val="005501C3"/>
    <w:rsid w:val="00556584"/>
    <w:rsid w:val="00582ACD"/>
    <w:rsid w:val="005C4EF4"/>
    <w:rsid w:val="005E18C8"/>
    <w:rsid w:val="006451D1"/>
    <w:rsid w:val="00660433"/>
    <w:rsid w:val="00681BB5"/>
    <w:rsid w:val="006C6CB1"/>
    <w:rsid w:val="006E671E"/>
    <w:rsid w:val="00761E60"/>
    <w:rsid w:val="00796090"/>
    <w:rsid w:val="008002B0"/>
    <w:rsid w:val="008014FF"/>
    <w:rsid w:val="008206C7"/>
    <w:rsid w:val="00821656"/>
    <w:rsid w:val="00835034"/>
    <w:rsid w:val="008415B8"/>
    <w:rsid w:val="00851F4B"/>
    <w:rsid w:val="00855F02"/>
    <w:rsid w:val="008679E9"/>
    <w:rsid w:val="00893636"/>
    <w:rsid w:val="0090135D"/>
    <w:rsid w:val="00944C51"/>
    <w:rsid w:val="00965084"/>
    <w:rsid w:val="00973F42"/>
    <w:rsid w:val="00974450"/>
    <w:rsid w:val="00977587"/>
    <w:rsid w:val="009B0626"/>
    <w:rsid w:val="009B1B55"/>
    <w:rsid w:val="009C5F54"/>
    <w:rsid w:val="00A27AFD"/>
    <w:rsid w:val="00A31DB2"/>
    <w:rsid w:val="00A523A3"/>
    <w:rsid w:val="00AA4811"/>
    <w:rsid w:val="00AB05BA"/>
    <w:rsid w:val="00B14D2C"/>
    <w:rsid w:val="00B24A35"/>
    <w:rsid w:val="00B354C6"/>
    <w:rsid w:val="00B52CB3"/>
    <w:rsid w:val="00BA1CF7"/>
    <w:rsid w:val="00BB201F"/>
    <w:rsid w:val="00BC5104"/>
    <w:rsid w:val="00BF09EF"/>
    <w:rsid w:val="00BF1723"/>
    <w:rsid w:val="00BF440F"/>
    <w:rsid w:val="00C80C6E"/>
    <w:rsid w:val="00C83DAB"/>
    <w:rsid w:val="00CB4EDC"/>
    <w:rsid w:val="00CC1FEF"/>
    <w:rsid w:val="00CC20B6"/>
    <w:rsid w:val="00CD18EA"/>
    <w:rsid w:val="00CF0F04"/>
    <w:rsid w:val="00D10621"/>
    <w:rsid w:val="00DA7C89"/>
    <w:rsid w:val="00DE03BB"/>
    <w:rsid w:val="00E05F63"/>
    <w:rsid w:val="00E52BFF"/>
    <w:rsid w:val="00E67118"/>
    <w:rsid w:val="00E77B94"/>
    <w:rsid w:val="00E86DD1"/>
    <w:rsid w:val="00E9344E"/>
    <w:rsid w:val="00E964E0"/>
    <w:rsid w:val="00EA2858"/>
    <w:rsid w:val="00EB0FCC"/>
    <w:rsid w:val="00EC2B8C"/>
    <w:rsid w:val="00EC733D"/>
    <w:rsid w:val="00EE0F2D"/>
    <w:rsid w:val="00EE3F6F"/>
    <w:rsid w:val="00F03998"/>
    <w:rsid w:val="00F35B67"/>
    <w:rsid w:val="00F37A53"/>
    <w:rsid w:val="00F622F8"/>
    <w:rsid w:val="00F67DFD"/>
    <w:rsid w:val="00FC711B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u875</cp:lastModifiedBy>
  <cp:revision>14</cp:revision>
  <cp:lastPrinted>2019-01-11T05:30:00Z</cp:lastPrinted>
  <dcterms:created xsi:type="dcterms:W3CDTF">2018-04-26T11:50:00Z</dcterms:created>
  <dcterms:modified xsi:type="dcterms:W3CDTF">2019-01-11T05:30:00Z</dcterms:modified>
</cp:coreProperties>
</file>