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8E" w:rsidRDefault="00E57E8E">
      <w:pPr>
        <w:pStyle w:val="unknownstyle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4D"/>
          <w:sz w:val="40"/>
          <w:szCs w:val="40"/>
        </w:rPr>
        <w:t>Предоставление сертификата на оплату услуг по уходу за одиноким тяжелобольным гражданином</w:t>
      </w:r>
    </w:p>
    <w:p w:rsidR="00E57E8E" w:rsidRDefault="00E57E8E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57E8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7E8E" w:rsidRDefault="00E57E8E">
      <w:pPr>
        <w:pStyle w:val="unknownstyle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Бюджетное учреждение Ханты-Мансийского </w:t>
      </w:r>
    </w:p>
    <w:p w:rsidR="00E57E8E" w:rsidRDefault="00E57E8E">
      <w:pPr>
        <w:pStyle w:val="unknownstyle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автономного округа—Югры </w:t>
      </w:r>
    </w:p>
    <w:p w:rsidR="00E57E8E" w:rsidRDefault="00E57E8E">
      <w:pPr>
        <w:pStyle w:val="unknownstyle2"/>
        <w:rPr>
          <w:rFonts w:ascii="Times New Roman" w:hAnsi="Times New Roman" w:cstheme="minorBidi"/>
          <w:color w:val="auto"/>
          <w:kern w:val="0"/>
        </w:rPr>
      </w:pPr>
      <w:r>
        <w:rPr>
          <w:rFonts w:ascii="Times New Roman" w:hAnsi="Times New Roman"/>
          <w:lang w:val="en-US"/>
        </w:rPr>
        <w:t>«</w:t>
      </w:r>
      <w:r>
        <w:rPr>
          <w:rFonts w:ascii="Times New Roman" w:hAnsi="Times New Roman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/>
          <w:lang w:val="en-US"/>
        </w:rPr>
        <w:t>»</w:t>
      </w:r>
    </w:p>
    <w:p w:rsidR="00E57E8E" w:rsidRDefault="00E57E8E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57E8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7E8E" w:rsidRDefault="00E57E8E">
      <w:pPr>
        <w:pStyle w:val="Heading1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99"/>
          <w:sz w:val="28"/>
          <w:szCs w:val="28"/>
        </w:rPr>
        <w:t>Сертификат на оплату услуг</w:t>
      </w:r>
    </w:p>
    <w:p w:rsidR="00E57E8E" w:rsidRDefault="00E57E8E">
      <w:pPr>
        <w:pStyle w:val="Heading1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99"/>
          <w:sz w:val="28"/>
          <w:szCs w:val="28"/>
        </w:rPr>
        <w:t>по уходу за одинокими</w:t>
      </w:r>
    </w:p>
    <w:p w:rsidR="00E57E8E" w:rsidRDefault="00E57E8E">
      <w:pPr>
        <w:pStyle w:val="Heading1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99"/>
          <w:sz w:val="28"/>
          <w:szCs w:val="28"/>
        </w:rPr>
        <w:t>тяжелобольными гражданами</w:t>
      </w:r>
    </w:p>
    <w:p w:rsidR="00E57E8E" w:rsidRDefault="00E57E8E">
      <w:pPr>
        <w:pStyle w:val="Heading1"/>
        <w:rPr>
          <w:rFonts w:ascii="Times New Roman" w:hAnsi="Times New Roman" w:cstheme="minorBidi"/>
          <w:b w:val="0"/>
          <w:bCs w:val="0"/>
          <w:color w:val="auto"/>
          <w:kern w:val="0"/>
        </w:rPr>
      </w:pPr>
      <w:r>
        <w:rPr>
          <w:rFonts w:ascii="Times New Roman" w:hAnsi="Times New Roman"/>
          <w:color w:val="000099"/>
          <w:sz w:val="28"/>
          <w:szCs w:val="28"/>
        </w:rPr>
        <w:t>Что это?</w:t>
      </w:r>
    </w:p>
    <w:p w:rsidR="00E57E8E" w:rsidRDefault="00E57E8E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57E8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7E8E" w:rsidRDefault="00E57E8E">
      <w:pPr>
        <w:pStyle w:val="BodyText3"/>
        <w:spacing w:after="0" w:line="228" w:lineRule="auto"/>
        <w:jc w:val="center"/>
        <w:rPr>
          <w:rFonts w:ascii="Times New Roman" w:hAnsi="Times New Roman"/>
          <w:b/>
          <w:bCs/>
          <w:color w:val="000099"/>
          <w:sz w:val="26"/>
          <w:szCs w:val="26"/>
        </w:rPr>
      </w:pPr>
      <w:r>
        <w:rPr>
          <w:rFonts w:ascii="Times New Roman" w:hAnsi="Times New Roman"/>
          <w:b/>
          <w:bCs/>
          <w:color w:val="000099"/>
          <w:sz w:val="26"/>
          <w:szCs w:val="26"/>
        </w:rPr>
        <w:t>Сертификат может получить</w:t>
      </w:r>
    </w:p>
    <w:p w:rsidR="00E57E8E" w:rsidRDefault="00E57E8E">
      <w:pPr>
        <w:pStyle w:val="BodyText3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99"/>
          <w:sz w:val="26"/>
          <w:szCs w:val="26"/>
        </w:rPr>
        <w:t>одинокий тяжелобольной гражданин</w:t>
      </w:r>
      <w:r>
        <w:rPr>
          <w:rFonts w:ascii="Times New Roman" w:hAnsi="Times New Roman"/>
          <w:sz w:val="26"/>
          <w:szCs w:val="26"/>
        </w:rPr>
        <w:t>—лицо, постоянно проживающее в Ханты – Мансийском округе—Югре, достигшее совершеннолетнего возраста, с прогрессирующим заболеванием в терминальной стадии развития, нуждающееся в постороннем постоянном уходе и:</w:t>
      </w:r>
    </w:p>
    <w:p w:rsidR="00E57E8E" w:rsidRDefault="00E57E8E">
      <w:pPr>
        <w:pStyle w:val="BodyText3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не имеющее опекуна; </w:t>
      </w:r>
    </w:p>
    <w:p w:rsidR="00E57E8E" w:rsidRDefault="00E57E8E">
      <w:pPr>
        <w:pStyle w:val="BodyText3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не состоящее в приемной семье для пожилого гражданина, в отношении которого не установлена ежемесячная компенсационная выплата неработающему трудоспособному лицу, осуществляющему уход; </w:t>
      </w:r>
    </w:p>
    <w:p w:rsidR="00E57E8E" w:rsidRDefault="00E57E8E">
      <w:pPr>
        <w:pStyle w:val="BodyText3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 имеющее трудоспособных детей, родителей, супруга(и), либо трудоспособные дети, родители, супруг(а)  не могут осуществлять уход за ним в связи с проживанием за пределами Ханты-Мансийского автономного округа—Югры или нахождением в местах лишения свободы.</w:t>
      </w:r>
    </w:p>
    <w:p w:rsidR="00E57E8E" w:rsidRDefault="00E57E8E">
      <w:pPr>
        <w:pStyle w:val="BodyText3"/>
        <w:spacing w:after="0" w:line="228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99"/>
          <w:sz w:val="26"/>
          <w:szCs w:val="26"/>
        </w:rPr>
        <w:t xml:space="preserve">Одинокому тяжелобольному гражданину </w:t>
      </w:r>
      <w:r>
        <w:rPr>
          <w:rFonts w:ascii="Times New Roman" w:hAnsi="Times New Roman"/>
          <w:sz w:val="26"/>
          <w:szCs w:val="26"/>
        </w:rPr>
        <w:t>предоставляется набор социально-медицинских, социально-бытовых, социально-психологических, социально-педагогических услуг  физическим или юридическим лицом согласно перечню услуг по уходу (</w:t>
      </w:r>
      <w:r>
        <w:rPr>
          <w:rFonts w:ascii="Times New Roman" w:hAnsi="Times New Roman"/>
          <w:sz w:val="26"/>
          <w:szCs w:val="26"/>
          <w:lang w:val="en-US"/>
        </w:rPr>
        <w:t xml:space="preserve">33 </w:t>
      </w:r>
      <w:r>
        <w:rPr>
          <w:rFonts w:ascii="Times New Roman" w:hAnsi="Times New Roman"/>
          <w:sz w:val="26"/>
          <w:szCs w:val="26"/>
        </w:rPr>
        <w:t xml:space="preserve">наименования) к договору на оказание услуг по уходу за одиноким тяжелобольным гражданином  в течение </w:t>
      </w:r>
      <w:r>
        <w:rPr>
          <w:rFonts w:ascii="Times New Roman" w:hAnsi="Times New Roman"/>
          <w:color w:val="000099"/>
          <w:sz w:val="26"/>
          <w:szCs w:val="26"/>
          <w:lang w:val="en-US"/>
        </w:rPr>
        <w:t xml:space="preserve">8 </w:t>
      </w:r>
      <w:r>
        <w:rPr>
          <w:rFonts w:ascii="Times New Roman" w:hAnsi="Times New Roman"/>
          <w:color w:val="000099"/>
          <w:sz w:val="26"/>
          <w:szCs w:val="26"/>
        </w:rPr>
        <w:t xml:space="preserve">или </w:t>
      </w:r>
      <w:r>
        <w:rPr>
          <w:rFonts w:ascii="Times New Roman" w:hAnsi="Times New Roman"/>
          <w:color w:val="000099"/>
          <w:sz w:val="26"/>
          <w:szCs w:val="26"/>
          <w:lang w:val="en-US"/>
        </w:rPr>
        <w:t xml:space="preserve">24 </w:t>
      </w:r>
      <w:r>
        <w:rPr>
          <w:rFonts w:ascii="Times New Roman" w:hAnsi="Times New Roman"/>
          <w:color w:val="000099"/>
          <w:sz w:val="26"/>
          <w:szCs w:val="26"/>
        </w:rPr>
        <w:t>часов в сутки</w:t>
      </w:r>
      <w:r>
        <w:rPr>
          <w:rFonts w:ascii="Times New Roman" w:hAnsi="Times New Roman"/>
          <w:sz w:val="26"/>
          <w:szCs w:val="26"/>
        </w:rPr>
        <w:t>.</w:t>
      </w:r>
    </w:p>
    <w:p w:rsidR="00E57E8E" w:rsidRDefault="00E57E8E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57E8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7E8E" w:rsidRDefault="00E57E8E">
      <w:pPr>
        <w:pStyle w:val="BodyText3"/>
        <w:spacing w:after="0" w:line="240" w:lineRule="auto"/>
        <w:jc w:val="both"/>
        <w:rPr>
          <w:rFonts w:ascii="Times New Roman" w:hAnsi="Times New Roman"/>
          <w:i/>
          <w:iCs/>
          <w:color w:val="auto"/>
          <w:sz w:val="26"/>
          <w:szCs w:val="26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6"/>
          <w:szCs w:val="26"/>
        </w:rPr>
        <w:t xml:space="preserve">Сертификат </w:t>
      </w:r>
      <w:r>
        <w:rPr>
          <w:rFonts w:ascii="Times New Roman" w:hAnsi="Times New Roman"/>
          <w:i/>
          <w:iCs/>
          <w:sz w:val="26"/>
          <w:szCs w:val="26"/>
        </w:rPr>
        <w:t>- бессрочный именной документ, удостоверяющий право его владельца на оплату услуг лица, оказывающего услуги по уходу.</w:t>
      </w:r>
      <w:r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</w:p>
    <w:p w:rsidR="00E57E8E" w:rsidRDefault="00E57E8E">
      <w:pPr>
        <w:pStyle w:val="BodyText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color w:val="auto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Гражданин, получивший сертификат на оплату услуг, физическое или юридическое лицо, оказывающее услуги по уходу заключает </w:t>
      </w:r>
      <w:r>
        <w:rPr>
          <w:rFonts w:ascii="Times New Roman" w:hAnsi="Times New Roman"/>
          <w:b/>
          <w:bCs/>
          <w:sz w:val="26"/>
          <w:szCs w:val="26"/>
        </w:rPr>
        <w:t xml:space="preserve">договор </w:t>
      </w:r>
      <w:r>
        <w:rPr>
          <w:rFonts w:ascii="Times New Roman" w:hAnsi="Times New Roman"/>
          <w:sz w:val="26"/>
          <w:szCs w:val="26"/>
        </w:rPr>
        <w:t>на оказание услуг по уходу за одиноким тяжелобольным гражданином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с Управлением социальной защиты населения по г. Сургуту и Сургутскому району</w:t>
      </w:r>
      <w:r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(далее учреждение).</w:t>
      </w:r>
    </w:p>
    <w:p w:rsidR="00E57E8E" w:rsidRDefault="00E57E8E">
      <w:pPr>
        <w:pStyle w:val="BodyText3"/>
        <w:spacing w:after="0" w:line="240" w:lineRule="auto"/>
        <w:ind w:left="155" w:hanging="1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активные формы туберкулеза;</w:t>
      </w:r>
    </w:p>
    <w:p w:rsidR="00E57E8E" w:rsidRDefault="00E57E8E">
      <w:pPr>
        <w:pStyle w:val="BodyText3"/>
        <w:spacing w:after="0" w:line="240" w:lineRule="auto"/>
        <w:ind w:left="44" w:hanging="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карантинные инфекционные заболевания;</w:t>
      </w:r>
    </w:p>
    <w:p w:rsidR="00E57E8E" w:rsidRDefault="00E57E8E">
      <w:pPr>
        <w:pStyle w:val="BodyText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заразные заболевания кожи, ногтей и волос;</w:t>
      </w:r>
    </w:p>
    <w:p w:rsidR="00E57E8E" w:rsidRDefault="00E57E8E">
      <w:pPr>
        <w:pStyle w:val="BodyText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венерические заболевания;</w:t>
      </w:r>
    </w:p>
    <w:p w:rsidR="00E57E8E" w:rsidRDefault="00E57E8E">
      <w:pPr>
        <w:pStyle w:val="BodyText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тяжелые психические расстройства, представляющие непосредственную опасность для гражданина или окружающих и требующие лечения в специализированных учреждениях здравоохранения.</w:t>
      </w:r>
    </w:p>
    <w:p w:rsidR="00E57E8E" w:rsidRDefault="00E57E8E">
      <w:pPr>
        <w:pStyle w:val="BodyText3"/>
        <w:spacing w:after="0" w:line="24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E57E8E" w:rsidRDefault="00E57E8E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57E8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7E8E" w:rsidRDefault="00E57E8E">
      <w:pPr>
        <w:pStyle w:val="Heading1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99"/>
          <w:sz w:val="28"/>
          <w:szCs w:val="28"/>
        </w:rPr>
        <w:t xml:space="preserve">Кто может получить </w:t>
      </w:r>
    </w:p>
    <w:p w:rsidR="00E57E8E" w:rsidRDefault="00E57E8E">
      <w:pPr>
        <w:pStyle w:val="Heading1"/>
        <w:rPr>
          <w:rFonts w:ascii="Times New Roman" w:hAnsi="Times New Roman" w:cstheme="minorBidi"/>
          <w:b w:val="0"/>
          <w:bCs w:val="0"/>
          <w:color w:val="auto"/>
          <w:kern w:val="0"/>
        </w:rPr>
      </w:pPr>
      <w:r>
        <w:rPr>
          <w:rFonts w:ascii="Times New Roman" w:hAnsi="Times New Roman"/>
          <w:color w:val="000099"/>
          <w:sz w:val="28"/>
          <w:szCs w:val="28"/>
        </w:rPr>
        <w:t>сертификат?</w:t>
      </w:r>
    </w:p>
    <w:p w:rsidR="00E57E8E" w:rsidRDefault="00E57E8E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57E8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7E8E" w:rsidRDefault="00E57E8E">
      <w:pPr>
        <w:pStyle w:val="BodyText3"/>
        <w:spacing w:after="4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</w:p>
    <w:p w:rsidR="00E57E8E" w:rsidRDefault="00E57E8E">
      <w:pPr>
        <w:pStyle w:val="BodyText3"/>
        <w:spacing w:after="4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E57E8E" w:rsidRDefault="00E57E8E">
      <w:pPr>
        <w:pStyle w:val="BodyText3"/>
        <w:spacing w:after="4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автономного округа—Югры</w:t>
      </w:r>
    </w:p>
    <w:p w:rsidR="00E57E8E" w:rsidRDefault="00E57E8E">
      <w:pPr>
        <w:pStyle w:val="BodyText3"/>
        <w:spacing w:after="4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 xml:space="preserve">16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  <w:lang w:val="en-US"/>
        </w:rPr>
        <w:t xml:space="preserve">2012 </w:t>
      </w:r>
      <w:r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  <w:lang w:val="en-US"/>
        </w:rPr>
        <w:t>97-</w:t>
      </w:r>
      <w:r>
        <w:rPr>
          <w:rFonts w:ascii="Times New Roman" w:hAnsi="Times New Roman"/>
          <w:sz w:val="28"/>
          <w:szCs w:val="28"/>
        </w:rPr>
        <w:t xml:space="preserve">п </w:t>
      </w:r>
    </w:p>
    <w:p w:rsidR="00E57E8E" w:rsidRDefault="00E57E8E">
      <w:pPr>
        <w:pStyle w:val="BodyText3"/>
        <w:spacing w:after="4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</w:rPr>
        <w:t xml:space="preserve">О предоставлении сертификатов на оплату услуг </w:t>
      </w:r>
    </w:p>
    <w:p w:rsidR="00E57E8E" w:rsidRDefault="00E57E8E">
      <w:pPr>
        <w:pStyle w:val="BodyText3"/>
        <w:spacing w:after="4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уходу за одинокими</w:t>
      </w:r>
    </w:p>
    <w:p w:rsidR="00E57E8E" w:rsidRDefault="00E57E8E">
      <w:pPr>
        <w:pStyle w:val="BodyText3"/>
        <w:spacing w:after="40" w:line="228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тяжелобольными гражданами</w:t>
      </w:r>
      <w:r>
        <w:rPr>
          <w:rFonts w:ascii="Times New Roman" w:hAnsi="Times New Roman"/>
          <w:sz w:val="28"/>
          <w:szCs w:val="28"/>
          <w:lang w:val="en-US"/>
        </w:rPr>
        <w:t>»</w:t>
      </w:r>
    </w:p>
    <w:p w:rsidR="00E57E8E" w:rsidRDefault="00E57E8E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57E8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7E8E" w:rsidRDefault="00E57E8E">
      <w:pPr>
        <w:pStyle w:val="Heading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Сургутский район,</w:t>
      </w:r>
    </w:p>
    <w:p w:rsidR="00E57E8E" w:rsidRDefault="00E57E8E">
      <w:pPr>
        <w:pStyle w:val="Heading4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2019 </w:t>
      </w:r>
      <w:r>
        <w:rPr>
          <w:rFonts w:ascii="Times New Roman" w:hAnsi="Times New Roman"/>
          <w:b/>
          <w:bCs/>
          <w:sz w:val="24"/>
          <w:szCs w:val="24"/>
        </w:rPr>
        <w:t>год</w:t>
      </w:r>
    </w:p>
    <w:p w:rsidR="00E57E8E" w:rsidRDefault="00E57E8E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57E8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7E8E" w:rsidRDefault="00E57E8E">
      <w:pPr>
        <w:pStyle w:val="Heading1"/>
        <w:rPr>
          <w:rFonts w:ascii="Times New Roman" w:hAnsi="Times New Roman" w:cstheme="minorBidi"/>
          <w:b w:val="0"/>
          <w:bCs w:val="0"/>
          <w:color w:val="auto"/>
          <w:kern w:val="0"/>
        </w:rPr>
      </w:pPr>
      <w:r>
        <w:rPr>
          <w:rFonts w:ascii="Times New Roman" w:hAnsi="Times New Roman"/>
          <w:color w:val="000099"/>
        </w:rPr>
        <w:t>Договор расторгается в случаях:</w:t>
      </w:r>
    </w:p>
    <w:p w:rsidR="00E57E8E" w:rsidRDefault="00E57E8E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57E8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7E8E" w:rsidRDefault="00E57E8E">
      <w:pPr>
        <w:pStyle w:val="Heading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Контактная информация</w:t>
      </w:r>
    </w:p>
    <w:p w:rsidR="00E57E8E" w:rsidRDefault="00E57E8E">
      <w:pPr>
        <w:pStyle w:val="Heading1"/>
        <w:rPr>
          <w:rFonts w:ascii="Times New Roman" w:hAnsi="Times New Roman"/>
        </w:rPr>
      </w:pPr>
    </w:p>
    <w:p w:rsidR="00E57E8E" w:rsidRDefault="00E57E8E">
      <w:pPr>
        <w:ind w:firstLine="1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</w:t>
      </w:r>
    </w:p>
    <w:p w:rsidR="00E57E8E" w:rsidRDefault="00E57E8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Бибалаева Умайра Насруллаевна</w:t>
      </w:r>
    </w:p>
    <w:p w:rsidR="00E57E8E" w:rsidRDefault="00E57E8E">
      <w:pPr>
        <w:ind w:firstLine="1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Сургут, ул. Лермонтова д. 3/1 </w:t>
      </w:r>
    </w:p>
    <w:p w:rsidR="00E57E8E" w:rsidRDefault="00E57E8E">
      <w:pPr>
        <w:ind w:firstLine="1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 (3462) 32-92-50</w:t>
      </w:r>
    </w:p>
    <w:p w:rsidR="00E57E8E" w:rsidRDefault="00E57E8E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SurRKCSON@admhmao.ru</w:t>
      </w:r>
    </w:p>
    <w:p w:rsidR="00E57E8E" w:rsidRDefault="00E57E8E">
      <w:pPr>
        <w:jc w:val="center"/>
        <w:rPr>
          <w:rFonts w:ascii="Times New Roman" w:hAnsi="Times New Roman"/>
          <w:sz w:val="24"/>
          <w:szCs w:val="24"/>
        </w:rPr>
      </w:pPr>
    </w:p>
    <w:p w:rsidR="00E57E8E" w:rsidRDefault="00E57E8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Заместитель директора</w:t>
      </w:r>
    </w:p>
    <w:p w:rsidR="00E57E8E" w:rsidRDefault="00E57E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Хазиахметова Татьяна Анатольевна</w:t>
      </w:r>
    </w:p>
    <w:p w:rsidR="00E57E8E" w:rsidRDefault="00E57E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 (3462) 32-92-44</w:t>
      </w:r>
    </w:p>
    <w:p w:rsidR="00E57E8E" w:rsidRDefault="00E57E8E">
      <w:pPr>
        <w:jc w:val="center"/>
        <w:rPr>
          <w:rFonts w:ascii="Times New Roman" w:hAnsi="Times New Roman"/>
          <w:sz w:val="24"/>
          <w:szCs w:val="24"/>
        </w:rPr>
      </w:pPr>
    </w:p>
    <w:p w:rsidR="00E57E8E" w:rsidRDefault="00E57E8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Заместитель директора</w:t>
      </w:r>
    </w:p>
    <w:p w:rsidR="00E57E8E" w:rsidRDefault="00E57E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Джадиров Анзор Борисович</w:t>
      </w:r>
    </w:p>
    <w:p w:rsidR="00E57E8E" w:rsidRDefault="00E57E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 (3462) 32-92-30</w:t>
      </w:r>
    </w:p>
    <w:p w:rsidR="00E57E8E" w:rsidRDefault="00E57E8E">
      <w:pPr>
        <w:jc w:val="center"/>
        <w:rPr>
          <w:rFonts w:ascii="Times New Roman" w:hAnsi="Times New Roman"/>
          <w:sz w:val="24"/>
          <w:szCs w:val="24"/>
        </w:rPr>
      </w:pPr>
    </w:p>
    <w:p w:rsidR="00E57E8E" w:rsidRDefault="00E57E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филиалом в г.п. Белый Яр </w:t>
      </w:r>
    </w:p>
    <w:p w:rsidR="00E57E8E" w:rsidRDefault="00E57E8E">
      <w:pPr>
        <w:pStyle w:val="Heading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Кроль Татьяна Григорьевна</w:t>
      </w:r>
    </w:p>
    <w:p w:rsidR="00E57E8E" w:rsidRDefault="00E57E8E">
      <w:pPr>
        <w:pStyle w:val="Heading1"/>
        <w:rPr>
          <w:rFonts w:ascii="Times New Roman" w:hAnsi="Times New Roman"/>
          <w:b w:val="0"/>
          <w:bCs w:val="0"/>
          <w:lang w:val="en-US"/>
        </w:rPr>
      </w:pPr>
      <w:r>
        <w:rPr>
          <w:rFonts w:ascii="Times New Roman" w:hAnsi="Times New Roman"/>
          <w:b w:val="0"/>
          <w:bCs w:val="0"/>
        </w:rPr>
        <w:t xml:space="preserve">Телефон: </w:t>
      </w:r>
      <w:r>
        <w:rPr>
          <w:rFonts w:ascii="Times New Roman" w:hAnsi="Times New Roman"/>
          <w:b w:val="0"/>
          <w:bCs w:val="0"/>
          <w:lang w:val="en-US"/>
        </w:rPr>
        <w:t xml:space="preserve">8 </w:t>
      </w:r>
      <w:r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  <w:lang w:val="en-US"/>
        </w:rPr>
        <w:t>3462) 74-55-01</w:t>
      </w:r>
    </w:p>
    <w:p w:rsidR="00E57E8E" w:rsidRDefault="00E57E8E">
      <w:pPr>
        <w:pStyle w:val="Heading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ул. Лесная, д. 20/1</w:t>
      </w:r>
    </w:p>
    <w:p w:rsidR="00E57E8E" w:rsidRDefault="00E57E8E">
      <w:pPr>
        <w:pStyle w:val="Heading1"/>
        <w:rPr>
          <w:rFonts w:ascii="Times New Roman" w:hAnsi="Times New Roman"/>
        </w:rPr>
      </w:pPr>
    </w:p>
    <w:p w:rsidR="00E57E8E" w:rsidRDefault="00E57E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Заведующий филиалом в г.п. Федоровский</w:t>
      </w:r>
    </w:p>
    <w:p w:rsidR="00E57E8E" w:rsidRDefault="00E57E8E">
      <w:pPr>
        <w:pStyle w:val="Heading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Сидорова Марина Александровна</w:t>
      </w:r>
    </w:p>
    <w:p w:rsidR="00E57E8E" w:rsidRDefault="00E57E8E">
      <w:pPr>
        <w:pStyle w:val="Heading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Телефон: 8 (3462) 73-12-02 </w:t>
      </w:r>
    </w:p>
    <w:p w:rsidR="00E57E8E" w:rsidRDefault="00E57E8E">
      <w:pPr>
        <w:pStyle w:val="Heading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ул. Ленина, д. 24</w:t>
      </w:r>
    </w:p>
    <w:p w:rsidR="00E57E8E" w:rsidRDefault="00E57E8E">
      <w:pPr>
        <w:pStyle w:val="Heading1"/>
        <w:rPr>
          <w:rFonts w:ascii="Times New Roman" w:hAnsi="Times New Roman"/>
        </w:rPr>
      </w:pPr>
    </w:p>
    <w:p w:rsidR="00E57E8E" w:rsidRDefault="00E57E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Заведующий филиалом в г. Лянтор</w:t>
      </w:r>
    </w:p>
    <w:p w:rsidR="00E57E8E" w:rsidRDefault="00E57E8E">
      <w:pPr>
        <w:pStyle w:val="Heading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Примак Лаура Минуллаевна</w:t>
      </w:r>
    </w:p>
    <w:p w:rsidR="00E57E8E" w:rsidRDefault="00E57E8E">
      <w:pPr>
        <w:pStyle w:val="Heading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Телефон: 8 (34638) 26-580</w:t>
      </w:r>
    </w:p>
    <w:p w:rsidR="00E57E8E" w:rsidRDefault="00E57E8E">
      <w:pPr>
        <w:pStyle w:val="Heading1"/>
        <w:rPr>
          <w:rFonts w:ascii="Times New Roman" w:hAnsi="Times New Roman"/>
          <w:b w:val="0"/>
          <w:bCs w:val="0"/>
          <w:lang w:val="en-US"/>
        </w:rPr>
      </w:pPr>
      <w:r>
        <w:rPr>
          <w:rFonts w:ascii="Times New Roman" w:hAnsi="Times New Roman"/>
          <w:b w:val="0"/>
          <w:bCs w:val="0"/>
        </w:rPr>
        <w:t>ул. Эстонских дорожников, стр. 40</w:t>
      </w:r>
    </w:p>
    <w:p w:rsidR="00E57E8E" w:rsidRDefault="00E57E8E">
      <w:pPr>
        <w:pStyle w:val="Heading1"/>
        <w:rPr>
          <w:rFonts w:ascii="Times New Roman" w:hAnsi="Times New Roman"/>
          <w:lang w:val="en-US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E57E8E" w:rsidRDefault="00E57E8E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  <w:r>
        <w:rPr>
          <w:rFonts w:ascii="Times New Roman" w:hAnsi="Times New Roman"/>
          <w:b/>
          <w:bCs/>
          <w:color w:val="000080"/>
          <w:sz w:val="18"/>
          <w:szCs w:val="18"/>
        </w:rPr>
        <w:t xml:space="preserve">График работы: </w:t>
      </w:r>
    </w:p>
    <w:p w:rsidR="00E57E8E" w:rsidRDefault="00E57E8E">
      <w:pPr>
        <w:spacing w:line="203" w:lineRule="auto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Понедельник  </w:t>
      </w:r>
      <w:r>
        <w:rPr>
          <w:rFonts w:ascii="Times New Roman" w:hAnsi="Times New Roman"/>
          <w:sz w:val="18"/>
          <w:szCs w:val="18"/>
          <w:lang w:val="en-US"/>
        </w:rPr>
        <w:t>09.00-18.00</w:t>
      </w:r>
    </w:p>
    <w:p w:rsidR="00E57E8E" w:rsidRDefault="00E57E8E">
      <w:pPr>
        <w:spacing w:line="203" w:lineRule="auto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Вторник - пятница </w:t>
      </w:r>
      <w:r>
        <w:rPr>
          <w:rFonts w:ascii="Times New Roman" w:hAnsi="Times New Roman"/>
          <w:sz w:val="18"/>
          <w:szCs w:val="18"/>
          <w:lang w:val="en-US"/>
        </w:rPr>
        <w:t xml:space="preserve">09.00-17.00 </w:t>
      </w:r>
    </w:p>
    <w:p w:rsidR="00E57E8E" w:rsidRDefault="00E57E8E">
      <w:pPr>
        <w:spacing w:line="203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(</w:t>
      </w:r>
      <w:r>
        <w:rPr>
          <w:rFonts w:ascii="Times New Roman" w:hAnsi="Times New Roman"/>
          <w:sz w:val="18"/>
          <w:szCs w:val="18"/>
        </w:rPr>
        <w:t xml:space="preserve">обеденный перерыв </w:t>
      </w:r>
      <w:r>
        <w:rPr>
          <w:rFonts w:ascii="Times New Roman" w:hAnsi="Times New Roman"/>
          <w:sz w:val="18"/>
          <w:szCs w:val="18"/>
          <w:lang w:val="en-US"/>
        </w:rPr>
        <w:t>13.00-14.00)</w:t>
      </w:r>
    </w:p>
    <w:p w:rsidR="00E57E8E" w:rsidRDefault="00E57E8E">
      <w:pPr>
        <w:spacing w:line="203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E57E8E" w:rsidRDefault="00E57E8E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57E8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7E8E" w:rsidRDefault="00E57E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Гражданин, нуждающийся в услугах по уходу, обращается в Управление социальной защиты населения Департамента по месту жительства (далее-Управление) с </w:t>
      </w:r>
      <w:r>
        <w:rPr>
          <w:rFonts w:ascii="Times New Roman" w:hAnsi="Times New Roman"/>
          <w:b/>
          <w:bCs/>
          <w:sz w:val="26"/>
          <w:szCs w:val="26"/>
        </w:rPr>
        <w:t xml:space="preserve">заявлением </w:t>
      </w:r>
      <w:r>
        <w:rPr>
          <w:rFonts w:ascii="Times New Roman" w:hAnsi="Times New Roman"/>
          <w:sz w:val="26"/>
          <w:szCs w:val="26"/>
        </w:rPr>
        <w:t>по форме, установленной Департаментом,  и пакетом документов, определяющим право гражданина на получение сертификата.</w:t>
      </w:r>
    </w:p>
    <w:p w:rsidR="00E57E8E" w:rsidRDefault="00E57E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Управление принимает мотивированное решение о предоставлении (отказе в предоставлении) сертификата в течение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1 </w:t>
      </w:r>
      <w:r>
        <w:rPr>
          <w:rFonts w:ascii="Times New Roman" w:hAnsi="Times New Roman"/>
          <w:sz w:val="26"/>
          <w:szCs w:val="26"/>
        </w:rPr>
        <w:t>рабочего дня со дня получения документов и необходимой информации о гражданине, нуждающегося в услугах по уходу, уведомляет гражданина о своем решении, также в течение одного рабочего дня со дня его принятия.</w:t>
      </w:r>
    </w:p>
    <w:p w:rsidR="00E57E8E" w:rsidRDefault="00E57E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3. </w:t>
      </w:r>
      <w:r>
        <w:rPr>
          <w:rFonts w:ascii="Times New Roman" w:hAnsi="Times New Roman"/>
          <w:sz w:val="26"/>
          <w:szCs w:val="26"/>
        </w:rPr>
        <w:t>Сертификат выдается гражданину лично, по месту его жительства, специалистом Управления, принявшем решение о его предоставлении, для заключения договора на оказание услуг по уходу.</w:t>
      </w:r>
    </w:p>
    <w:p w:rsidR="00E57E8E" w:rsidRDefault="00E57E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4. </w:t>
      </w:r>
      <w:r>
        <w:rPr>
          <w:rFonts w:ascii="Times New Roman" w:hAnsi="Times New Roman"/>
          <w:sz w:val="26"/>
          <w:szCs w:val="26"/>
        </w:rPr>
        <w:t>Гражданин самостоятельно либо с помощью специалистов учреждения по социальному обслуживанию населения находит лицо, оказывающее услуги по уходу.</w:t>
      </w:r>
    </w:p>
    <w:p w:rsidR="00E57E8E" w:rsidRDefault="00E57E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5. </w:t>
      </w:r>
      <w:r>
        <w:rPr>
          <w:rFonts w:ascii="Times New Roman" w:hAnsi="Times New Roman"/>
          <w:sz w:val="26"/>
          <w:szCs w:val="26"/>
        </w:rPr>
        <w:t xml:space="preserve">Оплата услуг по уходу устанавливается в размере </w:t>
      </w:r>
      <w:r>
        <w:rPr>
          <w:rFonts w:ascii="Times New Roman" w:hAnsi="Times New Roman"/>
          <w:sz w:val="26"/>
          <w:szCs w:val="26"/>
          <w:lang w:val="en-US"/>
        </w:rPr>
        <w:t xml:space="preserve">125 </w:t>
      </w:r>
      <w:r>
        <w:rPr>
          <w:rFonts w:ascii="Times New Roman" w:hAnsi="Times New Roman"/>
          <w:sz w:val="26"/>
          <w:szCs w:val="26"/>
        </w:rPr>
        <w:t>рублей в час с учетом налога на доходы физических лиц.</w:t>
      </w:r>
    </w:p>
    <w:p w:rsidR="00E57E8E" w:rsidRDefault="00E57E8E">
      <w:pPr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6. </w:t>
      </w:r>
      <w:r>
        <w:rPr>
          <w:rFonts w:ascii="Times New Roman" w:hAnsi="Times New Roman"/>
          <w:sz w:val="26"/>
          <w:szCs w:val="26"/>
        </w:rPr>
        <w:t>Оплата по договору осуществляется Управлением ежемесячно на основании акта сдачи-приемки оказанных услуг, исходя из фактического количества часов их оказания.</w:t>
      </w:r>
    </w:p>
    <w:p w:rsidR="00E57E8E" w:rsidRDefault="00E57E8E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57E8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7E8E" w:rsidRDefault="00E57E8E">
      <w:pPr>
        <w:pStyle w:val="Heading1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99"/>
          <w:sz w:val="28"/>
          <w:szCs w:val="28"/>
        </w:rPr>
        <w:t xml:space="preserve">Порядок предоставления </w:t>
      </w:r>
    </w:p>
    <w:p w:rsidR="00E57E8E" w:rsidRDefault="00E57E8E">
      <w:pPr>
        <w:pStyle w:val="Heading1"/>
        <w:rPr>
          <w:rFonts w:ascii="Times New Roman" w:hAnsi="Times New Roman" w:cstheme="minorBidi"/>
          <w:b w:val="0"/>
          <w:bCs w:val="0"/>
          <w:color w:val="auto"/>
          <w:kern w:val="0"/>
        </w:rPr>
      </w:pPr>
      <w:r>
        <w:rPr>
          <w:rFonts w:ascii="Times New Roman" w:hAnsi="Times New Roman"/>
          <w:color w:val="000099"/>
          <w:sz w:val="28"/>
          <w:szCs w:val="28"/>
        </w:rPr>
        <w:t>сертификата</w:t>
      </w:r>
    </w:p>
    <w:p w:rsidR="00E57E8E" w:rsidRDefault="00E57E8E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57E8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7E8E" w:rsidRDefault="00E57E8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>неисполнения или ненадлежащего исполнения лицом, оказывающим услуги по уходу, обязанностей, предусмотренных договором;</w:t>
      </w:r>
    </w:p>
    <w:p w:rsidR="00E57E8E" w:rsidRDefault="00E57E8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выезд гражданина на постоянное место жительства за пределы Ханты-Мансийского автономного округа;</w:t>
      </w:r>
    </w:p>
    <w:p w:rsidR="00E57E8E" w:rsidRDefault="00E57E8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отказ гражданина от услуг по уходу, от их оказания;</w:t>
      </w:r>
    </w:p>
    <w:p w:rsidR="00E57E8E" w:rsidRDefault="00E57E8E">
      <w:pPr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при наступлении обстоятельств, влекущих прекращение права на получение сертификата.</w:t>
      </w:r>
    </w:p>
    <w:p w:rsidR="00E57E8E" w:rsidRDefault="00E57E8E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57E8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7E8E" w:rsidRDefault="00E57E8E">
      <w:pPr>
        <w:pStyle w:val="Heading1"/>
        <w:rPr>
          <w:rFonts w:ascii="Times New Roman" w:hAnsi="Times New Roman"/>
          <w:color w:val="000099"/>
        </w:rPr>
      </w:pPr>
      <w:r>
        <w:rPr>
          <w:rFonts w:ascii="Times New Roman" w:hAnsi="Times New Roman"/>
          <w:color w:val="000099"/>
        </w:rPr>
        <w:t>Какие документы  определяют  право гражданина на получение сертификата?</w:t>
      </w:r>
    </w:p>
    <w:p w:rsidR="00E57E8E" w:rsidRDefault="00E57E8E">
      <w:pPr>
        <w:pStyle w:val="Heading1"/>
        <w:rPr>
          <w:rFonts w:ascii="Times New Roman" w:hAnsi="Times New Roman"/>
          <w:color w:val="000099"/>
        </w:rPr>
      </w:pPr>
    </w:p>
    <w:p w:rsidR="00E57E8E" w:rsidRDefault="00E57E8E">
      <w:pPr>
        <w:pStyle w:val="Heading1"/>
        <w:rPr>
          <w:rFonts w:ascii="Times New Roman" w:hAnsi="Times New Roman"/>
          <w:color w:val="000099"/>
        </w:rPr>
      </w:pPr>
    </w:p>
    <w:p w:rsidR="00E57E8E" w:rsidRDefault="00E57E8E">
      <w:pPr>
        <w:pStyle w:val="Heading1"/>
        <w:rPr>
          <w:rFonts w:ascii="Times New Roman" w:hAnsi="Times New Roman" w:cstheme="minorBidi"/>
          <w:b w:val="0"/>
          <w:bCs w:val="0"/>
          <w:color w:val="auto"/>
          <w:kern w:val="0"/>
        </w:rPr>
      </w:pPr>
    </w:p>
    <w:p w:rsidR="00E57E8E" w:rsidRDefault="00E57E8E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57E8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7E8E" w:rsidRDefault="00E57E8E">
      <w:pPr>
        <w:pStyle w:val="BodyText3"/>
        <w:tabs>
          <w:tab w:val="left" w:pos="1020"/>
        </w:tabs>
        <w:spacing w:after="0" w:line="240" w:lineRule="auto"/>
        <w:ind w:left="40" w:hanging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паспорт гражданина Российской Федерации или иной документ, удостоверяющий личность;</w:t>
      </w:r>
    </w:p>
    <w:p w:rsidR="00E57E8E" w:rsidRDefault="00E57E8E">
      <w:pPr>
        <w:ind w:left="40" w:hanging="40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справка (заключение) лечебно-профилактического учреждения о состоянии здоровья гражданина (наличии прогрессирующего заболевания в терминальной стадии развития) и отсутствие медицинских противопоказаний </w:t>
      </w:r>
    </w:p>
    <w:p w:rsidR="00E57E8E" w:rsidRDefault="00E57E8E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57E8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7E8E" w:rsidRDefault="00E57E8E">
      <w:pPr>
        <w:pStyle w:val="Heading1"/>
        <w:rPr>
          <w:rFonts w:ascii="Times New Roman" w:hAnsi="Times New Roman" w:cstheme="minorBidi"/>
          <w:b w:val="0"/>
          <w:bCs w:val="0"/>
          <w:color w:val="auto"/>
          <w:kern w:val="0"/>
        </w:rPr>
      </w:pPr>
      <w:r>
        <w:rPr>
          <w:rFonts w:ascii="Book Antiqua" w:hAnsi="Book Antiqua" w:cs="Book Antiqua"/>
          <w:color w:val="000099"/>
          <w:sz w:val="28"/>
          <w:szCs w:val="28"/>
        </w:rPr>
        <w:t>Медицинские противопоказания для предоставления сертификата</w:t>
      </w:r>
    </w:p>
    <w:p w:rsidR="00E57E8E" w:rsidRDefault="00E57E8E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57E8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7E8E" w:rsidRDefault="00E57E8E">
      <w:pPr>
        <w:spacing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E57E8E" w:rsidRDefault="00E57E8E">
      <w:pPr>
        <w:rPr>
          <w:rFonts w:cs="Garamond"/>
          <w:sz w:val="32"/>
          <w:szCs w:val="32"/>
        </w:rPr>
      </w:pPr>
    </w:p>
    <w:p w:rsidR="00E57E8E" w:rsidRDefault="00E57E8E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E57E8E" w:rsidRDefault="00E57E8E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E57E8E" w:rsidRDefault="00E57E8E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E57E8E" w:rsidRDefault="00E57E8E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E57E8E" w:rsidRDefault="00E57E8E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57E8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7E8E" w:rsidRDefault="00E57E8E">
      <w:pPr>
        <w:pStyle w:val="Heading1"/>
        <w:rPr>
          <w:rFonts w:ascii="Times New Roman" w:hAnsi="Times New Roman" w:cstheme="minorBidi"/>
          <w:b w:val="0"/>
          <w:bCs w:val="0"/>
          <w:color w:val="auto"/>
          <w:kern w:val="0"/>
        </w:rPr>
      </w:pPr>
      <w:r>
        <w:rPr>
          <w:rFonts w:ascii="Times New Roman" w:hAnsi="Times New Roman"/>
          <w:color w:val="000099"/>
        </w:rPr>
        <w:t>Решение об отказе в предоставлении сертификата принимается в случае:</w:t>
      </w:r>
    </w:p>
    <w:p w:rsidR="00E57E8E" w:rsidRDefault="00E57E8E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57E8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7E8E" w:rsidRDefault="00E57E8E">
      <w:pPr>
        <w:pStyle w:val="BodyText3"/>
        <w:tabs>
          <w:tab w:val="left" w:pos="1020"/>
        </w:tabs>
        <w:spacing w:after="0" w:line="240" w:lineRule="auto"/>
        <w:ind w:left="40" w:hanging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недостижение гражданином возраста 18 лет</w:t>
      </w:r>
      <w:r>
        <w:rPr>
          <w:rFonts w:ascii="Times New Roman" w:hAnsi="Times New Roman"/>
          <w:sz w:val="22"/>
          <w:szCs w:val="22"/>
          <w:lang w:val="en-US"/>
        </w:rPr>
        <w:t>;</w:t>
      </w:r>
    </w:p>
    <w:p w:rsidR="00E57E8E" w:rsidRDefault="00E57E8E">
      <w:pPr>
        <w:ind w:left="40" w:hanging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отсутствие места жительства</w:t>
      </w:r>
      <w:r>
        <w:rPr>
          <w:rFonts w:ascii="Times New Roman" w:hAnsi="Times New Roman"/>
          <w:sz w:val="22"/>
          <w:szCs w:val="22"/>
          <w:lang w:val="en-US"/>
        </w:rPr>
        <w:t>;</w:t>
      </w:r>
    </w:p>
    <w:p w:rsidR="00E57E8E" w:rsidRDefault="00E57E8E">
      <w:pPr>
        <w:ind w:left="40" w:hanging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отсутствие прогрессирующего заболевания в терминальной стадии развития</w:t>
      </w:r>
      <w:r>
        <w:rPr>
          <w:rFonts w:ascii="Times New Roman" w:hAnsi="Times New Roman"/>
          <w:sz w:val="22"/>
          <w:szCs w:val="22"/>
          <w:lang w:val="en-US"/>
        </w:rPr>
        <w:t>;</w:t>
      </w:r>
    </w:p>
    <w:p w:rsidR="00E57E8E" w:rsidRDefault="00E57E8E">
      <w:pPr>
        <w:ind w:left="40" w:hanging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наличие трудоспособных детей, родителей, супруга(и)</w:t>
      </w:r>
      <w:r>
        <w:rPr>
          <w:rFonts w:ascii="Times New Roman" w:hAnsi="Times New Roman"/>
          <w:sz w:val="22"/>
          <w:szCs w:val="22"/>
          <w:lang w:val="en-US"/>
        </w:rPr>
        <w:t>;</w:t>
      </w:r>
    </w:p>
    <w:p w:rsidR="00E57E8E" w:rsidRDefault="00E57E8E">
      <w:pPr>
        <w:ind w:left="40" w:hanging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наличие медицинских противопоказаний</w:t>
      </w:r>
      <w:r>
        <w:rPr>
          <w:rFonts w:ascii="Times New Roman" w:hAnsi="Times New Roman"/>
          <w:sz w:val="22"/>
          <w:szCs w:val="22"/>
          <w:lang w:val="en-US"/>
        </w:rPr>
        <w:t>;</w:t>
      </w:r>
    </w:p>
    <w:p w:rsidR="00E57E8E" w:rsidRDefault="00E57E8E">
      <w:pPr>
        <w:ind w:left="40" w:hanging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наличие опекуна</w:t>
      </w:r>
      <w:r>
        <w:rPr>
          <w:rFonts w:ascii="Times New Roman" w:hAnsi="Times New Roman"/>
          <w:sz w:val="22"/>
          <w:szCs w:val="22"/>
          <w:lang w:val="en-US"/>
        </w:rPr>
        <w:t>;</w:t>
      </w:r>
    </w:p>
    <w:p w:rsidR="00E57E8E" w:rsidRDefault="00E57E8E">
      <w:pPr>
        <w:ind w:left="40" w:hanging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наличие приемной семьи для пожилого гражданина</w:t>
      </w:r>
      <w:r>
        <w:rPr>
          <w:rFonts w:ascii="Times New Roman" w:hAnsi="Times New Roman"/>
          <w:sz w:val="22"/>
          <w:szCs w:val="22"/>
          <w:lang w:val="en-US"/>
        </w:rPr>
        <w:t>;</w:t>
      </w:r>
    </w:p>
    <w:p w:rsidR="00E57E8E" w:rsidRDefault="00E57E8E">
      <w:pPr>
        <w:ind w:left="40" w:hanging="40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установление ежемесячной компенсационной выплаты неработающему трудоспособному лицу, осуществляющему уход за гражданином.</w:t>
      </w:r>
    </w:p>
    <w:p w:rsidR="00E57E8E" w:rsidRDefault="00E57E8E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57E8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7E8E" w:rsidRDefault="00E57E8E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 xml:space="preserve">Информацию о работе учреждения </w:t>
      </w:r>
    </w:p>
    <w:p w:rsidR="00E57E8E" w:rsidRDefault="00E57E8E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 xml:space="preserve">Вы можете получить на сайте учреждения  </w:t>
      </w:r>
    </w:p>
    <w:p w:rsidR="00E57E8E" w:rsidRDefault="00E57E8E">
      <w:pPr>
        <w:pStyle w:val="Heading7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pacing w:val="-1"/>
          <w:sz w:val="18"/>
          <w:szCs w:val="18"/>
          <w:u w:val="single"/>
          <w:lang w:val="en-US"/>
        </w:rPr>
        <w:t xml:space="preserve">sodeistvie86.ru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E57E8E" w:rsidRDefault="00E57E8E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 xml:space="preserve">в официальных группах в социальных сетях </w:t>
      </w:r>
    </w:p>
    <w:p w:rsidR="00E57E8E" w:rsidRDefault="00E57E8E">
      <w:pPr>
        <w:pStyle w:val="Heading7"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r>
        <w:rPr>
          <w:rFonts w:ascii="Times New Roman" w:hAnsi="Times New Roman"/>
          <w:sz w:val="18"/>
          <w:szCs w:val="18"/>
          <w:u w:val="single"/>
          <w:lang w:val="en-US"/>
        </w:rPr>
        <w:t>ok.ru/groupsodeystvie86</w:t>
      </w:r>
    </w:p>
    <w:p w:rsidR="00E57E8E" w:rsidRDefault="00E57E8E">
      <w:pPr>
        <w:pStyle w:val="Heading7"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r>
        <w:rPr>
          <w:rFonts w:ascii="Times New Roman" w:hAnsi="Times New Roman"/>
          <w:sz w:val="18"/>
          <w:szCs w:val="18"/>
          <w:u w:val="single"/>
          <w:lang w:val="en-US"/>
        </w:rPr>
        <w:t>vk.com/kcsonsodeystvie</w:t>
      </w:r>
    </w:p>
    <w:p w:rsidR="00E57E8E" w:rsidRDefault="00E57E8E">
      <w:pPr>
        <w:pStyle w:val="Heading7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E57E8E" w:rsidRDefault="00E57E8E">
      <w:pPr>
        <w:pStyle w:val="Heading7"/>
        <w:jc w:val="center"/>
        <w:rPr>
          <w:rFonts w:ascii="Times New Roman" w:hAnsi="Times New Roman" w:cstheme="minorBidi"/>
          <w:b w:val="0"/>
          <w:bCs w:val="0"/>
          <w:color w:val="auto"/>
          <w:kern w:val="0"/>
        </w:rPr>
      </w:pPr>
    </w:p>
    <w:p w:rsidR="00E57E8E" w:rsidRDefault="00E57E8E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57E8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7E8E" w:rsidRDefault="00E57E8E">
      <w:pPr>
        <w:pStyle w:val="unknownstyle1"/>
        <w:jc w:val="right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16"/>
          <w:szCs w:val="16"/>
        </w:rPr>
        <w:t xml:space="preserve">     Социальное обслуживание граждан  Югры</w:t>
      </w:r>
    </w:p>
    <w:p w:rsidR="00E57E8E" w:rsidRDefault="00E57E8E">
      <w:pPr>
        <w:pStyle w:val="unknownstyle1"/>
        <w:jc w:val="right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16"/>
          <w:szCs w:val="16"/>
        </w:rPr>
        <w:t>Официальная группа ВКонтакте</w:t>
      </w:r>
    </w:p>
    <w:p w:rsidR="00E57E8E" w:rsidRDefault="00E57E8E">
      <w:pPr>
        <w:pStyle w:val="unknownstyle1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sz w:val="16"/>
          <w:szCs w:val="16"/>
          <w:lang w:val="en-US"/>
        </w:rPr>
        <w:t>vk.com/socuslugi.ugra</w:t>
      </w:r>
    </w:p>
    <w:p w:rsidR="00E57E8E" w:rsidRDefault="00E57E8E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57E8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7E8E" w:rsidRDefault="00E57E8E">
      <w:pPr>
        <w:jc w:val="right"/>
        <w:rPr>
          <w:rFonts w:cs="Garamond"/>
          <w:color w:val="auto"/>
          <w:sz w:val="16"/>
          <w:szCs w:val="16"/>
        </w:rPr>
      </w:pPr>
      <w:r>
        <w:rPr>
          <w:rFonts w:cs="Garamond"/>
          <w:sz w:val="16"/>
          <w:szCs w:val="16"/>
        </w:rPr>
        <w:t xml:space="preserve">Предлагаем Вам оценить нашу работу на сайте </w:t>
      </w:r>
      <w:r>
        <w:rPr>
          <w:rFonts w:cs="Garamond"/>
          <w:color w:val="auto"/>
          <w:sz w:val="16"/>
          <w:szCs w:val="16"/>
          <w:lang w:val="en-US"/>
        </w:rPr>
        <w:t>«</w:t>
      </w:r>
      <w:r>
        <w:rPr>
          <w:rFonts w:cs="Garamond"/>
          <w:color w:val="auto"/>
          <w:sz w:val="16"/>
          <w:szCs w:val="16"/>
        </w:rPr>
        <w:t xml:space="preserve">Социальное </w:t>
      </w:r>
    </w:p>
    <w:p w:rsidR="00E57E8E" w:rsidRDefault="00E57E8E">
      <w:pPr>
        <w:jc w:val="right"/>
        <w:rPr>
          <w:rFonts w:cs="Garamond"/>
          <w:color w:val="auto"/>
          <w:sz w:val="16"/>
          <w:szCs w:val="16"/>
        </w:rPr>
      </w:pPr>
      <w:r>
        <w:rPr>
          <w:rFonts w:cs="Garamond"/>
          <w:color w:val="auto"/>
          <w:sz w:val="16"/>
          <w:szCs w:val="16"/>
        </w:rPr>
        <w:t>обслуживание  Ханты-Мансийского автономного округа– Югры</w:t>
      </w:r>
      <w:r>
        <w:rPr>
          <w:rFonts w:cs="Garamond"/>
          <w:color w:val="auto"/>
          <w:sz w:val="16"/>
          <w:szCs w:val="16"/>
          <w:lang w:val="en-US"/>
        </w:rPr>
        <w:t xml:space="preserve">» </w:t>
      </w:r>
      <w:r>
        <w:rPr>
          <w:rFonts w:cs="Garamond"/>
          <w:color w:val="auto"/>
          <w:sz w:val="16"/>
          <w:szCs w:val="16"/>
        </w:rPr>
        <w:t xml:space="preserve">по адресу </w:t>
      </w:r>
      <w:r>
        <w:rPr>
          <w:rFonts w:cs="Garamond"/>
          <w:color w:val="auto"/>
          <w:sz w:val="16"/>
          <w:szCs w:val="16"/>
          <w:lang w:val="en-US"/>
        </w:rPr>
        <w:t xml:space="preserve">http://socuslugi-ugra.ru/recreg/nez_opros.htm </w:t>
      </w:r>
    </w:p>
    <w:p w:rsidR="00000000" w:rsidRDefault="00E57E8E" w:rsidP="00E57E8E">
      <w:pPr>
        <w:jc w:val="right"/>
      </w:pPr>
      <w:r>
        <w:rPr>
          <w:rFonts w:cs="Garamond"/>
          <w:color w:val="auto"/>
          <w:sz w:val="16"/>
          <w:szCs w:val="16"/>
        </w:rPr>
        <w:t xml:space="preserve">или на сайте нашего учреждения  </w:t>
      </w:r>
      <w:r>
        <w:rPr>
          <w:rFonts w:cs="Garamond"/>
          <w:color w:val="auto"/>
          <w:sz w:val="16"/>
          <w:szCs w:val="16"/>
          <w:lang w:val="en-US"/>
        </w:rPr>
        <w:t>sodeistvie86.ru</w:t>
      </w:r>
      <w:r>
        <w:rPr>
          <w:rFonts w:cs="Garamond"/>
          <w:color w:val="auto"/>
          <w:sz w:val="16"/>
          <w:szCs w:val="16"/>
        </w:rPr>
        <w:t xml:space="preserve">, нажав на баннер </w:t>
      </w:r>
      <w:r>
        <w:rPr>
          <w:rFonts w:cs="Garamond"/>
          <w:color w:val="auto"/>
          <w:sz w:val="16"/>
          <w:szCs w:val="16"/>
          <w:lang w:val="en-US"/>
        </w:rPr>
        <w:t>«</w:t>
      </w:r>
      <w:r>
        <w:rPr>
          <w:rFonts w:cs="Garamond"/>
          <w:color w:val="auto"/>
          <w:sz w:val="16"/>
          <w:szCs w:val="16"/>
        </w:rPr>
        <w:t>Независимая оценка</w:t>
      </w:r>
      <w:r>
        <w:rPr>
          <w:rFonts w:cs="Garamond"/>
          <w:color w:val="auto"/>
          <w:sz w:val="14"/>
          <w:szCs w:val="14"/>
          <w:lang w:val="en-US"/>
        </w:rPr>
        <w:t xml:space="preserve">» </w:t>
      </w:r>
    </w:p>
    <w:sectPr w:rsidR="00000000" w:rsidSect="00E57E8E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E8E"/>
    <w:rsid w:val="00E5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Garamond" w:hAnsi="Garamond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pPr>
      <w:outlineLvl w:val="3"/>
    </w:pPr>
    <w:rPr>
      <w:rFonts w:ascii="Arial" w:hAnsi="Arial"/>
      <w:sz w:val="18"/>
      <w:szCs w:val="18"/>
    </w:rPr>
  </w:style>
  <w:style w:type="paragraph" w:styleId="Heading7">
    <w:name w:val="heading 7"/>
    <w:basedOn w:val="Normal"/>
    <w:link w:val="Heading7Char"/>
    <w:uiPriority w:val="99"/>
    <w:qFormat/>
    <w:pPr>
      <w:outlineLvl w:val="6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Arial" w:hAnsi="Arial" w:cs="Times New Roman"/>
      <w:b/>
      <w:bCs/>
      <w:color w:val="000000"/>
      <w:kern w:val="28"/>
      <w:sz w:val="32"/>
      <w:szCs w:val="32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7E8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BodyText3">
    <w:name w:val="Body Text 3"/>
    <w:basedOn w:val="Normal"/>
    <w:link w:val="BodyText3Char"/>
    <w:uiPriority w:val="99"/>
    <w:pPr>
      <w:spacing w:after="120" w:line="287" w:lineRule="auto"/>
    </w:pPr>
    <w:rPr>
      <w:rFonts w:ascii="Arial" w:hAnsi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7E8E"/>
    <w:rPr>
      <w:rFonts w:ascii="Garamond" w:hAnsi="Garamond" w:cs="Times New Roman"/>
      <w:color w:val="000000"/>
      <w:kern w:val="28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E8E"/>
    <w:rPr>
      <w:b/>
      <w:bCs/>
      <w:color w:val="000000"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7E8E"/>
    <w:rPr>
      <w:rFonts w:ascii="Garamond" w:hAnsi="Garamond" w:cs="Times New Roman"/>
      <w:color w:val="000000"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E8E"/>
    <w:rPr>
      <w:color w:val="000000"/>
      <w:kern w:val="28"/>
      <w:sz w:val="24"/>
      <w:szCs w:val="24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