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FC" w:rsidRDefault="005670FC">
      <w:pPr>
        <w:pStyle w:val="Heading4"/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Сургутский район, </w:t>
      </w:r>
    </w:p>
    <w:p w:rsidR="005670FC" w:rsidRDefault="005670FC">
      <w:pPr>
        <w:pStyle w:val="Heading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</w:t>
      </w:r>
    </w:p>
    <w:p w:rsidR="005670FC" w:rsidRDefault="005670FC">
      <w:pPr>
        <w:pStyle w:val="Heading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0FC" w:rsidRDefault="005670FC">
      <w:pPr>
        <w:pStyle w:val="Heading4"/>
        <w:spacing w:line="240" w:lineRule="auto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</w:p>
    <w:p w:rsidR="005670FC" w:rsidRDefault="005670F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670FC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670FC" w:rsidRDefault="005670FC">
      <w:pPr>
        <w:widowControl/>
        <w:spacing w:after="0" w:line="240" w:lineRule="auto"/>
        <w:ind w:left="157" w:hanging="1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заявление о предоставлении социальных услуг;</w:t>
      </w:r>
    </w:p>
    <w:p w:rsidR="005670FC" w:rsidRDefault="005670FC">
      <w:pPr>
        <w:widowControl/>
        <w:spacing w:after="0" w:line="240" w:lineRule="auto"/>
        <w:ind w:left="157" w:hanging="1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документ, удостоверяющий личность гражданина (документы, удостоверяющие личность и полномочия законного представителя);</w:t>
      </w:r>
    </w:p>
    <w:p w:rsidR="005670FC" w:rsidRDefault="005670FC">
      <w:pPr>
        <w:widowControl/>
        <w:spacing w:after="0" w:line="240" w:lineRule="auto"/>
        <w:ind w:left="157" w:hanging="1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документы (сведения), подтверждающие наличие указанных в заявлении о предоставлении социальных услуг обстоятельств, обуславливающих нуждаемость в социальном обслуживании;</w:t>
      </w:r>
    </w:p>
    <w:p w:rsidR="005670FC" w:rsidRDefault="005670FC">
      <w:pPr>
        <w:widowControl/>
        <w:spacing w:after="0" w:line="240" w:lineRule="auto"/>
        <w:ind w:left="157" w:hanging="1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заключение медицинской организации о состоянии здоровья гражданина, способности к самообслуживанию;</w:t>
      </w:r>
    </w:p>
    <w:p w:rsidR="005670FC" w:rsidRDefault="005670FC">
      <w:pPr>
        <w:widowControl/>
        <w:spacing w:after="0" w:line="240" w:lineRule="auto"/>
        <w:ind w:left="157" w:hanging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справка, подтверждающая факт установления инвалидности, индивидуальная программа реабилитации инвалида, выданные федеральным государственным учреждением медико-социальной экспертизы;</w:t>
      </w:r>
    </w:p>
    <w:p w:rsidR="005670FC" w:rsidRDefault="005670FC">
      <w:pPr>
        <w:widowControl/>
        <w:spacing w:after="0" w:line="240" w:lineRule="auto"/>
        <w:ind w:left="157" w:hanging="19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индивидуальная программа предоставления социальных услуг (ИППСУ), выданная Управлением социальной защиты населения по г. Сургуту и Сургутскому району. </w:t>
      </w:r>
    </w:p>
    <w:p w:rsidR="005670FC" w:rsidRDefault="005670F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670F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670FC" w:rsidRDefault="005670FC">
      <w:pPr>
        <w:pStyle w:val="Heading7"/>
        <w:spacing w:line="240" w:lineRule="auto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необходимые для предоставления социальных услуг:</w:t>
      </w:r>
    </w:p>
    <w:p w:rsidR="005670FC" w:rsidRDefault="005670F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670F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670FC" w:rsidRDefault="005670FC">
      <w:pPr>
        <w:spacing w:after="0" w:line="300" w:lineRule="auto"/>
        <w:ind w:firstLine="1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</w:t>
      </w:r>
    </w:p>
    <w:p w:rsidR="005670FC" w:rsidRDefault="005670FC">
      <w:pPr>
        <w:spacing w:after="0" w:line="300" w:lineRule="auto"/>
        <w:ind w:firstLine="1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Бибалаева Умайра Насруллаевна</w:t>
      </w:r>
    </w:p>
    <w:p w:rsidR="005670FC" w:rsidRDefault="005670FC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Сургут, ул. Лермонтова д. 3/1 </w:t>
      </w:r>
    </w:p>
    <w:p w:rsidR="005670FC" w:rsidRDefault="005670FC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 (3462) 32-92-50</w:t>
      </w:r>
    </w:p>
    <w:p w:rsidR="005670FC" w:rsidRDefault="005670FC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r>
        <w:rPr>
          <w:rFonts w:ascii="Times New Roman" w:hAnsi="Times New Roman"/>
          <w:sz w:val="24"/>
          <w:szCs w:val="24"/>
          <w:lang w:val="en-US"/>
        </w:rPr>
        <w:t>SurRKCSON@admhmao.ru</w:t>
      </w:r>
    </w:p>
    <w:p w:rsidR="005670FC" w:rsidRDefault="005670FC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</w:p>
    <w:p w:rsidR="005670FC" w:rsidRDefault="005670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Заместитель директора</w:t>
      </w:r>
    </w:p>
    <w:p w:rsidR="005670FC" w:rsidRDefault="005670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Хазиахметова Татьяна Анатольевна</w:t>
      </w:r>
    </w:p>
    <w:p w:rsidR="005670FC" w:rsidRDefault="005670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 (3462) 32-92-50</w:t>
      </w:r>
    </w:p>
    <w:p w:rsidR="005670FC" w:rsidRDefault="005670FC">
      <w:p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70FC" w:rsidRDefault="005670FC">
      <w:p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Заведующий </w:t>
      </w:r>
    </w:p>
    <w:p w:rsidR="005670FC" w:rsidRDefault="005670FC">
      <w:p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филиалом в г.п. Белый Яр </w:t>
      </w:r>
    </w:p>
    <w:p w:rsidR="005670FC" w:rsidRDefault="005670FC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Кроль Татьяна Григорьевна</w:t>
      </w:r>
    </w:p>
    <w:p w:rsidR="005670FC" w:rsidRDefault="005670FC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 8 (3462) 74-55-01</w:t>
      </w:r>
    </w:p>
    <w:p w:rsidR="005670FC" w:rsidRDefault="005670FC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</w:p>
    <w:p w:rsidR="005670FC" w:rsidRDefault="005670FC">
      <w:pPr>
        <w:pStyle w:val="Heading7"/>
        <w:spacing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филиалом в г. Лянтор</w:t>
      </w:r>
    </w:p>
    <w:p w:rsidR="005670FC" w:rsidRDefault="005670FC">
      <w:pPr>
        <w:pStyle w:val="Heading7"/>
        <w:spacing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Примак Лаура Минуллаевна</w:t>
      </w:r>
    </w:p>
    <w:p w:rsidR="005670FC" w:rsidRDefault="005670FC">
      <w:pPr>
        <w:pStyle w:val="Heading7"/>
        <w:spacing w:line="300" w:lineRule="auto"/>
        <w:jc w:val="center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Телефон: </w:t>
      </w: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8 </w:t>
      </w:r>
      <w:r>
        <w:rPr>
          <w:rFonts w:ascii="Times New Roman" w:hAnsi="Times New Roman"/>
          <w:b w:val="0"/>
          <w:bCs w:val="0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34638) 26-580</w:t>
      </w:r>
    </w:p>
    <w:p w:rsidR="005670FC" w:rsidRDefault="005670FC">
      <w:pPr>
        <w:pStyle w:val="Heading7"/>
        <w:spacing w:line="300" w:lineRule="auto"/>
        <w:jc w:val="center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</w:p>
    <w:p w:rsidR="005670FC" w:rsidRDefault="005670FC">
      <w:p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Заведующий </w:t>
      </w:r>
    </w:p>
    <w:p w:rsidR="005670FC" w:rsidRDefault="005670FC">
      <w:p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филиалом в г.п. Федоровский</w:t>
      </w:r>
    </w:p>
    <w:p w:rsidR="005670FC" w:rsidRDefault="005670FC">
      <w:pPr>
        <w:pStyle w:val="unknownstyle"/>
        <w:spacing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Сидорова Марина Александровна</w:t>
      </w:r>
    </w:p>
    <w:p w:rsidR="005670FC" w:rsidRDefault="005670FC">
      <w:pPr>
        <w:pStyle w:val="unknownstyle"/>
        <w:spacing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Телефон: 8 (3462) 73-12-02</w:t>
      </w:r>
    </w:p>
    <w:p w:rsidR="005670FC" w:rsidRDefault="005670FC">
      <w:pPr>
        <w:pStyle w:val="unknownstyle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0FC" w:rsidRDefault="005670FC">
      <w:pPr>
        <w:pStyle w:val="unknownstyle"/>
        <w:spacing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5670FC" w:rsidRDefault="005670F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670F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670FC" w:rsidRDefault="005670FC">
      <w:pPr>
        <w:pStyle w:val="Heading2"/>
        <w:widowControl/>
        <w:spacing w:before="0" w:line="240" w:lineRule="auto"/>
        <w:ind w:left="1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или его законный представитель может обратиться с заявлением о предоставлении социальных услуг в филиалы учреждения по </w:t>
      </w:r>
    </w:p>
    <w:p w:rsidR="005670FC" w:rsidRDefault="005670FC">
      <w:pPr>
        <w:pStyle w:val="Heading2"/>
        <w:widowControl/>
        <w:spacing w:before="0" w:line="240" w:lineRule="auto"/>
        <w:ind w:left="173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адресам:</w:t>
      </w:r>
    </w:p>
    <w:p w:rsidR="005670FC" w:rsidRDefault="005670F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670F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670FC" w:rsidRDefault="005670FC">
      <w:pPr>
        <w:pStyle w:val="BodyText"/>
        <w:widowControl/>
        <w:spacing w:after="0" w:line="300" w:lineRule="auto"/>
        <w:jc w:val="center"/>
        <w:rPr>
          <w:b/>
          <w:bCs/>
          <w:i/>
          <w:iCs/>
          <w:sz w:val="40"/>
          <w:szCs w:val="40"/>
        </w:rPr>
      </w:pPr>
    </w:p>
    <w:p w:rsidR="005670FC" w:rsidRDefault="005670FC">
      <w:pPr>
        <w:pStyle w:val="BodyText"/>
        <w:widowControl/>
        <w:spacing w:after="0" w:line="300" w:lineRule="auto"/>
        <w:jc w:val="center"/>
        <w:rPr>
          <w:b/>
          <w:bCs/>
          <w:i/>
          <w:iCs/>
          <w:sz w:val="40"/>
          <w:szCs w:val="40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Сектор реабилитации </w:t>
      </w: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  <w:r>
        <w:rPr>
          <w:b/>
          <w:bCs/>
          <w:i/>
          <w:iCs/>
          <w:sz w:val="40"/>
          <w:szCs w:val="40"/>
        </w:rPr>
        <w:t>инвалидов трудоспособного возраста</w:t>
      </w: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5670FC" w:rsidRDefault="005670FC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5670FC" w:rsidRDefault="005670F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670F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670FC" w:rsidRDefault="005670FC">
      <w:pPr>
        <w:spacing w:after="0" w:line="275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5670FC" w:rsidRDefault="005670FC">
      <w:pPr>
        <w:rPr>
          <w:rFonts w:cs="Franklin Gothic Book"/>
          <w:sz w:val="32"/>
          <w:szCs w:val="32"/>
        </w:rPr>
      </w:pPr>
    </w:p>
    <w:p w:rsidR="005670FC" w:rsidRDefault="005670FC">
      <w:pPr>
        <w:rPr>
          <w:rFonts w:cs="Franklin Gothic Book"/>
          <w:sz w:val="36"/>
          <w:szCs w:val="36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right"/>
        <w:rPr>
          <w:b/>
          <w:bCs/>
        </w:rPr>
      </w:pPr>
      <w:r>
        <w:rPr>
          <w:rFonts w:ascii="Book Antiqua" w:hAnsi="Book Antiqua" w:cs="Book Antiqua"/>
          <w:b/>
          <w:bCs/>
          <w:sz w:val="38"/>
          <w:szCs w:val="38"/>
        </w:rPr>
        <w:t xml:space="preserve">                       </w:t>
      </w: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  <w:r>
        <w:rPr>
          <w:rFonts w:ascii="Book Antiqua" w:hAnsi="Book Antiqua" w:cs="Book Antiqua"/>
          <w:sz w:val="38"/>
          <w:szCs w:val="38"/>
        </w:rPr>
        <w:t xml:space="preserve">            </w:t>
      </w: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</w:pPr>
    </w:p>
    <w:p w:rsidR="005670FC" w:rsidRDefault="005670FC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</w:p>
    <w:p w:rsidR="005670FC" w:rsidRDefault="005670FC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5670FC" w:rsidRDefault="005670F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670F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670FC" w:rsidRDefault="005670FC">
      <w:pPr>
        <w:spacing w:after="0" w:line="275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5670FC" w:rsidRDefault="005670FC">
      <w:pPr>
        <w:rPr>
          <w:rFonts w:cs="Franklin Gothic Book"/>
          <w:sz w:val="32"/>
          <w:szCs w:val="32"/>
        </w:rPr>
      </w:pPr>
    </w:p>
    <w:p w:rsidR="005670FC" w:rsidRDefault="005670FC">
      <w:pPr>
        <w:rPr>
          <w:rFonts w:cs="Franklin Gothic Book"/>
          <w:sz w:val="36"/>
          <w:szCs w:val="36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right"/>
        <w:rPr>
          <w:b/>
          <w:bCs/>
        </w:rPr>
      </w:pPr>
      <w:r>
        <w:rPr>
          <w:rFonts w:ascii="Book Antiqua" w:hAnsi="Book Antiqua" w:cs="Book Antiqua"/>
          <w:b/>
          <w:bCs/>
          <w:sz w:val="38"/>
          <w:szCs w:val="38"/>
        </w:rPr>
        <w:t xml:space="preserve">                       </w:t>
      </w: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  <w:r>
        <w:rPr>
          <w:rFonts w:ascii="Book Antiqua" w:hAnsi="Book Antiqua" w:cs="Book Antiqua"/>
          <w:sz w:val="38"/>
          <w:szCs w:val="38"/>
        </w:rPr>
        <w:t xml:space="preserve">            </w:t>
      </w: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</w:pPr>
    </w:p>
    <w:p w:rsidR="005670FC" w:rsidRDefault="005670FC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</w:p>
    <w:p w:rsidR="005670FC" w:rsidRDefault="005670FC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5670FC" w:rsidRDefault="005670F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670F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670FC" w:rsidRDefault="005670FC">
      <w:pPr>
        <w:pStyle w:val="unknownstyle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Бюджетное учреждение     </w:t>
      </w:r>
    </w:p>
    <w:p w:rsidR="005670FC" w:rsidRDefault="005670FC">
      <w:pPr>
        <w:pStyle w:val="unknownstyle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Ханты-Мансийского </w:t>
      </w:r>
    </w:p>
    <w:p w:rsidR="005670FC" w:rsidRDefault="005670FC">
      <w:pPr>
        <w:pStyle w:val="unknownstyle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автономного округа – Югры</w:t>
      </w:r>
    </w:p>
    <w:p w:rsidR="005670FC" w:rsidRDefault="005670FC">
      <w:pPr>
        <w:pStyle w:val="unknownstyle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 xml:space="preserve">Сургутский районный комплексный центр </w:t>
      </w:r>
    </w:p>
    <w:p w:rsidR="005670FC" w:rsidRDefault="005670FC">
      <w:pPr>
        <w:pStyle w:val="unknownstyle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социального обслуживания </w:t>
      </w:r>
    </w:p>
    <w:p w:rsidR="005670FC" w:rsidRDefault="005670FC">
      <w:pPr>
        <w:pStyle w:val="unknownstyle1"/>
        <w:jc w:val="center"/>
        <w:rPr>
          <w:rFonts w:ascii="Times New Roman" w:hAnsi="Times New Roman" w:cstheme="minorBidi"/>
          <w:color w:val="auto"/>
          <w:kern w:val="0"/>
        </w:rPr>
      </w:pPr>
      <w:r>
        <w:rPr>
          <w:rFonts w:ascii="Times New Roman" w:hAnsi="Times New Roman"/>
          <w:b/>
          <w:bCs/>
          <w:sz w:val="22"/>
          <w:szCs w:val="22"/>
        </w:rPr>
        <w:t>населения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»</w:t>
      </w:r>
    </w:p>
    <w:p w:rsidR="005670FC" w:rsidRDefault="005670F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670F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670FC" w:rsidRDefault="005670FC">
      <w:pPr>
        <w:pStyle w:val="Heading2"/>
        <w:widowControl/>
        <w:spacing w:before="0" w:line="240" w:lineRule="auto"/>
        <w:ind w:left="173"/>
        <w:rPr>
          <w:rFonts w:ascii="Times New Roman" w:hAnsi="Times New Roman" w:cs="Times New Roman"/>
          <w:color w:val="000000"/>
          <w:sz w:val="8"/>
          <w:szCs w:val="8"/>
        </w:rPr>
      </w:pPr>
    </w:p>
    <w:p w:rsidR="005670FC" w:rsidRDefault="005670FC">
      <w:pPr>
        <w:pStyle w:val="Heading2"/>
        <w:widowControl/>
        <w:spacing w:before="0" w:line="240" w:lineRule="auto"/>
        <w:ind w:left="1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г.п. Белый Яр, ул. Лесная, д. 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5670FC" w:rsidRDefault="005670FC">
      <w:pPr>
        <w:pStyle w:val="Heading2"/>
        <w:widowControl/>
        <w:spacing w:before="0" w:line="240" w:lineRule="auto"/>
        <w:ind w:left="1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Тел.: 8 (3462) 74-55-01; 8 (3462) 74-61-02;</w:t>
      </w:r>
    </w:p>
    <w:p w:rsidR="005670FC" w:rsidRDefault="005670FC">
      <w:pPr>
        <w:pStyle w:val="Heading2"/>
        <w:widowControl/>
        <w:spacing w:before="0" w:line="240" w:lineRule="auto"/>
        <w:ind w:left="173"/>
        <w:rPr>
          <w:rFonts w:ascii="Times New Roman" w:hAnsi="Times New Roman" w:cs="Times New Roman"/>
          <w:color w:val="000000"/>
          <w:sz w:val="24"/>
          <w:szCs w:val="24"/>
        </w:rPr>
      </w:pPr>
    </w:p>
    <w:p w:rsidR="005670FC" w:rsidRDefault="005670FC">
      <w:pPr>
        <w:pStyle w:val="Heading2"/>
        <w:widowControl/>
        <w:spacing w:before="0" w:line="240" w:lineRule="auto"/>
        <w:ind w:left="1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г.п. Федоровский, ул. Ленина, д. 24.</w:t>
      </w:r>
    </w:p>
    <w:p w:rsidR="005670FC" w:rsidRDefault="005670FC">
      <w:pPr>
        <w:pStyle w:val="Heading2"/>
        <w:widowControl/>
        <w:spacing w:before="0" w:line="240" w:lineRule="auto"/>
        <w:ind w:left="1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Тел.: 8 (3462) 73-12-02; 8 (3462) 73-08-19;</w:t>
      </w:r>
    </w:p>
    <w:p w:rsidR="005670FC" w:rsidRDefault="005670FC">
      <w:pPr>
        <w:pStyle w:val="Heading2"/>
        <w:widowControl/>
        <w:spacing w:before="0" w:line="240" w:lineRule="auto"/>
        <w:ind w:left="173"/>
        <w:rPr>
          <w:rFonts w:ascii="Times New Roman" w:hAnsi="Times New Roman" w:cs="Times New Roman"/>
          <w:color w:val="000000"/>
          <w:sz w:val="24"/>
          <w:szCs w:val="24"/>
        </w:rPr>
      </w:pPr>
    </w:p>
    <w:p w:rsidR="005670FC" w:rsidRDefault="005670FC">
      <w:pPr>
        <w:pStyle w:val="Heading2"/>
        <w:widowControl/>
        <w:spacing w:before="0" w:line="240" w:lineRule="auto"/>
        <w:ind w:left="1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г. Лянтор, ул. Эстонских дорожников, </w:t>
      </w:r>
    </w:p>
    <w:p w:rsidR="005670FC" w:rsidRDefault="005670FC">
      <w:pPr>
        <w:pStyle w:val="Heading2"/>
        <w:widowControl/>
        <w:spacing w:before="0" w:line="240" w:lineRule="auto"/>
        <w:ind w:left="1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стр. 40.</w:t>
      </w:r>
    </w:p>
    <w:p w:rsidR="005670FC" w:rsidRDefault="005670FC">
      <w:pPr>
        <w:pStyle w:val="Heading2"/>
        <w:widowControl/>
        <w:spacing w:before="0" w:line="240" w:lineRule="auto"/>
        <w:ind w:left="173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Тел.: 8 (34638) 26-580; 8 (34638) 26-500</w:t>
      </w:r>
    </w:p>
    <w:p w:rsidR="005670FC" w:rsidRDefault="005670F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670F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670FC" w:rsidRDefault="005670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Сектор по реабилитации инвалидов молодого возраста организован на базе социально-реабилитационного отделения для граждан пожилого </w:t>
      </w:r>
    </w:p>
    <w:p w:rsidR="005670FC" w:rsidRDefault="005670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возраста и инвалидов.</w:t>
      </w:r>
    </w:p>
    <w:p w:rsidR="005670FC" w:rsidRDefault="005670FC">
      <w:pPr>
        <w:pStyle w:val="Heading2"/>
        <w:widowControl/>
        <w:spacing w:before="0" w:line="240" w:lineRule="auto"/>
        <w:ind w:left="17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670FC" w:rsidRDefault="005670FC">
      <w:pPr>
        <w:pStyle w:val="Heading2"/>
        <w:widowControl/>
        <w:spacing w:before="0"/>
        <w:ind w:left="173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Получателями социальных услуг в секторе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являются молодые инвалиды в возрасте 18-35 лет (в том числе имеющие психические расстройства), признанные нуждающимся в социальном обслуживании, проживающие на территории Ханты-Мансийского автономного округа – Югры.</w:t>
      </w:r>
    </w:p>
    <w:p w:rsidR="005670FC" w:rsidRDefault="005670FC">
      <w:pPr>
        <w:pStyle w:val="Heading2"/>
        <w:widowControl/>
        <w:spacing w:before="0"/>
        <w:ind w:left="173"/>
        <w:rPr>
          <w:rFonts w:ascii="Times New Roman" w:hAnsi="Times New Roman" w:cs="Times New Roman"/>
          <w:color w:val="000000"/>
          <w:sz w:val="14"/>
          <w:szCs w:val="14"/>
        </w:rPr>
      </w:pPr>
    </w:p>
    <w:p w:rsidR="005670FC" w:rsidRDefault="005670FC">
      <w:pPr>
        <w:pStyle w:val="Heading2"/>
        <w:widowControl/>
        <w:spacing w:before="0"/>
        <w:ind w:left="173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предоставления социальных услуг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молодому инвалиду является индивидуальная программа предоставления социальных услуг (ИППСУ), выданная Управлением социальной защиты населения.</w:t>
      </w:r>
    </w:p>
    <w:p w:rsidR="005670FC" w:rsidRDefault="005670FC">
      <w:pPr>
        <w:pStyle w:val="Heading2"/>
        <w:widowControl/>
        <w:spacing w:before="0"/>
        <w:ind w:left="1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 сектора направлена на создание условий для сохранения здоровья, активного образа жизни, продления возможностей самореализации гражданами своих потребностей.</w:t>
      </w:r>
    </w:p>
    <w:p w:rsidR="005670FC" w:rsidRDefault="005670FC">
      <w:pPr>
        <w:pStyle w:val="Heading2"/>
        <w:widowControl/>
        <w:spacing w:before="0"/>
        <w:ind w:left="173"/>
        <w:rPr>
          <w:rFonts w:ascii="Times New Roman" w:hAnsi="Times New Roman" w:cs="Times New Roman"/>
          <w:color w:val="000000"/>
          <w:sz w:val="24"/>
          <w:szCs w:val="24"/>
        </w:rPr>
      </w:pPr>
    </w:p>
    <w:p w:rsidR="005670FC" w:rsidRDefault="005670FC">
      <w:pPr>
        <w:pStyle w:val="Heading2"/>
        <w:widowControl/>
        <w:spacing w:before="0"/>
        <w:ind w:left="173"/>
        <w:rPr>
          <w:rFonts w:ascii="Times New Roman" w:hAnsi="Times New Roman" w:cs="Times New Roman"/>
          <w:color w:val="000000"/>
          <w:sz w:val="8"/>
          <w:szCs w:val="8"/>
        </w:rPr>
      </w:pPr>
    </w:p>
    <w:p w:rsidR="005670FC" w:rsidRDefault="005670FC">
      <w:pPr>
        <w:pStyle w:val="Heading2"/>
        <w:widowControl/>
        <w:spacing w:before="0"/>
        <w:ind w:left="17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 предоставляются бесплатно либо за плату в зависимости от дохода.</w:t>
      </w:r>
    </w:p>
    <w:p w:rsidR="005670FC" w:rsidRDefault="005670FC">
      <w:pPr>
        <w:pStyle w:val="Heading2"/>
        <w:widowControl/>
        <w:spacing w:before="0"/>
        <w:ind w:left="173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:rsidR="005670FC" w:rsidRDefault="005670FC">
      <w:pPr>
        <w:pStyle w:val="Heading2"/>
        <w:widowControl/>
        <w:spacing w:before="0"/>
        <w:ind w:left="173" w:firstLine="285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социальное обслуживание зачисляются граждане не имеющие медицинских противопоказаний. </w:t>
      </w:r>
    </w:p>
    <w:p w:rsidR="005670FC" w:rsidRDefault="005670F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670F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670FC" w:rsidRDefault="005670FC">
      <w:pPr>
        <w:pStyle w:val="Heading2"/>
        <w:widowControl/>
        <w:spacing w:before="0"/>
        <w:ind w:left="390" w:hanging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программу курса </w:t>
      </w:r>
    </w:p>
    <w:p w:rsidR="005670FC" w:rsidRDefault="005670FC">
      <w:pPr>
        <w:pStyle w:val="Heading2"/>
        <w:widowControl/>
        <w:spacing w:before="0"/>
        <w:ind w:left="390" w:hanging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реабилитации входят:</w:t>
      </w:r>
    </w:p>
    <w:p w:rsidR="005670FC" w:rsidRDefault="005670FC">
      <w:pPr>
        <w:pStyle w:val="Heading2"/>
        <w:widowControl/>
        <w:spacing w:before="0"/>
        <w:ind w:left="390" w:hanging="22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  <w:lang w:val="en-US"/>
        </w:rPr>
        <w:t>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Оздоровительные мероприятия,  общеукрепляющие  упражнения, занятия на тренажерах;</w:t>
      </w:r>
    </w:p>
    <w:p w:rsidR="005670FC" w:rsidRDefault="005670FC">
      <w:pPr>
        <w:pStyle w:val="Heading2"/>
        <w:widowControl/>
        <w:spacing w:before="0"/>
        <w:ind w:left="390" w:hanging="22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  <w:lang w:val="en-US"/>
        </w:rPr>
        <w:t>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Социокультурные мероприятия (беседы, экскурсии; проведение праздничных мероприятий, музыкальная терапия);</w:t>
      </w:r>
    </w:p>
    <w:p w:rsidR="005670FC" w:rsidRDefault="005670FC">
      <w:pPr>
        <w:pStyle w:val="Heading2"/>
        <w:widowControl/>
        <w:spacing w:before="0"/>
        <w:ind w:left="390" w:hanging="22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  <w:lang w:val="en-US"/>
        </w:rPr>
        <w:t>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Мероприятия в целях повышения коммуникативного потенциала получателей социальных услуг, имеющих ограничения жизнедеятельности, занятия  по социально-бытовой реабилитации и адаптации, направленные на обучение навыкам самообслуживания с помощью средств реабилитации (обучение инвалидов пользования средствами ухода и техническими средствами реабилитации) (Оккупациональная лаборатория);</w:t>
      </w:r>
    </w:p>
    <w:p w:rsidR="005670FC" w:rsidRDefault="005670FC">
      <w:pPr>
        <w:pStyle w:val="Heading2"/>
        <w:widowControl/>
        <w:spacing w:before="0"/>
        <w:ind w:left="390" w:hanging="22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  <w:lang w:val="en-US"/>
        </w:rPr>
        <w:t>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Социально-психологические мероприятия (беседы, тренинги, психологические консультации, занятия в сенсорной комнате);</w:t>
      </w:r>
    </w:p>
    <w:p w:rsidR="005670FC" w:rsidRDefault="005670FC">
      <w:pPr>
        <w:pStyle w:val="Heading2"/>
        <w:widowControl/>
        <w:spacing w:before="0"/>
        <w:ind w:left="390" w:hanging="22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  <w:lang w:val="en-US"/>
        </w:rPr>
        <w:t>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Мероприятия по социально-средовой реабилитации (консультирование и информирование);</w:t>
      </w:r>
    </w:p>
    <w:p w:rsidR="005670FC" w:rsidRDefault="005670FC">
      <w:pPr>
        <w:pStyle w:val="Heading2"/>
        <w:widowControl/>
        <w:spacing w:before="0"/>
        <w:ind w:left="390" w:hanging="22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  <w:lang w:val="en-US"/>
        </w:rPr>
        <w:t>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Мероприятия по использованию трудовых возможностей,  содействие обучению доступным профессиональным навыкам, оказание помощи в трудоустройстве (помощь в оформлении документов).</w:t>
      </w:r>
    </w:p>
    <w:p w:rsidR="005670FC" w:rsidRDefault="005670FC">
      <w:pPr>
        <w:spacing w:after="200" w:line="275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5670FC" w:rsidRDefault="005670F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670F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670FC" w:rsidRDefault="005670FC">
      <w:pPr>
        <w:pStyle w:val="Heading2"/>
        <w:widowControl/>
        <w:spacing w:before="0" w:line="240" w:lineRule="auto"/>
        <w:ind w:left="17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секторе по реабилитации инвалидов молодого возраста </w:t>
      </w:r>
    </w:p>
    <w:p w:rsidR="005670FC" w:rsidRDefault="005670FC">
      <w:pPr>
        <w:pStyle w:val="Heading2"/>
        <w:widowControl/>
        <w:spacing w:before="0" w:line="240" w:lineRule="auto"/>
        <w:ind w:left="17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Вами будут работать:</w:t>
      </w:r>
    </w:p>
    <w:p w:rsidR="005670FC" w:rsidRDefault="005670FC">
      <w:pPr>
        <w:pStyle w:val="Heading2"/>
        <w:widowControl/>
        <w:spacing w:before="0" w:line="240" w:lineRule="auto"/>
        <w:ind w:left="17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670FC" w:rsidRDefault="005670FC">
      <w:pPr>
        <w:pStyle w:val="Heading2"/>
        <w:widowControl/>
        <w:spacing w:before="0" w:line="240" w:lineRule="auto"/>
        <w:ind w:left="59" w:hanging="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специалист по социальной работе;</w:t>
      </w:r>
    </w:p>
    <w:p w:rsidR="005670FC" w:rsidRDefault="005670FC">
      <w:pPr>
        <w:pStyle w:val="Heading2"/>
        <w:widowControl/>
        <w:spacing w:before="0" w:line="240" w:lineRule="auto"/>
        <w:ind w:left="59" w:hanging="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по реабилитации инвалидов;</w:t>
      </w:r>
    </w:p>
    <w:p w:rsidR="005670FC" w:rsidRDefault="005670FC">
      <w:pPr>
        <w:pStyle w:val="Heading2"/>
        <w:widowControl/>
        <w:spacing w:before="0" w:line="240" w:lineRule="auto"/>
        <w:ind w:left="59" w:hanging="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психолог;</w:t>
      </w:r>
    </w:p>
    <w:p w:rsidR="005670FC" w:rsidRDefault="005670FC">
      <w:pPr>
        <w:pStyle w:val="Heading2"/>
        <w:widowControl/>
        <w:spacing w:before="0" w:line="240" w:lineRule="auto"/>
        <w:ind w:left="59" w:hanging="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инструктор по труду;</w:t>
      </w:r>
    </w:p>
    <w:p w:rsidR="005670FC" w:rsidRDefault="005670FC">
      <w:pPr>
        <w:pStyle w:val="Heading2"/>
        <w:widowControl/>
        <w:spacing w:before="0" w:line="240" w:lineRule="auto"/>
        <w:ind w:left="59" w:hanging="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культорганизатор;</w:t>
      </w:r>
    </w:p>
    <w:p w:rsidR="005670FC" w:rsidRDefault="005670FC">
      <w:pPr>
        <w:pStyle w:val="Heading2"/>
        <w:widowControl/>
        <w:spacing w:before="0" w:line="240" w:lineRule="auto"/>
        <w:ind w:left="59" w:hanging="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инструктор по адаптивной физкультуре.</w:t>
      </w:r>
    </w:p>
    <w:p w:rsidR="005670FC" w:rsidRDefault="005670FC">
      <w:pPr>
        <w:pStyle w:val="Heading2"/>
        <w:widowControl/>
        <w:spacing w:before="0" w:line="240" w:lineRule="auto"/>
        <w:ind w:left="173"/>
        <w:rPr>
          <w:rFonts w:ascii="Times New Roman" w:hAnsi="Times New Roman" w:cs="Times New Roman"/>
          <w:color w:val="000000"/>
          <w:sz w:val="24"/>
          <w:szCs w:val="24"/>
        </w:rPr>
      </w:pPr>
    </w:p>
    <w:p w:rsidR="005670FC" w:rsidRDefault="005670FC">
      <w:pPr>
        <w:pStyle w:val="Heading2"/>
        <w:widowControl/>
        <w:spacing w:before="0" w:line="240" w:lineRule="auto"/>
        <w:ind w:left="173"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70FC" w:rsidRDefault="005670F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70FC" w:rsidRDefault="005670F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70FC" w:rsidRDefault="005670F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70FC" w:rsidRDefault="005670F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70FC" w:rsidRDefault="005670F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70FC" w:rsidRDefault="005670F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70FC" w:rsidRDefault="005670F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70FC" w:rsidRDefault="005670F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70FC" w:rsidRDefault="005670F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70FC" w:rsidRDefault="005670F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</w:p>
    <w:p w:rsidR="005670FC" w:rsidRDefault="005670F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670F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670FC" w:rsidRDefault="005670FC">
      <w:pPr>
        <w:spacing w:after="0" w:line="275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5670FC" w:rsidRDefault="005670FC">
      <w:pPr>
        <w:rPr>
          <w:rFonts w:cs="Franklin Gothic Book"/>
          <w:sz w:val="32"/>
          <w:szCs w:val="32"/>
        </w:rPr>
      </w:pPr>
    </w:p>
    <w:p w:rsidR="005670FC" w:rsidRDefault="005670FC">
      <w:pPr>
        <w:rPr>
          <w:rFonts w:cs="Franklin Gothic Book"/>
          <w:sz w:val="36"/>
          <w:szCs w:val="36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right"/>
        <w:rPr>
          <w:b/>
          <w:bCs/>
        </w:rPr>
      </w:pPr>
      <w:r>
        <w:rPr>
          <w:rFonts w:ascii="Book Antiqua" w:hAnsi="Book Antiqua" w:cs="Book Antiqua"/>
          <w:b/>
          <w:bCs/>
          <w:sz w:val="38"/>
          <w:szCs w:val="38"/>
        </w:rPr>
        <w:t xml:space="preserve">                       </w:t>
      </w: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  <w:r>
        <w:rPr>
          <w:rFonts w:ascii="Book Antiqua" w:hAnsi="Book Antiqua" w:cs="Book Antiqua"/>
          <w:sz w:val="38"/>
          <w:szCs w:val="38"/>
        </w:rPr>
        <w:t xml:space="preserve">            </w:t>
      </w: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</w:pPr>
    </w:p>
    <w:p w:rsidR="005670FC" w:rsidRDefault="005670FC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</w:p>
    <w:p w:rsidR="005670FC" w:rsidRDefault="005670FC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5670FC" w:rsidRDefault="005670F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670F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670FC" w:rsidRDefault="005670FC">
      <w:pPr>
        <w:spacing w:after="0" w:line="275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5670FC" w:rsidRDefault="005670FC">
      <w:pPr>
        <w:rPr>
          <w:rFonts w:cs="Franklin Gothic Book"/>
          <w:sz w:val="32"/>
          <w:szCs w:val="32"/>
        </w:rPr>
      </w:pPr>
    </w:p>
    <w:p w:rsidR="005670FC" w:rsidRDefault="005670FC">
      <w:pPr>
        <w:rPr>
          <w:rFonts w:cs="Franklin Gothic Book"/>
          <w:sz w:val="36"/>
          <w:szCs w:val="36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right"/>
        <w:rPr>
          <w:b/>
          <w:bCs/>
        </w:rPr>
      </w:pPr>
      <w:r>
        <w:rPr>
          <w:rFonts w:ascii="Book Antiqua" w:hAnsi="Book Antiqua" w:cs="Book Antiqua"/>
          <w:b/>
          <w:bCs/>
          <w:sz w:val="38"/>
          <w:szCs w:val="38"/>
        </w:rPr>
        <w:t xml:space="preserve">                       </w:t>
      </w: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  <w:r>
        <w:rPr>
          <w:rFonts w:ascii="Book Antiqua" w:hAnsi="Book Antiqua" w:cs="Book Antiqua"/>
          <w:sz w:val="38"/>
          <w:szCs w:val="38"/>
        </w:rPr>
        <w:t xml:space="preserve">            </w:t>
      </w: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</w:pPr>
    </w:p>
    <w:p w:rsidR="005670FC" w:rsidRDefault="005670FC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</w:p>
    <w:p w:rsidR="005670FC" w:rsidRDefault="005670FC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5670FC" w:rsidRDefault="005670F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670F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670FC" w:rsidRDefault="005670FC">
      <w:pPr>
        <w:spacing w:after="0" w:line="275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5670FC" w:rsidRDefault="005670FC">
      <w:pPr>
        <w:rPr>
          <w:rFonts w:cs="Franklin Gothic Book"/>
          <w:sz w:val="32"/>
          <w:szCs w:val="32"/>
        </w:rPr>
      </w:pPr>
    </w:p>
    <w:p w:rsidR="005670FC" w:rsidRDefault="005670FC">
      <w:pPr>
        <w:rPr>
          <w:rFonts w:cs="Franklin Gothic Book"/>
          <w:sz w:val="36"/>
          <w:szCs w:val="36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right"/>
        <w:rPr>
          <w:b/>
          <w:bCs/>
        </w:rPr>
      </w:pPr>
      <w:r>
        <w:rPr>
          <w:rFonts w:ascii="Book Antiqua" w:hAnsi="Book Antiqua" w:cs="Book Antiqua"/>
          <w:b/>
          <w:bCs/>
          <w:sz w:val="38"/>
          <w:szCs w:val="38"/>
        </w:rPr>
        <w:t xml:space="preserve">                       </w:t>
      </w: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  <w:r>
        <w:rPr>
          <w:rFonts w:ascii="Book Antiqua" w:hAnsi="Book Antiqua" w:cs="Book Antiqua"/>
          <w:sz w:val="38"/>
          <w:szCs w:val="38"/>
        </w:rPr>
        <w:t xml:space="preserve">            </w:t>
      </w:r>
    </w:p>
    <w:p w:rsidR="005670FC" w:rsidRDefault="005670F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670FC" w:rsidRDefault="005670FC">
      <w:pPr>
        <w:pStyle w:val="BodyText"/>
        <w:widowControl/>
        <w:spacing w:after="0" w:line="271" w:lineRule="auto"/>
        <w:jc w:val="center"/>
      </w:pPr>
    </w:p>
    <w:p w:rsidR="005670FC" w:rsidRDefault="005670FC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</w:p>
    <w:p w:rsidR="005670FC" w:rsidRDefault="005670FC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5670FC" w:rsidRDefault="005670F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670F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670FC" w:rsidRDefault="005670F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Режим работы сектора по реабилитации инвалидов молодого возраста</w:t>
      </w:r>
    </w:p>
    <w:p w:rsidR="005670FC" w:rsidRDefault="005670F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Пн: с 9:00 до 18:00</w:t>
      </w:r>
    </w:p>
    <w:p w:rsidR="005670FC" w:rsidRDefault="005670F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Вт: с 9:00 до 17:00</w:t>
      </w:r>
    </w:p>
    <w:p w:rsidR="005670FC" w:rsidRDefault="005670F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Ср: с 9:00 до 17:00</w:t>
      </w:r>
    </w:p>
    <w:p w:rsidR="005670FC" w:rsidRDefault="005670F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Чт: с 9:00 до 17:00</w:t>
      </w:r>
    </w:p>
    <w:p w:rsidR="005670FC" w:rsidRDefault="005670F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Пт: с 9:00 до 17:00</w:t>
      </w:r>
    </w:p>
    <w:p w:rsidR="005670FC" w:rsidRDefault="005670F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Обеденный перерыв: с 13:00 до 14:00</w:t>
      </w:r>
    </w:p>
    <w:p w:rsidR="005670FC" w:rsidRDefault="005670F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Суббота, воскресенье — выходные дни</w:t>
      </w:r>
    </w:p>
    <w:p w:rsidR="005670FC" w:rsidRDefault="005670F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670F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670FC" w:rsidRDefault="005670FC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 xml:space="preserve">Информацию о работе учреждения </w:t>
      </w:r>
    </w:p>
    <w:p w:rsidR="005670FC" w:rsidRDefault="005670FC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 xml:space="preserve">Вы можете получить на сайте учреждения  </w:t>
      </w:r>
    </w:p>
    <w:p w:rsidR="005670FC" w:rsidRDefault="005670FC">
      <w:pPr>
        <w:pStyle w:val="Heading7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pacing w:val="-1"/>
          <w:sz w:val="18"/>
          <w:szCs w:val="18"/>
          <w:u w:val="single"/>
          <w:lang w:val="en-US"/>
        </w:rPr>
        <w:t xml:space="preserve">sodeistvie86.ru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5670FC" w:rsidRDefault="005670FC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 xml:space="preserve">в официальных группах в социальных сетях </w:t>
      </w:r>
    </w:p>
    <w:p w:rsidR="005670FC" w:rsidRDefault="005670FC">
      <w:pPr>
        <w:pStyle w:val="Heading7"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  <w:r>
        <w:rPr>
          <w:rFonts w:ascii="Times New Roman" w:hAnsi="Times New Roman"/>
          <w:sz w:val="18"/>
          <w:szCs w:val="18"/>
          <w:u w:val="single"/>
          <w:lang w:val="en-US"/>
        </w:rPr>
        <w:t>ok.ru/groupsodeystvie86</w:t>
      </w:r>
    </w:p>
    <w:p w:rsidR="005670FC" w:rsidRDefault="005670FC">
      <w:pPr>
        <w:pStyle w:val="Heading7"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  <w:r>
        <w:rPr>
          <w:rFonts w:ascii="Times New Roman" w:hAnsi="Times New Roman"/>
          <w:sz w:val="18"/>
          <w:szCs w:val="18"/>
          <w:u w:val="single"/>
          <w:lang w:val="en-US"/>
        </w:rPr>
        <w:t>vk.com/kcsonsodeystvie</w:t>
      </w:r>
    </w:p>
    <w:p w:rsidR="005670FC" w:rsidRDefault="005670FC">
      <w:pPr>
        <w:pStyle w:val="Heading7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5670FC" w:rsidRDefault="005670FC">
      <w:pPr>
        <w:pStyle w:val="Heading7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</w:p>
    <w:p w:rsidR="005670FC" w:rsidRDefault="005670F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670F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670FC" w:rsidRDefault="005670FC">
      <w:pPr>
        <w:pStyle w:val="unknownstyle"/>
        <w:spacing w:line="240" w:lineRule="auto"/>
        <w:jc w:val="right"/>
        <w:rPr>
          <w:rFonts w:ascii="Book Antiqua" w:hAnsi="Book Antiqua" w:cs="Book Antiqua"/>
          <w:sz w:val="14"/>
          <w:szCs w:val="14"/>
        </w:rPr>
      </w:pPr>
      <w:r>
        <w:rPr>
          <w:rFonts w:ascii="Book Antiqua" w:hAnsi="Book Antiqua" w:cs="Book Antiqua"/>
          <w:sz w:val="20"/>
          <w:szCs w:val="20"/>
        </w:rPr>
        <w:t xml:space="preserve">     </w:t>
      </w:r>
      <w:r>
        <w:rPr>
          <w:rFonts w:ascii="Book Antiqua" w:hAnsi="Book Antiqua" w:cs="Book Antiqua"/>
          <w:sz w:val="14"/>
          <w:szCs w:val="14"/>
        </w:rPr>
        <w:t>Социальное обслуживание граждан  Югры</w:t>
      </w:r>
    </w:p>
    <w:p w:rsidR="005670FC" w:rsidRDefault="005670FC">
      <w:pPr>
        <w:pStyle w:val="unknownstyle"/>
        <w:spacing w:line="240" w:lineRule="auto"/>
        <w:jc w:val="right"/>
        <w:rPr>
          <w:rFonts w:ascii="Book Antiqua" w:hAnsi="Book Antiqua" w:cs="Book Antiqua"/>
          <w:sz w:val="14"/>
          <w:szCs w:val="14"/>
        </w:rPr>
      </w:pPr>
      <w:r>
        <w:rPr>
          <w:rFonts w:ascii="Book Antiqua" w:hAnsi="Book Antiqua" w:cs="Book Antiqua"/>
          <w:sz w:val="14"/>
          <w:szCs w:val="14"/>
        </w:rPr>
        <w:t>Официальная группа ВКонтакте</w:t>
      </w:r>
    </w:p>
    <w:p w:rsidR="005670FC" w:rsidRDefault="005670FC">
      <w:pPr>
        <w:pStyle w:val="unknownstyle"/>
        <w:spacing w:line="240" w:lineRule="auto"/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sz w:val="14"/>
          <w:szCs w:val="14"/>
          <w:lang w:val="en-US"/>
        </w:rPr>
        <w:t>vk.com/socuslugi.ugra</w:t>
      </w:r>
    </w:p>
    <w:p w:rsidR="005670FC" w:rsidRDefault="005670F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670F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670FC" w:rsidRDefault="005670FC">
      <w:pPr>
        <w:spacing w:after="0" w:line="240" w:lineRule="auto"/>
        <w:jc w:val="right"/>
        <w:rPr>
          <w:rFonts w:ascii="Times New Roman" w:hAnsi="Times New Roman"/>
          <w:color w:val="auto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Предлагаем Вам оценить нашу работу на сайте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«</w:t>
      </w:r>
      <w:r>
        <w:rPr>
          <w:rFonts w:ascii="Times New Roman" w:hAnsi="Times New Roman"/>
          <w:color w:val="auto"/>
          <w:sz w:val="14"/>
          <w:szCs w:val="14"/>
        </w:rPr>
        <w:t xml:space="preserve">Социальное </w:t>
      </w:r>
    </w:p>
    <w:p w:rsidR="005670FC" w:rsidRDefault="005670FC">
      <w:pPr>
        <w:spacing w:after="0" w:line="240" w:lineRule="auto"/>
        <w:jc w:val="right"/>
        <w:rPr>
          <w:rFonts w:ascii="Times New Roman" w:hAnsi="Times New Roman"/>
          <w:color w:val="auto"/>
          <w:sz w:val="14"/>
          <w:szCs w:val="14"/>
        </w:rPr>
      </w:pPr>
      <w:r>
        <w:rPr>
          <w:rFonts w:ascii="Times New Roman" w:hAnsi="Times New Roman"/>
          <w:color w:val="auto"/>
          <w:sz w:val="14"/>
          <w:szCs w:val="14"/>
        </w:rPr>
        <w:t>обслуживание  Ханты-Мансийского автономного округа– Югры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» </w:t>
      </w:r>
      <w:r>
        <w:rPr>
          <w:rFonts w:ascii="Times New Roman" w:hAnsi="Times New Roman"/>
          <w:color w:val="auto"/>
          <w:sz w:val="14"/>
          <w:szCs w:val="14"/>
        </w:rPr>
        <w:t xml:space="preserve">по адресу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http://socuslugi-ugra.ru/recreg/nez_opros.htm </w:t>
      </w:r>
    </w:p>
    <w:p w:rsidR="00000000" w:rsidRDefault="005670FC" w:rsidP="005670FC">
      <w:pPr>
        <w:spacing w:after="0" w:line="240" w:lineRule="auto"/>
        <w:jc w:val="right"/>
      </w:pPr>
      <w:r>
        <w:rPr>
          <w:rFonts w:ascii="Times New Roman" w:hAnsi="Times New Roman"/>
          <w:color w:val="auto"/>
          <w:sz w:val="14"/>
          <w:szCs w:val="14"/>
        </w:rPr>
        <w:t xml:space="preserve">или на сайте нашего учреждения 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sodeistvie86.ru</w:t>
      </w:r>
      <w:r>
        <w:rPr>
          <w:rFonts w:ascii="Times New Roman" w:hAnsi="Times New Roman"/>
          <w:color w:val="auto"/>
          <w:sz w:val="14"/>
          <w:szCs w:val="14"/>
        </w:rPr>
        <w:t xml:space="preserve">, нажав на баннер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«</w:t>
      </w:r>
      <w:r>
        <w:rPr>
          <w:rFonts w:ascii="Times New Roman" w:hAnsi="Times New Roman"/>
          <w:color w:val="auto"/>
          <w:sz w:val="14"/>
          <w:szCs w:val="14"/>
        </w:rPr>
        <w:t>Независимая оценка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» </w:t>
      </w:r>
    </w:p>
    <w:sectPr w:rsidR="00000000" w:rsidSect="005670FC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0FC"/>
    <w:rsid w:val="0056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240" w:line="352" w:lineRule="auto"/>
    </w:pPr>
    <w:rPr>
      <w:rFonts w:ascii="Franklin Gothic Book" w:hAnsi="Franklin Gothic Book" w:cs="Times New Roman"/>
      <w:color w:val="000000"/>
      <w:kern w:val="28"/>
      <w:sz w:val="18"/>
      <w:szCs w:val="1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 w:line="275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pPr>
      <w:spacing w:after="160" w:line="273" w:lineRule="auto"/>
      <w:outlineLvl w:val="3"/>
    </w:pPr>
    <w:rPr>
      <w:rFonts w:ascii="Arial Narrow" w:hAnsi="Arial Narrow"/>
      <w:b/>
      <w:bCs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pPr>
      <w:spacing w:after="0"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670FC"/>
    <w:rPr>
      <w:b/>
      <w:bCs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70FC"/>
    <w:rPr>
      <w:color w:val="000000"/>
      <w:kern w:val="28"/>
      <w:sz w:val="24"/>
      <w:szCs w:val="24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rial Narrow" w:hAnsi="Arial Narrow" w:cs="Times New Roman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0FC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0FC"/>
    <w:rPr>
      <w:rFonts w:ascii="Franklin Gothic Book" w:hAnsi="Franklin Gothic Book" w:cs="Times New Roman"/>
      <w:color w:val="000000"/>
      <w:kern w:val="28"/>
      <w:sz w:val="18"/>
      <w:szCs w:val="1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rial Narrow" w:hAnsi="Arial Narrow" w:cs="Times New Roman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