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2A27" w:rsidRDefault="00D5668D">
      <w:pPr>
        <w:pStyle w:val="1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"garantF1://18823436.0"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b w:val="0"/>
          <w:bCs w:val="0"/>
          <w:color w:val="auto"/>
        </w:rPr>
        <w:t xml:space="preserve">Закон Ханты-Мансийского АО - </w:t>
      </w:r>
      <w:proofErr w:type="spellStart"/>
      <w:r w:rsidRPr="00AC2A27">
        <w:rPr>
          <w:rStyle w:val="a4"/>
          <w:b w:val="0"/>
          <w:bCs w:val="0"/>
          <w:color w:val="auto"/>
        </w:rPr>
        <w:t>Югры</w:t>
      </w:r>
      <w:proofErr w:type="spellEnd"/>
      <w:r w:rsidRPr="00AC2A27">
        <w:rPr>
          <w:rStyle w:val="a4"/>
          <w:b w:val="0"/>
          <w:bCs w:val="0"/>
          <w:color w:val="auto"/>
        </w:rPr>
        <w:t xml:space="preserve"> от 24 декабря 2007 г. N 197-оз</w:t>
      </w:r>
      <w:r w:rsidRPr="00AC2A27">
        <w:rPr>
          <w:rStyle w:val="a4"/>
          <w:b w:val="0"/>
          <w:bCs w:val="0"/>
          <w:color w:val="auto"/>
        </w:rPr>
        <w:br/>
        <w:t>"О государственной социальной помощи и допо</w:t>
      </w:r>
      <w:r w:rsidRPr="00AC2A27">
        <w:rPr>
          <w:rStyle w:val="a4"/>
          <w:b w:val="0"/>
          <w:bCs w:val="0"/>
          <w:color w:val="auto"/>
        </w:rPr>
        <w:t>лнительных мерах социальной</w:t>
      </w:r>
      <w:r w:rsidRPr="00AC2A27">
        <w:rPr>
          <w:rStyle w:val="a4"/>
          <w:b w:val="0"/>
          <w:bCs w:val="0"/>
          <w:color w:val="auto"/>
        </w:rPr>
        <w:br/>
        <w:t xml:space="preserve">помощи населению Ханты-Мансийского автономного округа - </w:t>
      </w:r>
      <w:proofErr w:type="spellStart"/>
      <w:r w:rsidRPr="00AC2A27">
        <w:rPr>
          <w:rStyle w:val="a4"/>
          <w:b w:val="0"/>
          <w:bCs w:val="0"/>
          <w:color w:val="auto"/>
        </w:rPr>
        <w:t>Югры</w:t>
      </w:r>
      <w:proofErr w:type="spellEnd"/>
      <w:r w:rsidRPr="00AC2A27">
        <w:rPr>
          <w:rStyle w:val="a4"/>
          <w:b w:val="0"/>
          <w:bCs w:val="0"/>
          <w:color w:val="auto"/>
        </w:rPr>
        <w:t>"</w:t>
      </w:r>
      <w:r w:rsidRPr="00AC2A27">
        <w:rPr>
          <w:color w:val="auto"/>
        </w:rPr>
        <w:fldChar w:fldCharType="end"/>
      </w:r>
    </w:p>
    <w:p w:rsidR="00000000" w:rsidRPr="00AC2A27" w:rsidRDefault="00D5668D"/>
    <w:p w:rsidR="00000000" w:rsidRPr="00AC2A27" w:rsidRDefault="00D5668D">
      <w:r w:rsidRPr="00AC2A27">
        <w:rPr>
          <w:rStyle w:val="a3"/>
          <w:color w:val="auto"/>
        </w:rPr>
        <w:t xml:space="preserve">Принят Думой Ханты-Мансийского автономного округа - </w:t>
      </w:r>
      <w:proofErr w:type="spellStart"/>
      <w:r w:rsidRPr="00AC2A27">
        <w:rPr>
          <w:rStyle w:val="a3"/>
          <w:color w:val="auto"/>
        </w:rPr>
        <w:t>Югры</w:t>
      </w:r>
      <w:proofErr w:type="spellEnd"/>
      <w:r w:rsidRPr="00AC2A27">
        <w:rPr>
          <w:rStyle w:val="a3"/>
          <w:color w:val="auto"/>
        </w:rPr>
        <w:t xml:space="preserve"> 6 декабря 2007 года</w:t>
      </w:r>
    </w:p>
    <w:p w:rsidR="00000000" w:rsidRPr="00AC2A27" w:rsidRDefault="00D5668D"/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0" w:name="sub_101"/>
      <w:r w:rsidRPr="00AC2A27">
        <w:rPr>
          <w:color w:val="auto"/>
          <w:sz w:val="16"/>
          <w:szCs w:val="16"/>
        </w:rPr>
        <w:t>Информация об изменениях:</w:t>
      </w:r>
    </w:p>
    <w:bookmarkStart w:id="1" w:name="sub_576596896"/>
    <w:bookmarkEnd w:id="0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"garantF1://18827915.1"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10 ноября 2009 г. N 212-оз в преамбулу настоящего Закона внесены изменения, </w:t>
      </w:r>
      <w:hyperlink r:id="rId4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с 1 января 2010 г.</w:t>
      </w:r>
    </w:p>
    <w:bookmarkEnd w:id="1"/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 xml:space="preserve">Настоящий Закон в соответствии с </w:t>
      </w:r>
      <w:hyperlink r:id="rId5" w:history="1">
        <w:r w:rsidRPr="00AC2A27">
          <w:rPr>
            <w:rStyle w:val="a4"/>
            <w:color w:val="auto"/>
          </w:rPr>
          <w:t>федеральным законодательством</w:t>
        </w:r>
      </w:hyperlink>
      <w:r w:rsidRPr="00AC2A27">
        <w:t xml:space="preserve"> регулирует отношения в области оказания государственной социальной помощи малоимущим семьям, малои</w:t>
      </w:r>
      <w:r w:rsidRPr="00AC2A27">
        <w:t>мущим одиноко проживающим гражданам и иным категориям граждан, а также устанавливает дополнительные меры социальной помощи для отдельных категорий граждан.</w:t>
      </w:r>
    </w:p>
    <w:p w:rsidR="00000000" w:rsidRPr="00AC2A27" w:rsidRDefault="00D5668D"/>
    <w:p w:rsidR="00000000" w:rsidRPr="00AC2A27" w:rsidRDefault="00D5668D">
      <w:pPr>
        <w:pStyle w:val="1"/>
        <w:rPr>
          <w:color w:val="auto"/>
        </w:rPr>
      </w:pPr>
      <w:bookmarkStart w:id="2" w:name="sub_100"/>
      <w:r w:rsidRPr="00AC2A27">
        <w:rPr>
          <w:color w:val="auto"/>
        </w:rPr>
        <w:t xml:space="preserve">Глава I. Общие положения </w:t>
      </w:r>
    </w:p>
    <w:bookmarkEnd w:id="2"/>
    <w:p w:rsidR="00000000" w:rsidRPr="00AC2A27" w:rsidRDefault="00D5668D"/>
    <w:p w:rsidR="00000000" w:rsidRPr="00AC2A27" w:rsidRDefault="00D5668D">
      <w:pPr>
        <w:pStyle w:val="af2"/>
      </w:pPr>
      <w:bookmarkStart w:id="3" w:name="sub_1"/>
      <w:r w:rsidRPr="00AC2A27">
        <w:rPr>
          <w:rStyle w:val="a3"/>
          <w:color w:val="auto"/>
        </w:rPr>
        <w:t>Статья 1.</w:t>
      </w:r>
      <w:r w:rsidRPr="00AC2A27">
        <w:t xml:space="preserve"> Основные понятия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4" w:name="sub_11"/>
      <w:bookmarkEnd w:id="3"/>
      <w:r w:rsidRPr="00AC2A27">
        <w:rPr>
          <w:color w:val="auto"/>
          <w:sz w:val="16"/>
          <w:szCs w:val="16"/>
        </w:rPr>
        <w:t>Информация об и</w:t>
      </w:r>
      <w:r w:rsidRPr="00AC2A27">
        <w:rPr>
          <w:color w:val="auto"/>
          <w:sz w:val="16"/>
          <w:szCs w:val="16"/>
        </w:rPr>
        <w:t>зменениях:</w:t>
      </w:r>
    </w:p>
    <w:bookmarkEnd w:id="4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"garantF1://18833619.17"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пункт 1 статьи 1 настоящего Закона изложен в новой редакции, </w:t>
      </w:r>
      <w:hyperlink r:id="rId6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по истечении десяти дн</w:t>
      </w:r>
      <w:r w:rsidRPr="00AC2A27">
        <w:rPr>
          <w:color w:val="auto"/>
        </w:rPr>
        <w:t xml:space="preserve">ей со дня </w:t>
      </w:r>
      <w:hyperlink r:id="rId7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распространяющей свое действие на правоотношения, возникшие с 6 января 2013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1. Осно</w:t>
      </w:r>
      <w:r w:rsidRPr="00AC2A27">
        <w:t xml:space="preserve">вные понятия, используемые в настоящем Законе, применяются в том же значении, что и в </w:t>
      </w:r>
      <w:hyperlink r:id="rId8" w:history="1">
        <w:r w:rsidRPr="00AC2A27">
          <w:rPr>
            <w:rStyle w:val="a4"/>
            <w:color w:val="auto"/>
          </w:rPr>
          <w:t>федеральном законодательстве</w:t>
        </w:r>
      </w:hyperlink>
      <w:r w:rsidRPr="00AC2A27">
        <w:t xml:space="preserve"> о государственной социальной помощи, в том числе:</w:t>
      </w:r>
    </w:p>
    <w:p w:rsidR="00000000" w:rsidRPr="00AC2A27" w:rsidRDefault="00D5668D">
      <w:r w:rsidRPr="00AC2A27">
        <w:t xml:space="preserve">1) </w:t>
      </w:r>
      <w:r w:rsidRPr="00AC2A27">
        <w:rPr>
          <w:rStyle w:val="a3"/>
          <w:color w:val="auto"/>
        </w:rPr>
        <w:t>социальный контракт</w:t>
      </w:r>
      <w:r w:rsidRPr="00AC2A27">
        <w:t xml:space="preserve"> - соглашение, которое заключено меж</w:t>
      </w:r>
      <w:r w:rsidRPr="00AC2A27">
        <w:t>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помощь, гражданин - реализовать ме</w:t>
      </w:r>
      <w:r w:rsidRPr="00AC2A27">
        <w:t>роприятия, предусмотренные программой социальной адаптации;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5" w:name="sub_1112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5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"garantF1://45100770.3"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31 марта 2016 г. N 25-оз в подпункт 2 пункта 1 статьи 1 настоящего Закона внесе</w:t>
      </w:r>
      <w:r w:rsidRPr="00AC2A27">
        <w:rPr>
          <w:color w:val="auto"/>
        </w:rPr>
        <w:t xml:space="preserve">ны изменения, </w:t>
      </w:r>
      <w:hyperlink r:id="rId9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10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 xml:space="preserve">2) </w:t>
      </w:r>
      <w:r w:rsidRPr="00AC2A27">
        <w:rPr>
          <w:rStyle w:val="a3"/>
          <w:color w:val="auto"/>
        </w:rPr>
        <w:t>программа социальной адаптации</w:t>
      </w:r>
      <w:r w:rsidRPr="00AC2A27">
        <w:t xml:space="preserve"> - разработанные органом социальной защиты населения совместно с гражданином мероприятия, которые направлены на преодоление им трудной жизненной ситуации, и определенные такой программой виды, объем и порядок реализа</w:t>
      </w:r>
      <w:r w:rsidRPr="00AC2A27">
        <w:t>ции этих мероприятий."</w:t>
      </w:r>
    </w:p>
    <w:p w:rsidR="00000000" w:rsidRPr="00AC2A27" w:rsidRDefault="00D5668D">
      <w:bookmarkStart w:id="6" w:name="sub_12"/>
      <w:r w:rsidRPr="00AC2A27">
        <w:t>2. Для целей настоящего Закона используются также следующие понятия:</w:t>
      </w:r>
    </w:p>
    <w:p w:rsidR="00000000" w:rsidRPr="00AC2A27" w:rsidRDefault="00D5668D">
      <w:bookmarkStart w:id="7" w:name="sub_10"/>
      <w:bookmarkEnd w:id="6"/>
      <w:r w:rsidRPr="00AC2A27">
        <w:t xml:space="preserve">1) </w:t>
      </w:r>
      <w:r w:rsidRPr="00AC2A27">
        <w:rPr>
          <w:rStyle w:val="a3"/>
          <w:color w:val="auto"/>
        </w:rPr>
        <w:t>дополнительные меры социальной помощи</w:t>
      </w:r>
      <w:r w:rsidRPr="00AC2A27">
        <w:t xml:space="preserve"> - единовременная помощь, оказываемая гражданам за счет средств бюджета Ханты-Мансийского автономного </w:t>
      </w:r>
      <w:r w:rsidRPr="00AC2A27">
        <w:lastRenderedPageBreak/>
        <w:t>окру</w:t>
      </w:r>
      <w:r w:rsidRPr="00AC2A27">
        <w:t xml:space="preserve">га - </w:t>
      </w:r>
      <w:proofErr w:type="spellStart"/>
      <w:r w:rsidRPr="00AC2A27">
        <w:t>Югры</w:t>
      </w:r>
      <w:proofErr w:type="spellEnd"/>
      <w:r w:rsidRPr="00AC2A27">
        <w:t xml:space="preserve"> (далее также - автономный округ) в денежном выражении;</w:t>
      </w:r>
    </w:p>
    <w:p w:rsidR="00000000" w:rsidRPr="00AC2A27" w:rsidRDefault="00D5668D">
      <w:bookmarkStart w:id="8" w:name="sub_121"/>
      <w:bookmarkEnd w:id="7"/>
      <w:r w:rsidRPr="00AC2A27">
        <w:t xml:space="preserve">2) </w:t>
      </w:r>
      <w:r w:rsidRPr="00AC2A27">
        <w:rPr>
          <w:rStyle w:val="a3"/>
          <w:color w:val="auto"/>
        </w:rPr>
        <w:t>экстремальная жизненная ситуация</w:t>
      </w:r>
      <w:r w:rsidRPr="00AC2A27">
        <w:t xml:space="preserve"> - ситуация, объективно нарушающая жизнедеятельность семьи или одиноко проживающего гражданина, возникшая по не зависящим от них причинам, с ко</w:t>
      </w:r>
      <w:r w:rsidRPr="00AC2A27">
        <w:t>торой они не могут справиться самостоятельно, используя все имеющиеся в их распоряжении возможности и средства;</w:t>
      </w:r>
    </w:p>
    <w:p w:rsidR="00000000" w:rsidRPr="00AC2A27" w:rsidRDefault="00D5668D">
      <w:bookmarkStart w:id="9" w:name="sub_122"/>
      <w:bookmarkEnd w:id="8"/>
      <w:r w:rsidRPr="00AC2A27">
        <w:t xml:space="preserve">3) </w:t>
      </w:r>
      <w:proofErr w:type="spellStart"/>
      <w:r w:rsidRPr="00AC2A27">
        <w:rPr>
          <w:rStyle w:val="a3"/>
          <w:color w:val="auto"/>
        </w:rPr>
        <w:t>самообеспечение</w:t>
      </w:r>
      <w:proofErr w:type="spellEnd"/>
      <w:r w:rsidRPr="00AC2A27">
        <w:t xml:space="preserve"> - самостояте</w:t>
      </w:r>
      <w:r w:rsidRPr="00AC2A27">
        <w:t>льное повышение семьей (гражданином) среднедушевого дохода путем ведения личного подсобного хозяйства и (или) оказания услуг населению.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10" w:name="sub_123"/>
      <w:bookmarkEnd w:id="9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10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"garantF1://18836994.31"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10 декабря 2014 г. N 112-оз в подпункт 4 пункта 2 статьи 1 настоящего Закона внесены изменения, </w:t>
      </w:r>
      <w:hyperlink r:id="rId11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с 1 января 2015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4)</w:t>
      </w:r>
      <w:r w:rsidRPr="00AC2A27">
        <w:rPr>
          <w:rStyle w:val="a3"/>
          <w:color w:val="auto"/>
        </w:rPr>
        <w:t xml:space="preserve"> региональная социальная доплата к пенсии</w:t>
      </w:r>
      <w:r w:rsidRPr="00AC2A27">
        <w:t xml:space="preserve"> - предоставление гражданину (пенсионеру), проживающему на территории автономного округа, денежной суммы к пенсии в размере разницы между величиной прожиточного минимума пенсионера, устан</w:t>
      </w:r>
      <w:r w:rsidRPr="00AC2A27">
        <w:t xml:space="preserve">овленной в соответствии со </w:t>
      </w:r>
      <w:hyperlink r:id="rId12" w:history="1">
        <w:r w:rsidRPr="00AC2A27">
          <w:rPr>
            <w:rStyle w:val="a4"/>
            <w:color w:val="auto"/>
          </w:rPr>
          <w:t>статьей 4</w:t>
        </w:r>
      </w:hyperlink>
      <w:r w:rsidRPr="00AC2A27">
        <w:t xml:space="preserve"> Закона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"О потребительской корзине и порядке установления величины прожиточного минимума в Ханты-Мансийском автономном округе - </w:t>
      </w:r>
      <w:proofErr w:type="spellStart"/>
      <w:r w:rsidRPr="00AC2A27">
        <w:t>Югре</w:t>
      </w:r>
      <w:proofErr w:type="spellEnd"/>
      <w:r w:rsidRPr="00AC2A27">
        <w:t>", и о</w:t>
      </w:r>
      <w:r w:rsidRPr="00AC2A27">
        <w:t>бщей суммой материального обеспечения пенсионера.</w:t>
      </w:r>
    </w:p>
    <w:p w:rsidR="00000000" w:rsidRPr="00AC2A27" w:rsidRDefault="00D5668D">
      <w:bookmarkStart w:id="11" w:name="sub_125"/>
      <w:r w:rsidRPr="00AC2A27">
        <w:t xml:space="preserve">5) </w:t>
      </w:r>
      <w:hyperlink r:id="rId13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>.</w:t>
      </w:r>
    </w:p>
    <w:bookmarkEnd w:id="11"/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bookmarkStart w:id="12" w:name="sub_2"/>
      <w:r w:rsidRPr="00AC2A27">
        <w:rPr>
          <w:rStyle w:val="a3"/>
          <w:color w:val="auto"/>
        </w:rPr>
        <w:t>Статья 2.</w:t>
      </w:r>
      <w:r w:rsidRPr="00AC2A27">
        <w:t xml:space="preserve"> Полномочия органов</w:t>
      </w:r>
      <w:r w:rsidRPr="00AC2A27">
        <w:t xml:space="preserve"> государственной власти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в области оказания государственной социальной помощи и установления дополнительных мер социальной помощи</w:t>
      </w:r>
    </w:p>
    <w:p w:rsidR="00000000" w:rsidRPr="00AC2A27" w:rsidRDefault="00D5668D">
      <w:bookmarkStart w:id="13" w:name="sub_21"/>
      <w:bookmarkEnd w:id="12"/>
      <w:r w:rsidRPr="00AC2A27">
        <w:t xml:space="preserve">1. К полномочиям Думы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в обла</w:t>
      </w:r>
      <w:r w:rsidRPr="00AC2A27">
        <w:t>сти оказания государственной социальной помощи малоимущим семьям, малоимущим одиноко проживающим гражданам, иным категориям граждан и установления дополнительных мер социальной помощи для отдельных категорий граждан относятся:</w:t>
      </w:r>
    </w:p>
    <w:bookmarkEnd w:id="13"/>
    <w:p w:rsidR="00000000" w:rsidRPr="00AC2A27" w:rsidRDefault="00D5668D">
      <w:r w:rsidRPr="00AC2A27">
        <w:t>1) принятие законов, ре</w:t>
      </w:r>
      <w:r w:rsidRPr="00AC2A27">
        <w:t xml:space="preserve">гулирующих отношения в области оказания государственной социальной помощи, а также устанавливающих </w:t>
      </w:r>
      <w:hyperlink w:anchor="sub_10" w:history="1">
        <w:r w:rsidRPr="00AC2A27">
          <w:rPr>
            <w:rStyle w:val="a4"/>
            <w:color w:val="auto"/>
          </w:rPr>
          <w:t>дополнительные меры социальной помощи</w:t>
        </w:r>
      </w:hyperlink>
      <w:r w:rsidRPr="00AC2A27">
        <w:t xml:space="preserve"> для отдельных категорий граждан;</w:t>
      </w:r>
    </w:p>
    <w:p w:rsidR="00000000" w:rsidRPr="00AC2A27" w:rsidRDefault="00D5668D">
      <w:bookmarkStart w:id="14" w:name="sub_1011"/>
      <w:r w:rsidRPr="00AC2A27">
        <w:t>1.1) ежегодное установление на соответствующий финансо</w:t>
      </w:r>
      <w:r w:rsidRPr="00AC2A27">
        <w:t>вый год величины прожиточного минимума пенсионера в целом по автономному округу в целях установления региональной социальной доплаты к пенсии;</w:t>
      </w:r>
    </w:p>
    <w:bookmarkEnd w:id="14"/>
    <w:p w:rsidR="00000000" w:rsidRPr="00AC2A27" w:rsidRDefault="00D5668D">
      <w:r w:rsidRPr="00AC2A27">
        <w:t>2) осуществление иных полномочий, определенных федеральными законами и законами автономного округа.</w:t>
      </w:r>
    </w:p>
    <w:p w:rsidR="00000000" w:rsidRPr="00AC2A27" w:rsidRDefault="00D5668D">
      <w:bookmarkStart w:id="15" w:name="sub_22"/>
      <w:r w:rsidRPr="00AC2A27">
        <w:t xml:space="preserve">2. К полномочиям Правительства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в области оказания государственной социальной помощи малоимущим семьям, малоимущим одиноко проживающим гражданам, иным категориям граждан и установления дополнительных мер социальн</w:t>
      </w:r>
      <w:r w:rsidRPr="00AC2A27">
        <w:t>ой помощи для отдельных категорий граждан относятся:</w:t>
      </w:r>
    </w:p>
    <w:bookmarkEnd w:id="15"/>
    <w:p w:rsidR="00000000" w:rsidRPr="00AC2A27" w:rsidRDefault="00D5668D">
      <w:r w:rsidRPr="00AC2A27">
        <w:t>1) формирование бюджета автономного округа в части расходов на реализацию настоящего Закона;</w:t>
      </w:r>
    </w:p>
    <w:p w:rsidR="00000000" w:rsidRPr="00AC2A27" w:rsidRDefault="00D5668D">
      <w:r w:rsidRPr="00AC2A27">
        <w:t>2) утверждение условий и порядка назначения и выплаты государственной социальной помощи и дополнительных</w:t>
      </w:r>
      <w:r w:rsidRPr="00AC2A27">
        <w:t xml:space="preserve"> мер социальной помощи;</w:t>
      </w:r>
    </w:p>
    <w:p w:rsidR="00000000" w:rsidRPr="00AC2A27" w:rsidRDefault="00D5668D">
      <w:r w:rsidRPr="00AC2A27">
        <w:t>3) индексация размеров государственной социальной помощи и дополнительных мер социальной помощи с учетом инфляционного коэффициента;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16" w:name="sub_224"/>
      <w:r w:rsidRPr="00AC2A27">
        <w:rPr>
          <w:color w:val="auto"/>
          <w:sz w:val="16"/>
          <w:szCs w:val="16"/>
        </w:rPr>
        <w:lastRenderedPageBreak/>
        <w:t>Информация об изменениях:</w:t>
      </w:r>
    </w:p>
    <w:bookmarkEnd w:id="16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"garantF1://18832410.11"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</w:t>
      </w:r>
      <w:r w:rsidRPr="00AC2A27">
        <w:rPr>
          <w:color w:val="auto"/>
        </w:rPr>
        <w:t xml:space="preserve">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25 июня 2012 г. N 80-оз подпункт 4 пункта 2 статьи 2 настоящего Закона изложен в новой редакции, </w:t>
      </w:r>
      <w:hyperlink r:id="rId14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15" w:history="1">
        <w:r w:rsidRPr="00AC2A27">
          <w:rPr>
            <w:rStyle w:val="a4"/>
            <w:color w:val="auto"/>
          </w:rPr>
          <w:t>официального опубликова</w:t>
        </w:r>
        <w:r w:rsidRPr="00AC2A27">
          <w:rPr>
            <w:rStyle w:val="a4"/>
            <w:color w:val="auto"/>
          </w:rPr>
          <w:t>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4) установление порядка учета сведений о гражданах, получающих государственную социальную помощь и дополнительные меры социальной помощи;</w:t>
      </w:r>
    </w:p>
    <w:p w:rsidR="00000000" w:rsidRPr="00AC2A27" w:rsidRDefault="00D5668D">
      <w:bookmarkStart w:id="17" w:name="sub_1041"/>
      <w:r w:rsidRPr="00AC2A27">
        <w:t>4.1)</w:t>
      </w:r>
      <w:r w:rsidRPr="00AC2A27">
        <w:t xml:space="preserve"> определение порядка установления региональной социальной доплаты к пенсии;</w:t>
      </w:r>
    </w:p>
    <w:bookmarkEnd w:id="17"/>
    <w:p w:rsidR="00000000" w:rsidRPr="00AC2A27" w:rsidRDefault="00D5668D">
      <w:r w:rsidRPr="00AC2A27">
        <w:t>4.2) определение условий установления и выплаты региональной социальной доплаты к пенсии, включая меры социальной поддержки, учитываемые при подсчете общей суммы материальн</w:t>
      </w:r>
      <w:r w:rsidRPr="00AC2A27">
        <w:t xml:space="preserve">ого обеспечения пенсионера, и правил обращения, если финансовое обеспечение региональной социальной доплаты к пенсии осуществляется исключительно за счет средств бюджета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;</w:t>
      </w:r>
    </w:p>
    <w:p w:rsidR="00000000" w:rsidRPr="00AC2A27" w:rsidRDefault="00D5668D">
      <w:r w:rsidRPr="00AC2A27">
        <w:t>4.3) определение порядка пересмотра разме</w:t>
      </w:r>
      <w:r w:rsidRPr="00AC2A27">
        <w:t>ра региональной социальной доплаты к пенсии;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18" w:name="sub_244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18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"garantF1://18833619.19"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подпункт 4.4 пункта 2 статьи 2 настоящего Закона изложен в новой реда</w:t>
      </w:r>
      <w:r w:rsidRPr="00AC2A27">
        <w:rPr>
          <w:color w:val="auto"/>
        </w:rPr>
        <w:t xml:space="preserve">кции, </w:t>
      </w:r>
      <w:hyperlink r:id="rId16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17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распространяющей свое действие на правоотношения, возникшие с 6 января 2013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4.4) установление порядка проведения мониторинга оказания государственной социальной помощи на основании социального контракта;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19" w:name="sub_245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19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"garantF1://18833619.20"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пункт 2 статьи 2 настоящего Закона дополнен подпунктом 4.5, </w:t>
      </w:r>
      <w:hyperlink r:id="rId18" w:history="1">
        <w:r w:rsidRPr="00AC2A27">
          <w:rPr>
            <w:rStyle w:val="a4"/>
            <w:color w:val="auto"/>
          </w:rPr>
          <w:t>вступающим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19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распространяющим свое действие на правоотношения, возникшие с 6 января 2013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4.5) утверждение формы социального контракта;</w:t>
      </w:r>
    </w:p>
    <w:p w:rsidR="00000000" w:rsidRPr="00AC2A27" w:rsidRDefault="00D5668D">
      <w:r w:rsidRPr="00AC2A27">
        <w:t>5) осуществление иных полномочий, определенных федераль</w:t>
      </w:r>
      <w:r w:rsidRPr="00AC2A27">
        <w:t>ными законами и законами автономного округа.</w:t>
      </w:r>
    </w:p>
    <w:p w:rsidR="00000000" w:rsidRPr="00AC2A27" w:rsidRDefault="00D5668D">
      <w:bookmarkStart w:id="20" w:name="sub_23"/>
      <w:r w:rsidRPr="00AC2A27">
        <w:t xml:space="preserve">3. </w:t>
      </w:r>
      <w:hyperlink r:id="rId20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>.</w:t>
      </w:r>
    </w:p>
    <w:bookmarkEnd w:id="20"/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1"/>
        <w:rPr>
          <w:color w:val="auto"/>
        </w:rPr>
      </w:pPr>
      <w:bookmarkStart w:id="21" w:name="sub_200"/>
      <w:r w:rsidRPr="00AC2A27">
        <w:rPr>
          <w:color w:val="auto"/>
        </w:rPr>
        <w:t xml:space="preserve">Глава II. Оказание государственной </w:t>
      </w:r>
      <w:r w:rsidRPr="00AC2A27">
        <w:rPr>
          <w:color w:val="auto"/>
        </w:rPr>
        <w:t>социальной помощи</w:t>
      </w:r>
    </w:p>
    <w:bookmarkEnd w:id="21"/>
    <w:p w:rsidR="00000000" w:rsidRPr="00AC2A27" w:rsidRDefault="00D5668D"/>
    <w:p w:rsidR="00000000" w:rsidRPr="00AC2A27" w:rsidRDefault="00D5668D">
      <w:pPr>
        <w:pStyle w:val="af2"/>
      </w:pPr>
      <w:bookmarkStart w:id="22" w:name="sub_3"/>
      <w:r w:rsidRPr="00AC2A27">
        <w:rPr>
          <w:rStyle w:val="a3"/>
          <w:color w:val="auto"/>
        </w:rPr>
        <w:t>Статья 3.</w:t>
      </w:r>
      <w:r w:rsidRPr="00AC2A27">
        <w:t xml:space="preserve"> Получатели государственной социальной помощи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23" w:name="sub_31"/>
      <w:bookmarkEnd w:id="22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23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"garantF1://18827110.101"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8 июня 2009 г. N 80-оз в пункт 1 статьи 3 настояще</w:t>
      </w:r>
      <w:r w:rsidRPr="00AC2A27">
        <w:rPr>
          <w:color w:val="auto"/>
        </w:rPr>
        <w:t xml:space="preserve">го Закона внесены изменения, </w:t>
      </w:r>
      <w:hyperlink r:id="rId21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22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</w:t>
      </w:r>
      <w:hyperlink r:id="rId23" w:history="1">
        <w:r w:rsidRPr="00AC2A27">
          <w:rPr>
            <w:rStyle w:val="a4"/>
            <w:color w:val="auto"/>
          </w:rPr>
          <w:t>распространяющиеся</w:t>
        </w:r>
      </w:hyperlink>
      <w:r w:rsidRPr="00AC2A27">
        <w:rPr>
          <w:color w:val="auto"/>
        </w:rPr>
        <w:t xml:space="preserve"> на правоотношения, возникшие с 1 января 2009 г.</w:t>
      </w:r>
    </w:p>
    <w:p w:rsidR="00000000" w:rsidRPr="00AC2A27" w:rsidRDefault="00D5668D">
      <w:r w:rsidRPr="00AC2A27">
        <w:t xml:space="preserve">1. Получателями государственной социальной помощи за счет средств бюджета </w:t>
      </w:r>
      <w:r w:rsidRPr="00AC2A27">
        <w:lastRenderedPageBreak/>
        <w:t>автономного округа являются малоимущие семьи и малоимущи</w:t>
      </w:r>
      <w:r w:rsidRPr="00AC2A27">
        <w:t xml:space="preserve">е одиноко проживающие граждане, проживающие на территории автономного округа, которые по не зависящим от них причинам имеют среднедушевой доход ниже величины </w:t>
      </w:r>
      <w:hyperlink r:id="rId24" w:history="1">
        <w:r w:rsidRPr="00AC2A27">
          <w:rPr>
            <w:rStyle w:val="a4"/>
            <w:color w:val="auto"/>
          </w:rPr>
          <w:t>прожиточного минимума</w:t>
        </w:r>
      </w:hyperlink>
      <w:r w:rsidRPr="00AC2A27">
        <w:t>, установленного в Ханты-Мансийском автон</w:t>
      </w:r>
      <w:r w:rsidRPr="00AC2A27">
        <w:t xml:space="preserve">омном округе - </w:t>
      </w:r>
      <w:proofErr w:type="spellStart"/>
      <w:r w:rsidRPr="00AC2A27">
        <w:t>Югре</w:t>
      </w:r>
      <w:proofErr w:type="spellEnd"/>
      <w:r w:rsidRPr="00AC2A27">
        <w:t>, действующего на момент обращения малоимущих граждан в органы социальной защиты населения.</w:t>
      </w:r>
    </w:p>
    <w:p w:rsidR="00000000" w:rsidRPr="00AC2A27" w:rsidRDefault="00D5668D">
      <w:bookmarkStart w:id="24" w:name="sub_13"/>
      <w:r w:rsidRPr="00AC2A27">
        <w:t>Государственная социальная помощь, предусмотренная настоящим Законом, оказывается в виде денежной выплаты (социального пособия).</w:t>
      </w:r>
    </w:p>
    <w:p w:rsidR="00000000" w:rsidRPr="00AC2A27" w:rsidRDefault="00D5668D">
      <w:bookmarkStart w:id="25" w:name="sub_32"/>
      <w:bookmarkEnd w:id="24"/>
      <w:r w:rsidRPr="00AC2A27">
        <w:t>2. Оказание социальной помощи реабилитированным лицам и лицам, признанным пострадавшими от политических репрессий, осуществляется в виде мер социальной поддержки, устанавливаемых законами и иными нормативными правовыми актами автономного округа.</w:t>
      </w:r>
    </w:p>
    <w:bookmarkEnd w:id="25"/>
    <w:p w:rsidR="00000000" w:rsidRPr="00AC2A27" w:rsidRDefault="00D5668D"/>
    <w:p w:rsidR="00000000" w:rsidRPr="00AC2A27" w:rsidRDefault="00D5668D">
      <w:pPr>
        <w:pStyle w:val="af2"/>
      </w:pPr>
      <w:bookmarkStart w:id="26" w:name="sub_4"/>
      <w:r w:rsidRPr="00AC2A27">
        <w:rPr>
          <w:rStyle w:val="a3"/>
          <w:color w:val="auto"/>
        </w:rPr>
        <w:t>Статья 4.</w:t>
      </w:r>
      <w:r w:rsidRPr="00AC2A27">
        <w:t xml:space="preserve"> Размеры государственной социальной помощи</w:t>
      </w:r>
    </w:p>
    <w:p w:rsidR="00000000" w:rsidRPr="00AC2A27" w:rsidRDefault="00D5668D">
      <w:bookmarkStart w:id="27" w:name="sub_41"/>
      <w:bookmarkEnd w:id="26"/>
      <w:r w:rsidRPr="00AC2A27">
        <w:t>1. Максимальные размеры государственной социальной помощи в расчете на месяц устанавливаются:</w:t>
      </w:r>
    </w:p>
    <w:bookmarkEnd w:id="27"/>
    <w:p w:rsidR="00000000" w:rsidRPr="00AC2A27" w:rsidRDefault="00D5668D">
      <w:r w:rsidRPr="00AC2A27">
        <w:t>1) одиноко проживающим пенсионерам и супружеским парам пенсионеров, а также семьям, не им</w:t>
      </w:r>
      <w:r w:rsidRPr="00AC2A27">
        <w:t xml:space="preserve">еющим трудоспособных членов семьи, - в размере разницы между суммами величин </w:t>
      </w:r>
      <w:hyperlink r:id="rId25" w:history="1">
        <w:r w:rsidRPr="00AC2A27">
          <w:rPr>
            <w:rStyle w:val="a4"/>
            <w:color w:val="auto"/>
          </w:rPr>
          <w:t>прожиточных минимумов</w:t>
        </w:r>
      </w:hyperlink>
      <w:r w:rsidRPr="00AC2A27">
        <w:t xml:space="preserve"> всех членов семьи или одиноко проживающего пенсионера, установленных в автономном округе для данных социально-демографиче</w:t>
      </w:r>
      <w:r w:rsidRPr="00AC2A27">
        <w:t>ских групп населения, и доходом семьи или одиноко проживающего пенсионера;</w:t>
      </w:r>
    </w:p>
    <w:p w:rsidR="00000000" w:rsidRPr="00AC2A27" w:rsidRDefault="00D5668D">
      <w:r w:rsidRPr="00AC2A27">
        <w:t xml:space="preserve">2) иным получателям государственной социальной помощи - в размере разницы между суммой величин </w:t>
      </w:r>
      <w:hyperlink r:id="rId26" w:history="1">
        <w:r w:rsidRPr="00AC2A27">
          <w:rPr>
            <w:rStyle w:val="a4"/>
            <w:color w:val="auto"/>
          </w:rPr>
          <w:t>прожиточных минимумов</w:t>
        </w:r>
      </w:hyperlink>
      <w:r w:rsidRPr="00AC2A27">
        <w:t xml:space="preserve"> членов семьи, установленных </w:t>
      </w:r>
      <w:r w:rsidRPr="00AC2A27">
        <w:t>в автономном округе для соответствующих основных социально-демографических групп населения, и общим доходом семьи, но не более 500 рублей на одного члена семьи.</w:t>
      </w:r>
    </w:p>
    <w:p w:rsidR="00000000" w:rsidRPr="00AC2A27" w:rsidRDefault="00D5668D">
      <w:bookmarkStart w:id="28" w:name="sub_42"/>
      <w:r w:rsidRPr="00AC2A27">
        <w:t xml:space="preserve">2. Минимальный размер государственной социальной помощи составляет 100 рублей в месяц на </w:t>
      </w:r>
      <w:r w:rsidRPr="00AC2A27">
        <w:t>каждого члена семьи или малоимущего одиноко проживающего гражданина.</w:t>
      </w:r>
    </w:p>
    <w:p w:rsidR="00000000" w:rsidRPr="00AC2A27" w:rsidRDefault="00D5668D">
      <w:bookmarkStart w:id="29" w:name="sub_43"/>
      <w:bookmarkEnd w:id="28"/>
      <w:r w:rsidRPr="00AC2A27">
        <w:t xml:space="preserve">3. </w:t>
      </w:r>
      <w:hyperlink r:id="rId27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 xml:space="preserve"> с 1 января 2013 г.</w:t>
      </w:r>
    </w:p>
    <w:bookmarkEnd w:id="29"/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bookmarkStart w:id="30" w:name="sub_5"/>
      <w:r w:rsidRPr="00AC2A27">
        <w:rPr>
          <w:rStyle w:val="a3"/>
          <w:color w:val="auto"/>
        </w:rPr>
        <w:t>Статья 5.</w:t>
      </w:r>
      <w:r w:rsidRPr="00AC2A27">
        <w:t xml:space="preserve"> Периоды оказания государственной социальной помощи</w:t>
      </w:r>
    </w:p>
    <w:p w:rsidR="00000000" w:rsidRPr="00AC2A27" w:rsidRDefault="00D5668D">
      <w:bookmarkStart w:id="31" w:name="sub_51"/>
      <w:bookmarkEnd w:id="30"/>
      <w:r w:rsidRPr="00AC2A27">
        <w:t>1. Государственная социальная помощь назначается на период не более трех, шести либо девяти месяцев в течение календарного года.</w:t>
      </w:r>
    </w:p>
    <w:p w:rsidR="00000000" w:rsidRPr="00AC2A27" w:rsidRDefault="00D5668D">
      <w:bookmarkStart w:id="32" w:name="sub_52"/>
      <w:bookmarkEnd w:id="31"/>
      <w:r w:rsidRPr="00AC2A27">
        <w:t xml:space="preserve">2. Получателями государственной социальной </w:t>
      </w:r>
      <w:r w:rsidRPr="00AC2A27">
        <w:t>помощи в течение трех месяцев являются:</w:t>
      </w:r>
    </w:p>
    <w:bookmarkEnd w:id="32"/>
    <w:p w:rsidR="00000000" w:rsidRPr="00AC2A27" w:rsidRDefault="00D5668D">
      <w:r w:rsidRPr="00AC2A27">
        <w:t>1) одиноко проживающие граждане трудоспособного возраста;</w:t>
      </w:r>
    </w:p>
    <w:p w:rsidR="00000000" w:rsidRPr="00AC2A27" w:rsidRDefault="00D5668D">
      <w:r w:rsidRPr="00AC2A27">
        <w:t>2) семьи, состоящие только из трудоспособных членов семьи;</w:t>
      </w:r>
    </w:p>
    <w:p w:rsidR="00000000" w:rsidRPr="00AC2A27" w:rsidRDefault="00D5668D">
      <w:r w:rsidRPr="00AC2A27">
        <w:t>3) семьи, имеющие двух и более трудоспособных членов семьи;</w:t>
      </w:r>
    </w:p>
    <w:p w:rsidR="00000000" w:rsidRPr="00AC2A27" w:rsidRDefault="00D5668D">
      <w:bookmarkStart w:id="33" w:name="sub_524"/>
      <w:r w:rsidRPr="00AC2A27">
        <w:t>4) семьи с одним трудоспос</w:t>
      </w:r>
      <w:r w:rsidRPr="00AC2A27">
        <w:t>обным членом семьи, не имеющие несовершеннолетних детей.</w:t>
      </w:r>
    </w:p>
    <w:p w:rsidR="00000000" w:rsidRPr="00AC2A27" w:rsidRDefault="00D5668D">
      <w:bookmarkStart w:id="34" w:name="sub_53"/>
      <w:bookmarkEnd w:id="33"/>
      <w:r w:rsidRPr="00AC2A27">
        <w:t>3. Получателями государственной социальной помощи в течение шести месяцев являются:</w:t>
      </w:r>
    </w:p>
    <w:p w:rsidR="00000000" w:rsidRPr="00AC2A27" w:rsidRDefault="00D5668D">
      <w:bookmarkStart w:id="35" w:name="sub_531"/>
      <w:bookmarkEnd w:id="34"/>
      <w:r w:rsidRPr="00AC2A27">
        <w:t>1) семьи с несовершеннолетними детьми, имеющие одного трудоспособного члена семьи;</w:t>
      </w:r>
    </w:p>
    <w:bookmarkEnd w:id="35"/>
    <w:p w:rsidR="00000000" w:rsidRPr="00AC2A27" w:rsidRDefault="00D5668D">
      <w:r w:rsidRPr="00AC2A27">
        <w:t>2) многодетные семьи;</w:t>
      </w:r>
    </w:p>
    <w:p w:rsidR="00000000" w:rsidRPr="00AC2A27" w:rsidRDefault="00D5668D">
      <w:bookmarkStart w:id="36" w:name="sub_533"/>
      <w:r w:rsidRPr="00AC2A27">
        <w:t xml:space="preserve">3) </w:t>
      </w:r>
      <w:hyperlink r:id="rId28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>;</w:t>
      </w:r>
    </w:p>
    <w:p w:rsidR="00000000" w:rsidRPr="00AC2A27" w:rsidRDefault="00D5668D">
      <w:bookmarkStart w:id="37" w:name="sub_534"/>
      <w:bookmarkEnd w:id="36"/>
      <w:r w:rsidRPr="00AC2A27">
        <w:t xml:space="preserve">4) </w:t>
      </w:r>
      <w:hyperlink r:id="rId29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>;</w:t>
      </w:r>
    </w:p>
    <w:p w:rsidR="00000000" w:rsidRPr="00AC2A27" w:rsidRDefault="00D5668D">
      <w:bookmarkStart w:id="38" w:name="sub_535"/>
      <w:bookmarkEnd w:id="37"/>
      <w:r w:rsidRPr="00AC2A27">
        <w:t xml:space="preserve">5) </w:t>
      </w:r>
      <w:hyperlink r:id="rId30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>.</w:t>
      </w:r>
    </w:p>
    <w:p w:rsidR="00000000" w:rsidRPr="00AC2A27" w:rsidRDefault="00D5668D">
      <w:bookmarkStart w:id="39" w:name="sub_5031"/>
      <w:bookmarkEnd w:id="38"/>
      <w:r w:rsidRPr="00AC2A27">
        <w:t>3.1. Получателями государственной помощи в течение девяти месяцев являются:</w:t>
      </w:r>
    </w:p>
    <w:bookmarkEnd w:id="39"/>
    <w:p w:rsidR="00000000" w:rsidRPr="00AC2A27" w:rsidRDefault="00D5668D">
      <w:r w:rsidRPr="00AC2A27">
        <w:t>1) одиноко проживающие пенсионеры;</w:t>
      </w:r>
    </w:p>
    <w:p w:rsidR="00000000" w:rsidRPr="00AC2A27" w:rsidRDefault="00D5668D">
      <w:r w:rsidRPr="00AC2A27">
        <w:lastRenderedPageBreak/>
        <w:t>2) супружеские пары пенсионеров;</w:t>
      </w:r>
    </w:p>
    <w:p w:rsidR="00000000" w:rsidRPr="00AC2A27" w:rsidRDefault="00D5668D">
      <w:r w:rsidRPr="00AC2A27">
        <w:t>3) семьи, не имеющие трудоспособных членов семьи.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40" w:name="sub_5032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40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"garantF1://18833619.22"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статья 5 настоящего Закона дополнена пунктом 3.2, </w:t>
      </w:r>
      <w:hyperlink r:id="rId31" w:history="1">
        <w:r w:rsidRPr="00AC2A27">
          <w:rPr>
            <w:rStyle w:val="a4"/>
            <w:color w:val="auto"/>
          </w:rPr>
          <w:t>вступающим в силу</w:t>
        </w:r>
      </w:hyperlink>
      <w:r w:rsidRPr="00AC2A27">
        <w:rPr>
          <w:color w:val="auto"/>
        </w:rPr>
        <w:t xml:space="preserve"> по истечении дес</w:t>
      </w:r>
      <w:r w:rsidRPr="00AC2A27">
        <w:rPr>
          <w:color w:val="auto"/>
        </w:rPr>
        <w:t xml:space="preserve">яти дней со дня </w:t>
      </w:r>
      <w:hyperlink r:id="rId32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распространяющим свое действие на правоотношения, возникшие с 6 января 2013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 xml:space="preserve">3.2. Гражданам, указанным в </w:t>
      </w:r>
      <w:hyperlink w:anchor="sub_52" w:history="1">
        <w:r w:rsidRPr="00AC2A27">
          <w:rPr>
            <w:rStyle w:val="a4"/>
            <w:color w:val="auto"/>
          </w:rPr>
          <w:t>пунктах 2</w:t>
        </w:r>
      </w:hyperlink>
      <w:r w:rsidRPr="00AC2A27">
        <w:t xml:space="preserve"> и </w:t>
      </w:r>
      <w:hyperlink w:anchor="sub_53" w:history="1">
        <w:r w:rsidRPr="00AC2A27">
          <w:rPr>
            <w:rStyle w:val="a4"/>
            <w:color w:val="auto"/>
          </w:rPr>
          <w:t>3</w:t>
        </w:r>
      </w:hyperlink>
      <w:r w:rsidRPr="00AC2A27">
        <w:t xml:space="preserve"> настоящей статьи, получавшим государственную социальную помощь, предусмотренную настоящим Законом, в течение двух лет, предшествующих году обращения, государственная социальная помощь предоставляется на основании социального контракта.</w:t>
      </w:r>
    </w:p>
    <w:p w:rsidR="00000000" w:rsidRPr="00AC2A27" w:rsidRDefault="00D5668D">
      <w:bookmarkStart w:id="41" w:name="sub_54"/>
      <w:r w:rsidRPr="00AC2A27">
        <w:t>4. Малоимущей семье или малоимущему одиноко проживающему гражданину в течение года могут быть оказаны дополнительные меры социальной помощи, установленные настоящим Законом.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42" w:name="sub_55"/>
      <w:bookmarkEnd w:id="41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42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"garantF1://18833619.23"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</w:t>
      </w:r>
      <w:r w:rsidRPr="00AC2A27">
        <w:rPr>
          <w:rStyle w:val="a4"/>
          <w:color w:val="auto"/>
        </w:rPr>
        <w:t>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статья 5 настоящего Закона дополнена пунктом 5, </w:t>
      </w:r>
      <w:hyperlink r:id="rId33" w:history="1">
        <w:r w:rsidRPr="00AC2A27">
          <w:rPr>
            <w:rStyle w:val="a4"/>
            <w:color w:val="auto"/>
          </w:rPr>
          <w:t>вступающим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34" w:history="1">
        <w:r w:rsidRPr="00AC2A27">
          <w:rPr>
            <w:rStyle w:val="a4"/>
            <w:color w:val="auto"/>
          </w:rPr>
          <w:t>официального опубликован</w:t>
        </w:r>
        <w:r w:rsidRPr="00AC2A27">
          <w:rPr>
            <w:rStyle w:val="a4"/>
            <w:color w:val="auto"/>
          </w:rPr>
          <w:t>ия</w:t>
        </w:r>
      </w:hyperlink>
      <w:r w:rsidRPr="00AC2A27">
        <w:rPr>
          <w:color w:val="auto"/>
        </w:rPr>
        <w:t xml:space="preserve"> названного Закона и распространяющим свое действие на правоотношения, возникшие с 6 января 2013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5. Оказание государственной социальной помощи на основании социального контракта прекращается в случаях, предусмотренных федеральным законодательством</w:t>
      </w:r>
      <w:r w:rsidRPr="00AC2A27">
        <w:t>, а также в случаях:</w:t>
      </w:r>
    </w:p>
    <w:p w:rsidR="00000000" w:rsidRPr="00AC2A27" w:rsidRDefault="00D5668D">
      <w:r w:rsidRPr="00AC2A27">
        <w:t>1) непредставления получателем государственной социальной помощи, предусмотренной настоящим Законом, сведений о выполнении мероприятий программы социальной адаптации в сроки, установленные социальным контрактом;</w:t>
      </w:r>
    </w:p>
    <w:p w:rsidR="00000000" w:rsidRPr="00AC2A27" w:rsidRDefault="00D5668D">
      <w:r w:rsidRPr="00AC2A27">
        <w:t xml:space="preserve">2) установления фактов </w:t>
      </w:r>
      <w:r w:rsidRPr="00AC2A27">
        <w:t>совершения получателем государственной социальной помощи, предусмотренной настоящим Законом, действий, ухудшающих положение нетрудоспособных членов своей семьи.</w:t>
      </w:r>
    </w:p>
    <w:p w:rsidR="00000000" w:rsidRPr="00AC2A27" w:rsidRDefault="00D5668D"/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43" w:name="sub_14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43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"garantF1://18827915.14"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</w:t>
      </w:r>
      <w:r w:rsidRPr="00AC2A27">
        <w:rPr>
          <w:color w:val="auto"/>
        </w:rPr>
        <w:t xml:space="preserve">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10 ноября 2009 г. N 212-оз раздел II настоящего Закона дополнен статьей 5.1, </w:t>
      </w:r>
      <w:hyperlink r:id="rId35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с 1 января 2010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r w:rsidRPr="00AC2A27">
        <w:rPr>
          <w:rStyle w:val="a3"/>
          <w:color w:val="auto"/>
        </w:rPr>
        <w:t>Статья 5.1</w:t>
      </w:r>
      <w:r w:rsidRPr="00AC2A27">
        <w:t>. Региональная социальная доплата к пенсии</w:t>
      </w:r>
    </w:p>
    <w:p w:rsidR="00000000" w:rsidRPr="00AC2A27" w:rsidRDefault="00D5668D">
      <w:r w:rsidRPr="00AC2A27">
        <w:t xml:space="preserve">Право на получение </w:t>
      </w:r>
      <w:hyperlink w:anchor="sub_122" w:history="1">
        <w:r w:rsidRPr="00AC2A27">
          <w:rPr>
            <w:rStyle w:val="a4"/>
            <w:color w:val="auto"/>
          </w:rPr>
          <w:t>региональной социальной доплаты</w:t>
        </w:r>
      </w:hyperlink>
      <w:r w:rsidRPr="00AC2A27">
        <w:t xml:space="preserve"> к пенсии имеют пенсионеры при соблюдении следующих условий:</w:t>
      </w:r>
    </w:p>
    <w:p w:rsidR="00000000" w:rsidRPr="00AC2A27" w:rsidRDefault="00D5668D">
      <w:r w:rsidRPr="00AC2A27">
        <w:t xml:space="preserve">1) проживание пенсионера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;</w:t>
      </w:r>
    </w:p>
    <w:p w:rsidR="00000000" w:rsidRPr="00AC2A27" w:rsidRDefault="00D5668D">
      <w:r w:rsidRPr="00AC2A27">
        <w:t>2) отсутствие у пенсионера работы и (или) иной деятельности, в перио</w:t>
      </w:r>
      <w:r w:rsidRPr="00AC2A27">
        <w:t xml:space="preserve">д которой он подлежит обязательному пенсионному страхованию в соответствии с </w:t>
      </w:r>
      <w:hyperlink r:id="rId36" w:history="1">
        <w:r w:rsidRPr="00AC2A27">
          <w:rPr>
            <w:rStyle w:val="a4"/>
            <w:color w:val="auto"/>
          </w:rPr>
          <w:t>Федеральным законом</w:t>
        </w:r>
      </w:hyperlink>
      <w:r w:rsidRPr="00AC2A27">
        <w:t xml:space="preserve"> "Об обязательном пенсионном страховании в Российской Федерации";</w:t>
      </w:r>
    </w:p>
    <w:p w:rsidR="00000000" w:rsidRPr="00AC2A27" w:rsidRDefault="00D5668D">
      <w:r w:rsidRPr="00AC2A27">
        <w:t>3) получение пенсии, установленной в соответствии с законо</w:t>
      </w:r>
      <w:r w:rsidRPr="00AC2A27">
        <w:t xml:space="preserve">дательством Российской Федерации,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;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44" w:name="sub_514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44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"garantF1://18836994.32"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10 декабря 2014 г. N 112-оз в пункт 4 </w:t>
      </w:r>
      <w:r w:rsidRPr="00AC2A27">
        <w:rPr>
          <w:color w:val="auto"/>
        </w:rPr>
        <w:lastRenderedPageBreak/>
        <w:t>статьи 5.</w:t>
      </w:r>
      <w:r w:rsidRPr="00AC2A27">
        <w:rPr>
          <w:color w:val="auto"/>
        </w:rPr>
        <w:t xml:space="preserve">1 настоящего Закона внесены изменения, </w:t>
      </w:r>
      <w:hyperlink r:id="rId37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с 1 января 2015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4) общая сумма материального обеспечения пенсионера с учетом денеж</w:t>
      </w:r>
      <w:r w:rsidRPr="00AC2A27">
        <w:t xml:space="preserve">ных выплат и отдельных мер социальной поддержки, предоставляемых в натуральной форме, которые предусмотрены </w:t>
      </w:r>
      <w:hyperlink r:id="rId38" w:history="1">
        <w:r w:rsidRPr="00AC2A27">
          <w:rPr>
            <w:rStyle w:val="a4"/>
            <w:color w:val="auto"/>
          </w:rPr>
          <w:t>Федеральным законом</w:t>
        </w:r>
      </w:hyperlink>
      <w:r w:rsidRPr="00AC2A27">
        <w:t xml:space="preserve"> "О государственной социальной помощи", иными федеральными законами, законодательством Ханты-Ман</w:t>
      </w:r>
      <w:r w:rsidRPr="00AC2A27">
        <w:t xml:space="preserve">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, ниже величины прожиточного минимума пенсионера, установленной в соответствии со </w:t>
      </w:r>
      <w:hyperlink r:id="rId39" w:history="1">
        <w:r w:rsidRPr="00AC2A27">
          <w:rPr>
            <w:rStyle w:val="a4"/>
            <w:color w:val="auto"/>
          </w:rPr>
          <w:t>статьей 4</w:t>
        </w:r>
      </w:hyperlink>
      <w:r w:rsidRPr="00AC2A27">
        <w:t xml:space="preserve"> Закона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"О потребительской корзине и порядке уста</w:t>
      </w:r>
      <w:r w:rsidRPr="00AC2A27">
        <w:t xml:space="preserve">новления величины прожиточного минимума в Ханты-Мансийском автономном округе - </w:t>
      </w:r>
      <w:proofErr w:type="spellStart"/>
      <w:r w:rsidRPr="00AC2A27">
        <w:t>Югре</w:t>
      </w:r>
      <w:proofErr w:type="spellEnd"/>
      <w:r w:rsidRPr="00AC2A27">
        <w:t>".</w:t>
      </w:r>
    </w:p>
    <w:p w:rsidR="00000000" w:rsidRPr="00AC2A27" w:rsidRDefault="00D5668D"/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45" w:name="sub_520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45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"garantF1://18838114.41"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25 июня 2015 г. N 60-оз настоящий Закон дополнен стат</w:t>
      </w:r>
      <w:r w:rsidRPr="00AC2A27">
        <w:rPr>
          <w:color w:val="auto"/>
        </w:rPr>
        <w:t xml:space="preserve">ьей 5.2, </w:t>
      </w:r>
      <w:hyperlink r:id="rId40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41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r w:rsidRPr="00AC2A27">
        <w:rPr>
          <w:rStyle w:val="a3"/>
          <w:color w:val="auto"/>
        </w:rPr>
        <w:t>Статья 5.2.</w:t>
      </w:r>
      <w:r w:rsidRPr="00AC2A27">
        <w:t xml:space="preserve"> Единовременная денежная выплата</w:t>
      </w:r>
    </w:p>
    <w:p w:rsidR="00000000" w:rsidRPr="00AC2A27" w:rsidRDefault="00D5668D">
      <w:bookmarkStart w:id="46" w:name="sub_521"/>
      <w:r w:rsidRPr="00AC2A27">
        <w:t xml:space="preserve">1. Гражданам, указанным в </w:t>
      </w:r>
      <w:hyperlink w:anchor="sub_3" w:history="1">
        <w:r w:rsidRPr="00AC2A27">
          <w:rPr>
            <w:rStyle w:val="a4"/>
            <w:color w:val="auto"/>
          </w:rPr>
          <w:t>статьях 3</w:t>
        </w:r>
      </w:hyperlink>
      <w:r w:rsidRPr="00AC2A27">
        <w:t xml:space="preserve"> и </w:t>
      </w:r>
      <w:hyperlink w:anchor="sub_14" w:history="1">
        <w:r w:rsidRPr="00AC2A27">
          <w:rPr>
            <w:rStyle w:val="a4"/>
            <w:color w:val="auto"/>
          </w:rPr>
          <w:t>5.1</w:t>
        </w:r>
      </w:hyperlink>
      <w:r w:rsidRPr="00AC2A27">
        <w:t xml:space="preserve"> настоящего Закона, может предоставляться единовременная денежная выплата.</w:t>
      </w:r>
    </w:p>
    <w:p w:rsidR="00000000" w:rsidRPr="00AC2A27" w:rsidRDefault="00D5668D">
      <w:bookmarkStart w:id="47" w:name="sub_522"/>
      <w:bookmarkEnd w:id="46"/>
      <w:r w:rsidRPr="00AC2A27">
        <w:t>2. Порядок, условия предоставления и размер единовременной денежной выплаты устанавливаются Правительство</w:t>
      </w:r>
      <w:r w:rsidRPr="00AC2A27">
        <w:t xml:space="preserve">м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.</w:t>
      </w:r>
    </w:p>
    <w:bookmarkEnd w:id="47"/>
    <w:p w:rsidR="00000000" w:rsidRPr="00AC2A27" w:rsidRDefault="00D5668D"/>
    <w:p w:rsidR="00000000" w:rsidRPr="00AC2A27" w:rsidRDefault="00D5668D">
      <w:pPr>
        <w:pStyle w:val="1"/>
        <w:rPr>
          <w:color w:val="auto"/>
        </w:rPr>
      </w:pPr>
      <w:bookmarkStart w:id="48" w:name="sub_300"/>
      <w:r w:rsidRPr="00AC2A27">
        <w:rPr>
          <w:color w:val="auto"/>
        </w:rPr>
        <w:t>Глава III. Предоставление дополнительных мер социальной помощи</w:t>
      </w:r>
    </w:p>
    <w:bookmarkEnd w:id="48"/>
    <w:p w:rsidR="00000000" w:rsidRPr="00AC2A27" w:rsidRDefault="00D5668D"/>
    <w:p w:rsidR="00000000" w:rsidRPr="00AC2A27" w:rsidRDefault="00D5668D">
      <w:bookmarkStart w:id="49" w:name="sub_6"/>
      <w:r w:rsidRPr="00AC2A27">
        <w:rPr>
          <w:rStyle w:val="a3"/>
          <w:color w:val="auto"/>
        </w:rPr>
        <w:t>Статья 6.</w:t>
      </w:r>
      <w:r w:rsidRPr="00AC2A27">
        <w:t xml:space="preserve"> Дополнительные меры социальной помощи</w:t>
      </w:r>
    </w:p>
    <w:p w:rsidR="00000000" w:rsidRPr="00AC2A27" w:rsidRDefault="00D5668D">
      <w:bookmarkStart w:id="50" w:name="sub_61"/>
      <w:bookmarkEnd w:id="49"/>
      <w:r w:rsidRPr="00AC2A27">
        <w:t xml:space="preserve">1. Дополнительные меры социальной помощи предоставляются в </w:t>
      </w:r>
      <w:r w:rsidRPr="00AC2A27">
        <w:t>следующих видах:</w:t>
      </w:r>
    </w:p>
    <w:p w:rsidR="00000000" w:rsidRPr="00AC2A27" w:rsidRDefault="00D5668D">
      <w:bookmarkStart w:id="51" w:name="sub_611"/>
      <w:bookmarkEnd w:id="50"/>
      <w:r w:rsidRPr="00AC2A27">
        <w:t xml:space="preserve">1) единовременная помощь при возникновении </w:t>
      </w:r>
      <w:hyperlink w:anchor="sub_121" w:history="1">
        <w:r w:rsidRPr="00AC2A27">
          <w:rPr>
            <w:rStyle w:val="a4"/>
            <w:color w:val="auto"/>
          </w:rPr>
          <w:t>экстремальной жизненной ситуации</w:t>
        </w:r>
      </w:hyperlink>
      <w:r w:rsidRPr="00AC2A27">
        <w:t>;</w:t>
      </w:r>
    </w:p>
    <w:p w:rsidR="00000000" w:rsidRPr="00AC2A27" w:rsidRDefault="00D5668D">
      <w:bookmarkStart w:id="52" w:name="sub_612"/>
      <w:bookmarkEnd w:id="51"/>
      <w:r w:rsidRPr="00AC2A27">
        <w:t xml:space="preserve">2) единовременная помощь для выхода семьи (гражданина) на </w:t>
      </w:r>
      <w:hyperlink w:anchor="sub_122" w:history="1">
        <w:proofErr w:type="spellStart"/>
        <w:r w:rsidRPr="00AC2A27">
          <w:rPr>
            <w:rStyle w:val="a4"/>
            <w:color w:val="auto"/>
          </w:rPr>
          <w:t>самообеспечение</w:t>
        </w:r>
        <w:proofErr w:type="spellEnd"/>
      </w:hyperlink>
      <w:r w:rsidRPr="00AC2A27">
        <w:t>;</w:t>
      </w:r>
    </w:p>
    <w:p w:rsidR="00000000" w:rsidRPr="00AC2A27" w:rsidRDefault="00D5668D">
      <w:bookmarkStart w:id="53" w:name="sub_613"/>
      <w:bookmarkEnd w:id="52"/>
      <w:r w:rsidRPr="00AC2A27">
        <w:t>3) срочная единовременная помощь, оказываемая гражданину для отправления его к месту жительства в пределах автономного округа.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54" w:name="sub_62"/>
      <w:bookmarkEnd w:id="53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54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"garantF1://18836994.33"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10 д</w:t>
      </w:r>
      <w:r w:rsidRPr="00AC2A27">
        <w:rPr>
          <w:color w:val="auto"/>
        </w:rPr>
        <w:t xml:space="preserve">екабря 2014 г. N 112-оз пункт 2 статьи 6 настоящего Закона изложен в новой редакции, </w:t>
      </w:r>
      <w:hyperlink r:id="rId42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с 1 января 2015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2. Дополнительные мер</w:t>
      </w:r>
      <w:r w:rsidRPr="00AC2A27">
        <w:t xml:space="preserve">ы социальной помощи, указанные в </w:t>
      </w:r>
      <w:hyperlink w:anchor="sub_611" w:history="1">
        <w:r w:rsidRPr="00AC2A27">
          <w:rPr>
            <w:rStyle w:val="a4"/>
            <w:color w:val="auto"/>
          </w:rPr>
          <w:t>подпунктах 1</w:t>
        </w:r>
      </w:hyperlink>
      <w:r w:rsidRPr="00AC2A27">
        <w:t xml:space="preserve"> и </w:t>
      </w:r>
      <w:hyperlink w:anchor="sub_612" w:history="1">
        <w:r w:rsidRPr="00AC2A27">
          <w:rPr>
            <w:rStyle w:val="a4"/>
            <w:color w:val="auto"/>
          </w:rPr>
          <w:t>2 пункта 1</w:t>
        </w:r>
      </w:hyperlink>
      <w:r w:rsidRPr="00AC2A27">
        <w:t xml:space="preserve"> настоящей статьи, предоставляются гражданам Российской Федерации, постоянно проживающим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н</w:t>
      </w:r>
      <w:r w:rsidRPr="00AC2A27">
        <w:t>е менее десяти лет.</w:t>
      </w:r>
    </w:p>
    <w:p w:rsidR="00000000" w:rsidRPr="00AC2A27" w:rsidRDefault="00D5668D">
      <w:r w:rsidRPr="00AC2A27">
        <w:t xml:space="preserve">Исчисление десятилетнего срока осуществляется с учетом всех периодов проживания гражданина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вне зависимости от сроков и причин прерывания проживания.</w:t>
      </w:r>
    </w:p>
    <w:p w:rsidR="00000000" w:rsidRPr="00AC2A27" w:rsidRDefault="00D5668D">
      <w:r w:rsidRPr="00AC2A27">
        <w:t>Гражданам Российской Федераци</w:t>
      </w:r>
      <w:r w:rsidRPr="00AC2A27">
        <w:t xml:space="preserve">и, постоянно проживающим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, пострадавшим вследствие </w:t>
      </w:r>
      <w:r w:rsidRPr="00AC2A27">
        <w:lastRenderedPageBreak/>
        <w:t xml:space="preserve">чрезвычайных ситуаций, дополнительные меры социальной помощи, указанные в </w:t>
      </w:r>
      <w:hyperlink w:anchor="sub_611" w:history="1">
        <w:r w:rsidRPr="00AC2A27">
          <w:rPr>
            <w:rStyle w:val="a4"/>
            <w:color w:val="auto"/>
          </w:rPr>
          <w:t>подпунктах 1</w:t>
        </w:r>
      </w:hyperlink>
      <w:r w:rsidRPr="00AC2A27">
        <w:t xml:space="preserve"> и </w:t>
      </w:r>
      <w:hyperlink w:anchor="sub_612" w:history="1">
        <w:r w:rsidRPr="00AC2A27">
          <w:rPr>
            <w:rStyle w:val="a4"/>
            <w:color w:val="auto"/>
          </w:rPr>
          <w:t>2 пункта 1</w:t>
        </w:r>
      </w:hyperlink>
      <w:r w:rsidRPr="00AC2A27">
        <w:t xml:space="preserve"> настоящей статьи, предоставляются независимо от срока постоянного проживания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.</w:t>
      </w:r>
    </w:p>
    <w:p w:rsidR="00000000" w:rsidRPr="00AC2A27" w:rsidRDefault="00D5668D">
      <w:r w:rsidRPr="00AC2A27">
        <w:t xml:space="preserve">Дополнительная мера социальной помощи, указанная в </w:t>
      </w:r>
      <w:hyperlink w:anchor="sub_613" w:history="1">
        <w:r w:rsidRPr="00AC2A27">
          <w:rPr>
            <w:rStyle w:val="a4"/>
            <w:color w:val="auto"/>
          </w:rPr>
          <w:t>подпункте 3 пункта 1</w:t>
        </w:r>
      </w:hyperlink>
      <w:r w:rsidRPr="00AC2A27">
        <w:t xml:space="preserve"> настоящей статьи, пре</w:t>
      </w:r>
      <w:r w:rsidRPr="00AC2A27">
        <w:t xml:space="preserve">доставляется гражданам Российской Федерации, постоянно проживающим на территории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.</w:t>
      </w:r>
    </w:p>
    <w:p w:rsidR="00000000" w:rsidRPr="00AC2A27" w:rsidRDefault="00D5668D">
      <w:r w:rsidRPr="00AC2A27">
        <w:t xml:space="preserve">Получателями единовременной помощи для выхода на </w:t>
      </w:r>
      <w:proofErr w:type="spellStart"/>
      <w:r w:rsidRPr="00AC2A27">
        <w:t>самообеспечение</w:t>
      </w:r>
      <w:proofErr w:type="spellEnd"/>
      <w:r w:rsidRPr="00AC2A27">
        <w:t xml:space="preserve"> являются малоимущие семьи, малоимущие одиноко проживающие граждан</w:t>
      </w:r>
      <w:r w:rsidRPr="00AC2A27">
        <w:t>е, заключившие социальный контракт.</w:t>
      </w:r>
    </w:p>
    <w:p w:rsidR="00000000" w:rsidRPr="00AC2A27" w:rsidRDefault="00D5668D">
      <w:r w:rsidRPr="00AC2A27">
        <w:t>Получателями единовременной помощи при возникновении экстремальной жизненной ситуации являются граждане, признанные оказавшимися в экстремальной жизненной ситуации на основании решения комиссии, указанной в пункте 6 наст</w:t>
      </w:r>
      <w:r w:rsidRPr="00AC2A27">
        <w:t>оящей статьи.</w:t>
      </w:r>
    </w:p>
    <w:p w:rsidR="00000000" w:rsidRPr="00AC2A27" w:rsidRDefault="00D5668D">
      <w:r w:rsidRPr="00AC2A27">
        <w:t>Гражданам, имеющим в составе семьи трудоспособных членов, за исключением граждан, пострадавших вследствие чрезвычайных ситуаций, единовременная помощь в денежном выражении предоставляется для выхода из экстремальной жизненной ситуации на усло</w:t>
      </w:r>
      <w:r w:rsidRPr="00AC2A27">
        <w:t>виях социального контракта.</w:t>
      </w:r>
    </w:p>
    <w:p w:rsidR="00000000" w:rsidRPr="00AC2A27" w:rsidRDefault="00D5668D">
      <w:r w:rsidRPr="00AC2A27">
        <w:t>Гражданам, не имеющим в составе семьи трудоспособных членов, за исключением граждан, пострадавших вследствие чрезвычайных ситуаций, получившим в течение двух лет, предшествующих году обращения, единовременную помощь в денежном в</w:t>
      </w:r>
      <w:r w:rsidRPr="00AC2A27">
        <w:t>ыражении для выхода из экстремальной жизненной ситуации, данный вид помощи предоставляется на основании социального контракта.</w:t>
      </w:r>
    </w:p>
    <w:p w:rsidR="00000000" w:rsidRPr="00AC2A27" w:rsidRDefault="00D5668D">
      <w:bookmarkStart w:id="55" w:name="sub_63"/>
      <w:r w:rsidRPr="00AC2A27">
        <w:t>3. Размер дополнительных мер социальной помощи определяется индивидуально в каждом конкретном случае решением комиссии в со</w:t>
      </w:r>
      <w:r w:rsidRPr="00AC2A27">
        <w:t xml:space="preserve">ответствии с порядком, утвержденным Правительством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, при этом: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56" w:name="sub_631"/>
      <w:bookmarkEnd w:id="55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56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"garantF1://18842545.31"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27 сентября 2015 г. N 100-оз</w:t>
      </w:r>
      <w:r w:rsidRPr="00AC2A27">
        <w:rPr>
          <w:color w:val="auto"/>
        </w:rPr>
        <w:t xml:space="preserve"> в подпункт 1 пункта 3 статьи 6 настоящего Закона внесены изменения, </w:t>
      </w:r>
      <w:hyperlink r:id="rId43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44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1) максимальный размер единовременной помощи при возникновении экстремальной жизненной ситуации составляет 40 000 рублей;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57" w:name="sub_6311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57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t xml:space="preserve">Законом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27 сентября 2015 г. N 100-оз пункт 3 статьи 6 настоящего Закона дополнен подпунктом 1.1, </w:t>
      </w:r>
      <w:hyperlink r:id="rId45" w:history="1">
        <w:r w:rsidRPr="00AC2A27">
          <w:rPr>
            <w:rStyle w:val="a4"/>
            <w:color w:val="auto"/>
          </w:rPr>
          <w:t>вступающим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46" w:history="1">
        <w:r w:rsidRPr="00AC2A27">
          <w:rPr>
            <w:rStyle w:val="a4"/>
            <w:color w:val="auto"/>
          </w:rPr>
          <w:t>официальн</w:t>
        </w:r>
        <w:r w:rsidRPr="00AC2A27">
          <w:rPr>
            <w:rStyle w:val="a4"/>
            <w:color w:val="auto"/>
          </w:rPr>
          <w:t>ого опубликования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 xml:space="preserve">1.1) максимальный размер единовременной помощи для выхода семьи (гражданина) на </w:t>
      </w:r>
      <w:proofErr w:type="spellStart"/>
      <w:r w:rsidRPr="00AC2A27">
        <w:t>самообеспечение</w:t>
      </w:r>
      <w:proofErr w:type="spellEnd"/>
      <w:r w:rsidRPr="00AC2A27">
        <w:t xml:space="preserve"> составляет 50 000 рублей;</w:t>
      </w:r>
    </w:p>
    <w:p w:rsidR="00000000" w:rsidRPr="00AC2A27" w:rsidRDefault="00D5668D">
      <w:r w:rsidRPr="00AC2A27">
        <w:t>2) максимальный размер срочной единовременной помощи составляет 3 000 рублей.</w:t>
      </w:r>
    </w:p>
    <w:p w:rsidR="00000000" w:rsidRPr="00AC2A27" w:rsidRDefault="00D5668D">
      <w:bookmarkStart w:id="58" w:name="sub_64"/>
      <w:r w:rsidRPr="00AC2A27">
        <w:t>4. Дополни</w:t>
      </w:r>
      <w:r w:rsidRPr="00AC2A27">
        <w:t xml:space="preserve">тельные меры социальной помощи, указанные в </w:t>
      </w:r>
      <w:hyperlink w:anchor="sub_1" w:history="1">
        <w:r w:rsidRPr="00AC2A27">
          <w:rPr>
            <w:rStyle w:val="a4"/>
            <w:color w:val="auto"/>
          </w:rPr>
          <w:t>пункте 1</w:t>
        </w:r>
      </w:hyperlink>
      <w:r w:rsidRPr="00AC2A27">
        <w:t xml:space="preserve"> настоящей статьи, могут оказываться не чаще одного раза в календарном году.</w:t>
      </w:r>
    </w:p>
    <w:p w:rsidR="00000000" w:rsidRPr="00AC2A27" w:rsidRDefault="00D5668D">
      <w:bookmarkStart w:id="59" w:name="sub_65"/>
      <w:bookmarkEnd w:id="58"/>
      <w:r w:rsidRPr="00AC2A27">
        <w:t xml:space="preserve">5. </w:t>
      </w:r>
      <w:hyperlink r:id="rId47" w:history="1">
        <w:r w:rsidRPr="00AC2A27">
          <w:rPr>
            <w:rStyle w:val="a4"/>
            <w:color w:val="auto"/>
          </w:rPr>
          <w:t>Утратил силу</w:t>
        </w:r>
      </w:hyperlink>
      <w:r w:rsidRPr="00AC2A27">
        <w:t xml:space="preserve"> с 1 января 2013 г.</w:t>
      </w:r>
    </w:p>
    <w:bookmarkEnd w:id="59"/>
    <w:p w:rsidR="00000000" w:rsidRPr="00AC2A27" w:rsidRDefault="00D5668D">
      <w:pPr>
        <w:pStyle w:val="afb"/>
        <w:rPr>
          <w:color w:val="auto"/>
        </w:rPr>
      </w:pPr>
    </w:p>
    <w:bookmarkStart w:id="60" w:name="sub_66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"garantF1://18833619.25"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в пункт 6 статьи 6 настоящего Закона внесены изменения, </w:t>
      </w:r>
      <w:hyperlink r:id="rId48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по истечении </w:t>
      </w:r>
      <w:r w:rsidRPr="00AC2A27">
        <w:rPr>
          <w:color w:val="auto"/>
        </w:rPr>
        <w:lastRenderedPageBreak/>
        <w:t xml:space="preserve">десяти дней со дня </w:t>
      </w:r>
      <w:hyperlink r:id="rId49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распространяющие свое действие на правоотношения, возникшие с 6 января 2013 г.</w:t>
      </w:r>
    </w:p>
    <w:bookmarkEnd w:id="60"/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 xml:space="preserve">6. Дополнительные меры социальной помощи предоставляются по решению комиссии через государственное учреждение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, подведомственное уполномоч</w:t>
      </w:r>
      <w:r w:rsidRPr="00AC2A27">
        <w:t xml:space="preserve">енному исполнительному органу государственной власти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в сфере социального развития, в порядке, установленном Правительством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.</w:t>
      </w:r>
    </w:p>
    <w:p w:rsidR="00000000" w:rsidRPr="00AC2A27" w:rsidRDefault="00D5668D"/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61" w:name="sub_7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61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</w:instrText>
      </w:r>
      <w:r w:rsidRPr="00AC2A27">
        <w:rPr>
          <w:color w:val="auto"/>
        </w:rPr>
        <w:instrText>NK "garantF1://18833619.15"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23 февраля 2013 г. N 4-оз в статью 7 настоящего Закона внесены изменения, </w:t>
      </w:r>
      <w:hyperlink r:id="rId50" w:history="1">
        <w:r w:rsidRPr="00AC2A27">
          <w:rPr>
            <w:rStyle w:val="a4"/>
            <w:color w:val="auto"/>
          </w:rPr>
          <w:t>вступающие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51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 и распространяющие свое действие на правоотношения, возникшие с 6 января 2013 г.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r w:rsidRPr="00AC2A27">
        <w:rPr>
          <w:rStyle w:val="a3"/>
          <w:color w:val="auto"/>
        </w:rPr>
        <w:t>Статья 7</w:t>
      </w:r>
      <w:r w:rsidRPr="00AC2A27">
        <w:t>. Основания для отказа в предоставлен</w:t>
      </w:r>
      <w:r w:rsidRPr="00AC2A27">
        <w:t>ии дополнительных мер социальной помощи</w:t>
      </w:r>
    </w:p>
    <w:p w:rsidR="00000000" w:rsidRPr="00AC2A27" w:rsidRDefault="00D5668D">
      <w:bookmarkStart w:id="62" w:name="sub_71"/>
      <w:r w:rsidRPr="00AC2A27">
        <w:t>В предоставлении дополнительных мер социальной помощи заявителю (его семье) отказывается в следующих случаях:</w:t>
      </w:r>
    </w:p>
    <w:p w:rsidR="00000000" w:rsidRPr="00AC2A27" w:rsidRDefault="00D5668D">
      <w:bookmarkStart w:id="63" w:name="sub_711"/>
      <w:bookmarkEnd w:id="62"/>
      <w:r w:rsidRPr="00AC2A27">
        <w:t>1) нецелевое использование ранее выделенной социальной помощи;</w:t>
      </w:r>
    </w:p>
    <w:p w:rsidR="00000000" w:rsidRPr="00AC2A27" w:rsidRDefault="00D5668D">
      <w:bookmarkStart w:id="64" w:name="sub_712"/>
      <w:bookmarkEnd w:id="63"/>
      <w:r w:rsidRPr="00AC2A27">
        <w:t>2) неполуч</w:t>
      </w:r>
      <w:r w:rsidRPr="00AC2A27">
        <w:t>ение (</w:t>
      </w:r>
      <w:proofErr w:type="spellStart"/>
      <w:r w:rsidRPr="00AC2A27">
        <w:t>неоформление</w:t>
      </w:r>
      <w:proofErr w:type="spellEnd"/>
      <w:r w:rsidRPr="00AC2A27">
        <w:t>) мер социальной поддержки, иных социальных выплат, гарантированных заявителю и членам его семьи действующим законодательством;</w:t>
      </w:r>
    </w:p>
    <w:p w:rsidR="00000000" w:rsidRPr="00AC2A27" w:rsidRDefault="00D5668D">
      <w:bookmarkStart w:id="65" w:name="sub_73"/>
      <w:bookmarkEnd w:id="64"/>
      <w:r w:rsidRPr="00AC2A27">
        <w:t>3) представление заявителем неполных и (или) недостоверных сведений о составе семьи, доходах и пр</w:t>
      </w:r>
      <w:r w:rsidRPr="00AC2A27">
        <w:t xml:space="preserve">инадлежащем ему (его семье) на праве собственности имуществе, </w:t>
      </w:r>
      <w:proofErr w:type="spellStart"/>
      <w:r w:rsidRPr="00AC2A27">
        <w:t>неизвещение</w:t>
      </w:r>
      <w:proofErr w:type="spellEnd"/>
      <w:r w:rsidRPr="00AC2A27">
        <w:t xml:space="preserve"> об изменении указанных сведений с момента подачи заявления о предоставлении дополнительных мер социальной помощи и прилагаемых к нему документов до перечисления денежных средств заяв</w:t>
      </w:r>
      <w:r w:rsidRPr="00AC2A27">
        <w:t>ителю.</w:t>
      </w:r>
    </w:p>
    <w:p w:rsidR="00000000" w:rsidRPr="00AC2A27" w:rsidRDefault="00D5668D">
      <w:bookmarkStart w:id="66" w:name="sub_74"/>
      <w:bookmarkEnd w:id="65"/>
      <w:r w:rsidRPr="00AC2A27">
        <w:t>4) невыполнение мероприятий, предусмотренных предыдущей программой социальной адаптации.</w:t>
      </w:r>
    </w:p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67" w:name="sub_75"/>
      <w:bookmarkEnd w:id="66"/>
      <w:r w:rsidRPr="00AC2A27">
        <w:rPr>
          <w:color w:val="auto"/>
          <w:sz w:val="16"/>
          <w:szCs w:val="16"/>
        </w:rPr>
        <w:t>Информация об изменениях:</w:t>
      </w:r>
    </w:p>
    <w:bookmarkEnd w:id="67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"garantF1://18838114.43"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25 июня 2015 г. N 60-оз част</w:t>
      </w:r>
      <w:r w:rsidRPr="00AC2A27">
        <w:rPr>
          <w:color w:val="auto"/>
        </w:rPr>
        <w:t xml:space="preserve">ь 1 статьи 7 настоящего Закона дополнена подпунктом 5, </w:t>
      </w:r>
      <w:hyperlink r:id="rId52" w:history="1">
        <w:r w:rsidRPr="00AC2A27">
          <w:rPr>
            <w:rStyle w:val="a4"/>
            <w:color w:val="auto"/>
          </w:rPr>
          <w:t>вступающим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53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r w:rsidRPr="00AC2A27">
        <w:t>5) отсутствие права на предоставление дополнительных мер социальной помощи.</w:t>
      </w:r>
    </w:p>
    <w:p w:rsidR="00000000" w:rsidRPr="00AC2A27" w:rsidRDefault="00D5668D">
      <w:bookmarkStart w:id="68" w:name="sub_72"/>
      <w:r w:rsidRPr="00AC2A27">
        <w:t xml:space="preserve">Состав семьи и ее доход (доход гражданина) определяются в соответствии с </w:t>
      </w:r>
      <w:hyperlink r:id="rId54" w:history="1">
        <w:r w:rsidRPr="00AC2A27">
          <w:rPr>
            <w:rStyle w:val="a4"/>
            <w:color w:val="auto"/>
          </w:rPr>
          <w:t>Федеральным законом</w:t>
        </w:r>
      </w:hyperlink>
      <w:r w:rsidRPr="00AC2A27">
        <w:t xml:space="preserve"> "О порядке учета доходов и расчета среднедушевог</w:t>
      </w:r>
      <w:r w:rsidRPr="00AC2A27">
        <w:t xml:space="preserve">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r:id="rId55" w:history="1">
        <w:r w:rsidRPr="00AC2A27">
          <w:rPr>
            <w:rStyle w:val="a4"/>
            <w:color w:val="auto"/>
          </w:rPr>
          <w:t>постановлением</w:t>
        </w:r>
      </w:hyperlink>
      <w:r w:rsidRPr="00AC2A27">
        <w:t xml:space="preserve"> Правительства Российской Федерации "О перечне видов доходов, учитываемых </w:t>
      </w:r>
      <w:r w:rsidRPr="00AC2A27">
        <w:t>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000000" w:rsidRPr="00AC2A27" w:rsidRDefault="00D5668D">
      <w:pPr>
        <w:pStyle w:val="1"/>
        <w:rPr>
          <w:color w:val="auto"/>
        </w:rPr>
      </w:pPr>
      <w:bookmarkStart w:id="69" w:name="sub_400"/>
      <w:bookmarkEnd w:id="68"/>
      <w:r w:rsidRPr="00AC2A27">
        <w:rPr>
          <w:color w:val="auto"/>
        </w:rPr>
        <w:t>Глава IV. Заключительные положения</w:t>
      </w:r>
    </w:p>
    <w:bookmarkEnd w:id="69"/>
    <w:p w:rsidR="00000000" w:rsidRPr="00AC2A27" w:rsidRDefault="00D5668D"/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70" w:name="sub_8"/>
      <w:r w:rsidRPr="00AC2A27">
        <w:rPr>
          <w:color w:val="auto"/>
          <w:sz w:val="16"/>
          <w:szCs w:val="16"/>
        </w:rPr>
        <w:lastRenderedPageBreak/>
        <w:t>Информация об изменениях:</w:t>
      </w:r>
    </w:p>
    <w:bookmarkEnd w:id="70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"garantF1://18838114.</w:instrText>
      </w:r>
      <w:r w:rsidRPr="00AC2A27">
        <w:rPr>
          <w:color w:val="auto"/>
        </w:rPr>
        <w:instrText>44"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25 июня 2015 г. N 60-оз статья 8 настоящего Закона изложена в новой редакции, </w:t>
      </w:r>
      <w:hyperlink r:id="rId56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57" w:history="1">
        <w:r w:rsidRPr="00AC2A27">
          <w:rPr>
            <w:rStyle w:val="a4"/>
            <w:color w:val="auto"/>
          </w:rPr>
          <w:t>официального о</w:t>
        </w:r>
        <w:r w:rsidRPr="00AC2A27">
          <w:rPr>
            <w:rStyle w:val="a4"/>
            <w:color w:val="auto"/>
          </w:rPr>
          <w:t>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r w:rsidRPr="00AC2A27">
        <w:rPr>
          <w:rStyle w:val="a3"/>
          <w:color w:val="auto"/>
        </w:rPr>
        <w:t>Статья 8.</w:t>
      </w:r>
      <w:r w:rsidRPr="00AC2A27">
        <w:t xml:space="preserve"> Финансовое обеспечение оказания государственной социальной помощи, дополнительных мер социальной помощи, предоставления единовременной д</w:t>
      </w:r>
      <w:r w:rsidRPr="00AC2A27">
        <w:t>енежной выплаты</w:t>
      </w:r>
    </w:p>
    <w:p w:rsidR="00000000" w:rsidRPr="00AC2A27" w:rsidRDefault="00D5668D">
      <w:r w:rsidRPr="00AC2A27">
        <w:t xml:space="preserve">Источником финансирования государственной социальной помощи, дополнительных мер социальной помощи, единовременной денежной выплаты, включая услуги по доставке, является бюджет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.</w:t>
      </w:r>
    </w:p>
    <w:p w:rsidR="00000000" w:rsidRPr="00AC2A27" w:rsidRDefault="00D5668D"/>
    <w:p w:rsidR="00000000" w:rsidRPr="00AC2A27" w:rsidRDefault="00D5668D">
      <w:pPr>
        <w:pStyle w:val="afa"/>
        <w:rPr>
          <w:color w:val="auto"/>
          <w:sz w:val="16"/>
          <w:szCs w:val="16"/>
        </w:rPr>
      </w:pPr>
      <w:bookmarkStart w:id="71" w:name="sub_810"/>
      <w:r w:rsidRPr="00AC2A27">
        <w:rPr>
          <w:color w:val="auto"/>
          <w:sz w:val="16"/>
          <w:szCs w:val="16"/>
        </w:rPr>
        <w:t xml:space="preserve">Информация </w:t>
      </w:r>
      <w:r w:rsidRPr="00AC2A27">
        <w:rPr>
          <w:color w:val="auto"/>
          <w:sz w:val="16"/>
          <w:szCs w:val="16"/>
        </w:rPr>
        <w:t>об изменениях:</w:t>
      </w:r>
    </w:p>
    <w:bookmarkEnd w:id="71"/>
    <w:p w:rsidR="00000000" w:rsidRPr="00AC2A27" w:rsidRDefault="00D5668D">
      <w:pPr>
        <w:pStyle w:val="afb"/>
        <w:rPr>
          <w:color w:val="auto"/>
        </w:rPr>
      </w:pPr>
      <w:r w:rsidRPr="00AC2A27">
        <w:rPr>
          <w:color w:val="auto"/>
        </w:rPr>
        <w:fldChar w:fldCharType="begin"/>
      </w:r>
      <w:r w:rsidRPr="00AC2A27">
        <w:rPr>
          <w:color w:val="auto"/>
        </w:rPr>
        <w:instrText>HYPERLINK "garantF1://18832410.12"</w:instrText>
      </w:r>
      <w:r w:rsidR="00AC2A27" w:rsidRPr="00AC2A27">
        <w:rPr>
          <w:color w:val="auto"/>
        </w:rPr>
      </w:r>
      <w:r w:rsidRPr="00AC2A27">
        <w:rPr>
          <w:color w:val="auto"/>
        </w:rPr>
        <w:fldChar w:fldCharType="separate"/>
      </w:r>
      <w:r w:rsidRPr="00AC2A27">
        <w:rPr>
          <w:rStyle w:val="a4"/>
          <w:color w:val="auto"/>
        </w:rPr>
        <w:t>Законом</w:t>
      </w:r>
      <w:r w:rsidRPr="00AC2A27">
        <w:rPr>
          <w:color w:val="auto"/>
        </w:rPr>
        <w:fldChar w:fldCharType="end"/>
      </w:r>
      <w:r w:rsidRPr="00AC2A27">
        <w:rPr>
          <w:color w:val="auto"/>
        </w:rPr>
        <w:t xml:space="preserve"> Ханты-Мансийского АО - </w:t>
      </w:r>
      <w:proofErr w:type="spellStart"/>
      <w:r w:rsidRPr="00AC2A27">
        <w:rPr>
          <w:color w:val="auto"/>
        </w:rPr>
        <w:t>Югры</w:t>
      </w:r>
      <w:proofErr w:type="spellEnd"/>
      <w:r w:rsidRPr="00AC2A27">
        <w:rPr>
          <w:color w:val="auto"/>
        </w:rPr>
        <w:t xml:space="preserve"> от 25 июня 2012 г. N 80-оз настоящий Закон дополнен статьей 8.1, </w:t>
      </w:r>
      <w:hyperlink r:id="rId58" w:history="1">
        <w:r w:rsidRPr="00AC2A27">
          <w:rPr>
            <w:rStyle w:val="a4"/>
            <w:color w:val="auto"/>
          </w:rPr>
          <w:t>вступающей в силу</w:t>
        </w:r>
      </w:hyperlink>
      <w:r w:rsidRPr="00AC2A27">
        <w:rPr>
          <w:color w:val="auto"/>
        </w:rPr>
        <w:t xml:space="preserve"> по истечении десяти дней со дня </w:t>
      </w:r>
      <w:hyperlink r:id="rId59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rPr>
          <w:color w:val="auto"/>
        </w:rPr>
        <w:t xml:space="preserve"> названного Закона</w:t>
      </w:r>
    </w:p>
    <w:p w:rsidR="00000000" w:rsidRPr="00AC2A27" w:rsidRDefault="00D5668D">
      <w:pPr>
        <w:pStyle w:val="afb"/>
        <w:rPr>
          <w:color w:val="auto"/>
        </w:rPr>
      </w:pPr>
    </w:p>
    <w:p w:rsidR="00000000" w:rsidRPr="00AC2A27" w:rsidRDefault="00D5668D">
      <w:pPr>
        <w:pStyle w:val="af2"/>
      </w:pPr>
      <w:r w:rsidRPr="00AC2A27">
        <w:rPr>
          <w:rStyle w:val="a3"/>
          <w:color w:val="auto"/>
        </w:rPr>
        <w:t>Статья 8.1.</w:t>
      </w:r>
      <w:r w:rsidRPr="00AC2A27">
        <w:t xml:space="preserve"> Учет сведений о гражданах, получающих государственную социальную помощь и дополнительные меры социальной помощи</w:t>
      </w:r>
    </w:p>
    <w:p w:rsidR="00000000" w:rsidRPr="00AC2A27" w:rsidRDefault="00D5668D">
      <w:r w:rsidRPr="00AC2A27">
        <w:t>Учет сведений о гражданах, получающих государствен</w:t>
      </w:r>
      <w:r w:rsidRPr="00AC2A27">
        <w:t>ную социальную помощь и дополнительные меры социальной помощи, установленные настоящим Законом, осуществляется в региональном регистре получателей мер социальной поддержки.</w:t>
      </w:r>
    </w:p>
    <w:p w:rsidR="00000000" w:rsidRPr="00AC2A27" w:rsidRDefault="00D5668D"/>
    <w:p w:rsidR="00000000" w:rsidRPr="00AC2A27" w:rsidRDefault="00D5668D">
      <w:pPr>
        <w:pStyle w:val="af2"/>
      </w:pPr>
      <w:bookmarkStart w:id="72" w:name="sub_9"/>
      <w:r w:rsidRPr="00AC2A27">
        <w:rPr>
          <w:rStyle w:val="a3"/>
          <w:color w:val="auto"/>
        </w:rPr>
        <w:t>Статья 9.</w:t>
      </w:r>
      <w:r w:rsidRPr="00AC2A27">
        <w:t xml:space="preserve"> Вступление в силу настоящего Закона</w:t>
      </w:r>
    </w:p>
    <w:p w:rsidR="00000000" w:rsidRPr="00AC2A27" w:rsidRDefault="00D5668D">
      <w:bookmarkStart w:id="73" w:name="sub_91"/>
      <w:bookmarkEnd w:id="72"/>
      <w:r w:rsidRPr="00AC2A27">
        <w:t>1. Настоящий Закон в</w:t>
      </w:r>
      <w:r w:rsidRPr="00AC2A27">
        <w:t xml:space="preserve">ступает в силу по истечении десяти дней со дня его </w:t>
      </w:r>
      <w:hyperlink r:id="rId60" w:history="1">
        <w:r w:rsidRPr="00AC2A27">
          <w:rPr>
            <w:rStyle w:val="a4"/>
            <w:color w:val="auto"/>
          </w:rPr>
          <w:t>официального опубликования</w:t>
        </w:r>
      </w:hyperlink>
      <w:r w:rsidRPr="00AC2A27">
        <w:t xml:space="preserve"> и распространяет свое действие на правоотношения, возникшие с 1 января 2008 года.</w:t>
      </w:r>
    </w:p>
    <w:p w:rsidR="00000000" w:rsidRPr="00AC2A27" w:rsidRDefault="00D5668D">
      <w:bookmarkStart w:id="74" w:name="sub_92"/>
      <w:bookmarkEnd w:id="73"/>
      <w:r w:rsidRPr="00AC2A27">
        <w:t>2. Со дня вступления в силу настоящего Закона пр</w:t>
      </w:r>
      <w:r w:rsidRPr="00AC2A27">
        <w:t>изнать утратившими силу:</w:t>
      </w:r>
    </w:p>
    <w:bookmarkEnd w:id="74"/>
    <w:p w:rsidR="00000000" w:rsidRPr="00AC2A27" w:rsidRDefault="00D5668D">
      <w:r w:rsidRPr="00AC2A27">
        <w:t xml:space="preserve">1) </w:t>
      </w:r>
      <w:hyperlink r:id="rId61" w:history="1">
        <w:r w:rsidRPr="00AC2A27">
          <w:rPr>
            <w:rStyle w:val="a4"/>
            <w:color w:val="auto"/>
          </w:rPr>
          <w:t>Закон</w:t>
        </w:r>
      </w:hyperlink>
      <w:r w:rsidRPr="00AC2A27">
        <w:t xml:space="preserve"> Ханты-Мансийского автономного округа от 8 января 2003 года N 8-оз "Об адресной социальной помощи" (Собрание законодательства Ханты-Мансийского автономного округа, 2003, N 12 (ч. 1)</w:t>
      </w:r>
      <w:r w:rsidRPr="00AC2A27">
        <w:t xml:space="preserve"> от 24 января, ст. 1601);</w:t>
      </w:r>
    </w:p>
    <w:p w:rsidR="00000000" w:rsidRPr="00AC2A27" w:rsidRDefault="00D5668D">
      <w:r w:rsidRPr="00AC2A27">
        <w:t xml:space="preserve">2) </w:t>
      </w:r>
      <w:hyperlink r:id="rId62" w:history="1">
        <w:r w:rsidRPr="00AC2A27">
          <w:rPr>
            <w:rStyle w:val="a4"/>
            <w:color w:val="auto"/>
          </w:rPr>
          <w:t>Закон</w:t>
        </w:r>
      </w:hyperlink>
      <w:r w:rsidRPr="00AC2A27">
        <w:t xml:space="preserve">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 xml:space="preserve"> от 23 декабря 2004 года N 91-оз "О внесении изменений и дополнений в Закон Ханты-Мансийского автономного округа "Об адресной социальной помощ</w:t>
      </w:r>
      <w:r w:rsidRPr="00AC2A27">
        <w:t xml:space="preserve">и" (Собрание законодательства Ханты-Мансийского автономного округа - </w:t>
      </w:r>
      <w:proofErr w:type="spellStart"/>
      <w:r w:rsidRPr="00AC2A27">
        <w:t>Югры</w:t>
      </w:r>
      <w:proofErr w:type="spellEnd"/>
      <w:r w:rsidRPr="00AC2A27">
        <w:t>, 2004, N 12 (ч. 1), ст. 1793).</w:t>
      </w:r>
    </w:p>
    <w:p w:rsidR="00000000" w:rsidRPr="00AC2A27" w:rsidRDefault="00D5668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AC2A2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2A27" w:rsidRDefault="00D5668D">
            <w:pPr>
              <w:pStyle w:val="afff0"/>
            </w:pPr>
            <w:r w:rsidRPr="00AC2A27">
              <w:t>Губернатор</w:t>
            </w:r>
            <w:r w:rsidRPr="00AC2A27">
              <w:br/>
              <w:t>Ханты-Мансийского</w:t>
            </w:r>
            <w:r w:rsidRPr="00AC2A27">
              <w:br/>
              <w:t xml:space="preserve">автономного округа - </w:t>
            </w:r>
            <w:proofErr w:type="spellStart"/>
            <w:r w:rsidRPr="00AC2A27">
              <w:t>Югры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2A27" w:rsidRDefault="00D5668D">
            <w:pPr>
              <w:pStyle w:val="aff7"/>
              <w:jc w:val="right"/>
            </w:pPr>
            <w:r w:rsidRPr="00AC2A27">
              <w:t xml:space="preserve">А.В. </w:t>
            </w:r>
            <w:proofErr w:type="spellStart"/>
            <w:r w:rsidRPr="00AC2A27">
              <w:t>Филипенко</w:t>
            </w:r>
            <w:proofErr w:type="spellEnd"/>
          </w:p>
        </w:tc>
      </w:tr>
    </w:tbl>
    <w:p w:rsidR="00000000" w:rsidRPr="00AC2A27" w:rsidRDefault="00D5668D"/>
    <w:p w:rsidR="00000000" w:rsidRPr="00AC2A27" w:rsidRDefault="00D5668D">
      <w:pPr>
        <w:pStyle w:val="afff0"/>
      </w:pPr>
      <w:r w:rsidRPr="00AC2A27">
        <w:t>г. Ханты-Мансийск</w:t>
      </w:r>
    </w:p>
    <w:p w:rsidR="00000000" w:rsidRPr="00AC2A27" w:rsidRDefault="00D5668D">
      <w:pPr>
        <w:pStyle w:val="afff0"/>
      </w:pPr>
      <w:r w:rsidRPr="00AC2A27">
        <w:t>24 декабря 2007 года</w:t>
      </w:r>
    </w:p>
    <w:p w:rsidR="00000000" w:rsidRPr="00AC2A27" w:rsidRDefault="00D5668D">
      <w:r w:rsidRPr="00AC2A27">
        <w:t>N 197-оз</w:t>
      </w:r>
    </w:p>
    <w:p w:rsidR="00D5668D" w:rsidRPr="00AC2A27" w:rsidRDefault="00D5668D"/>
    <w:sectPr w:rsidR="00D5668D" w:rsidRPr="00AC2A2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A27"/>
    <w:rsid w:val="00AC2A27"/>
    <w:rsid w:val="00D5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8833619.18" TargetMode="External"/><Relationship Id="rId18" Type="http://schemas.openxmlformats.org/officeDocument/2006/relationships/hyperlink" Target="garantF1://18833619.2" TargetMode="External"/><Relationship Id="rId26" Type="http://schemas.openxmlformats.org/officeDocument/2006/relationships/hyperlink" Target="garantF1://18815851.0" TargetMode="External"/><Relationship Id="rId39" Type="http://schemas.openxmlformats.org/officeDocument/2006/relationships/hyperlink" Target="garantF1://18809931.444" TargetMode="External"/><Relationship Id="rId21" Type="http://schemas.openxmlformats.org/officeDocument/2006/relationships/hyperlink" Target="garantF1://18827110.200" TargetMode="External"/><Relationship Id="rId34" Type="http://schemas.openxmlformats.org/officeDocument/2006/relationships/hyperlink" Target="garantF1://18910819.0" TargetMode="External"/><Relationship Id="rId42" Type="http://schemas.openxmlformats.org/officeDocument/2006/relationships/hyperlink" Target="garantF1://18836994.6" TargetMode="External"/><Relationship Id="rId47" Type="http://schemas.openxmlformats.org/officeDocument/2006/relationships/hyperlink" Target="garantF1://18832848.34" TargetMode="External"/><Relationship Id="rId50" Type="http://schemas.openxmlformats.org/officeDocument/2006/relationships/hyperlink" Target="garantF1://18833619.2" TargetMode="External"/><Relationship Id="rId55" Type="http://schemas.openxmlformats.org/officeDocument/2006/relationships/hyperlink" Target="garantF1://86248.0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1891081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8833619.2" TargetMode="External"/><Relationship Id="rId20" Type="http://schemas.openxmlformats.org/officeDocument/2006/relationships/hyperlink" Target="garantF1://18833619.21" TargetMode="External"/><Relationship Id="rId29" Type="http://schemas.openxmlformats.org/officeDocument/2006/relationships/hyperlink" Target="garantF1://18827110.1" TargetMode="External"/><Relationship Id="rId41" Type="http://schemas.openxmlformats.org/officeDocument/2006/relationships/hyperlink" Target="garantF1://18938114.0" TargetMode="External"/><Relationship Id="rId54" Type="http://schemas.openxmlformats.org/officeDocument/2006/relationships/hyperlink" Target="garantF1://85716.0" TargetMode="External"/><Relationship Id="rId62" Type="http://schemas.openxmlformats.org/officeDocument/2006/relationships/hyperlink" Target="garantF1://18817450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33619.2" TargetMode="External"/><Relationship Id="rId11" Type="http://schemas.openxmlformats.org/officeDocument/2006/relationships/hyperlink" Target="garantF1://18836994.6" TargetMode="External"/><Relationship Id="rId24" Type="http://schemas.openxmlformats.org/officeDocument/2006/relationships/hyperlink" Target="garantF1://18815851.0" TargetMode="External"/><Relationship Id="rId32" Type="http://schemas.openxmlformats.org/officeDocument/2006/relationships/hyperlink" Target="garantF1://18910819.0" TargetMode="External"/><Relationship Id="rId37" Type="http://schemas.openxmlformats.org/officeDocument/2006/relationships/hyperlink" Target="garantF1://18836994.6" TargetMode="External"/><Relationship Id="rId40" Type="http://schemas.openxmlformats.org/officeDocument/2006/relationships/hyperlink" Target="garantF1://18838114.6" TargetMode="External"/><Relationship Id="rId45" Type="http://schemas.openxmlformats.org/officeDocument/2006/relationships/hyperlink" Target="garantF1://18842545.5" TargetMode="External"/><Relationship Id="rId53" Type="http://schemas.openxmlformats.org/officeDocument/2006/relationships/hyperlink" Target="garantF1://18938114.0" TargetMode="External"/><Relationship Id="rId58" Type="http://schemas.openxmlformats.org/officeDocument/2006/relationships/hyperlink" Target="garantF1://18832410.2" TargetMode="External"/><Relationship Id="rId5" Type="http://schemas.openxmlformats.org/officeDocument/2006/relationships/hyperlink" Target="garantF1://80687.5" TargetMode="External"/><Relationship Id="rId15" Type="http://schemas.openxmlformats.org/officeDocument/2006/relationships/hyperlink" Target="garantF1://18909610.0" TargetMode="External"/><Relationship Id="rId23" Type="http://schemas.openxmlformats.org/officeDocument/2006/relationships/hyperlink" Target="garantF1://18827110.200" TargetMode="External"/><Relationship Id="rId28" Type="http://schemas.openxmlformats.org/officeDocument/2006/relationships/hyperlink" Target="garantF1://18827110.1" TargetMode="External"/><Relationship Id="rId36" Type="http://schemas.openxmlformats.org/officeDocument/2006/relationships/hyperlink" Target="garantF1://12025143.0" TargetMode="External"/><Relationship Id="rId49" Type="http://schemas.openxmlformats.org/officeDocument/2006/relationships/hyperlink" Target="garantF1://18910819.0" TargetMode="External"/><Relationship Id="rId57" Type="http://schemas.openxmlformats.org/officeDocument/2006/relationships/hyperlink" Target="garantF1://18938114.0" TargetMode="External"/><Relationship Id="rId61" Type="http://schemas.openxmlformats.org/officeDocument/2006/relationships/hyperlink" Target="garantF1://18812839.0" TargetMode="External"/><Relationship Id="rId10" Type="http://schemas.openxmlformats.org/officeDocument/2006/relationships/hyperlink" Target="garantF1://45100771.0" TargetMode="External"/><Relationship Id="rId19" Type="http://schemas.openxmlformats.org/officeDocument/2006/relationships/hyperlink" Target="garantF1://18910819.0" TargetMode="External"/><Relationship Id="rId31" Type="http://schemas.openxmlformats.org/officeDocument/2006/relationships/hyperlink" Target="garantF1://18833619.2" TargetMode="External"/><Relationship Id="rId44" Type="http://schemas.openxmlformats.org/officeDocument/2006/relationships/hyperlink" Target="garantF1://18942545.0" TargetMode="External"/><Relationship Id="rId52" Type="http://schemas.openxmlformats.org/officeDocument/2006/relationships/hyperlink" Target="garantF1://18838114.6" TargetMode="External"/><Relationship Id="rId60" Type="http://schemas.openxmlformats.org/officeDocument/2006/relationships/hyperlink" Target="garantF1://18900636.0" TargetMode="External"/><Relationship Id="rId4" Type="http://schemas.openxmlformats.org/officeDocument/2006/relationships/hyperlink" Target="garantF1://18827915.2" TargetMode="External"/><Relationship Id="rId9" Type="http://schemas.openxmlformats.org/officeDocument/2006/relationships/hyperlink" Target="garantF1://45100770.6" TargetMode="External"/><Relationship Id="rId14" Type="http://schemas.openxmlformats.org/officeDocument/2006/relationships/hyperlink" Target="garantF1://18832410.2" TargetMode="External"/><Relationship Id="rId22" Type="http://schemas.openxmlformats.org/officeDocument/2006/relationships/hyperlink" Target="garantF1://18904310.0" TargetMode="External"/><Relationship Id="rId27" Type="http://schemas.openxmlformats.org/officeDocument/2006/relationships/hyperlink" Target="garantF1://18832848.34" TargetMode="External"/><Relationship Id="rId30" Type="http://schemas.openxmlformats.org/officeDocument/2006/relationships/hyperlink" Target="garantF1://18827110.1" TargetMode="External"/><Relationship Id="rId35" Type="http://schemas.openxmlformats.org/officeDocument/2006/relationships/hyperlink" Target="garantF1://18827915.2" TargetMode="External"/><Relationship Id="rId43" Type="http://schemas.openxmlformats.org/officeDocument/2006/relationships/hyperlink" Target="garantF1://18842545.5" TargetMode="External"/><Relationship Id="rId48" Type="http://schemas.openxmlformats.org/officeDocument/2006/relationships/hyperlink" Target="garantF1://18833619.2" TargetMode="External"/><Relationship Id="rId56" Type="http://schemas.openxmlformats.org/officeDocument/2006/relationships/hyperlink" Target="garantF1://18838114.6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80687.1" TargetMode="External"/><Relationship Id="rId51" Type="http://schemas.openxmlformats.org/officeDocument/2006/relationships/hyperlink" Target="garantF1://18910819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8809931.444" TargetMode="External"/><Relationship Id="rId17" Type="http://schemas.openxmlformats.org/officeDocument/2006/relationships/hyperlink" Target="garantF1://18910819.0" TargetMode="External"/><Relationship Id="rId25" Type="http://schemas.openxmlformats.org/officeDocument/2006/relationships/hyperlink" Target="garantF1://18815851.0" TargetMode="External"/><Relationship Id="rId33" Type="http://schemas.openxmlformats.org/officeDocument/2006/relationships/hyperlink" Target="garantF1://18833619.2" TargetMode="External"/><Relationship Id="rId38" Type="http://schemas.openxmlformats.org/officeDocument/2006/relationships/hyperlink" Target="garantF1://80687.0" TargetMode="External"/><Relationship Id="rId46" Type="http://schemas.openxmlformats.org/officeDocument/2006/relationships/hyperlink" Target="garantF1://18942545.0" TargetMode="External"/><Relationship Id="rId59" Type="http://schemas.openxmlformats.org/officeDocument/2006/relationships/hyperlink" Target="garantF1://189096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3944</Words>
  <Characters>22483</Characters>
  <Application>Microsoft Office Word</Application>
  <DocSecurity>0</DocSecurity>
  <Lines>187</Lines>
  <Paragraphs>52</Paragraphs>
  <ScaleCrop>false</ScaleCrop>
  <Company>НПП "Гарант-Сервис"</Company>
  <LinksUpToDate>false</LinksUpToDate>
  <CharactersWithSpaces>26375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yuriy.koba</cp:lastModifiedBy>
  <cp:revision>2</cp:revision>
  <dcterms:created xsi:type="dcterms:W3CDTF">2016-07-26T10:59:00Z</dcterms:created>
  <dcterms:modified xsi:type="dcterms:W3CDTF">2016-07-26T10:59:00Z</dcterms:modified>
</cp:coreProperties>
</file>