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04E" w:rsidRDefault="003875A3">
      <w:pPr>
        <w:pStyle w:val="1"/>
        <w:rPr>
          <w:color w:val="auto"/>
        </w:rPr>
      </w:pPr>
      <w:r w:rsidRPr="002E404E">
        <w:rPr>
          <w:color w:val="auto"/>
        </w:rPr>
        <w:fldChar w:fldCharType="begin"/>
      </w:r>
      <w:r w:rsidRPr="002E404E">
        <w:rPr>
          <w:color w:val="auto"/>
        </w:rPr>
        <w:instrText>HYPERLINK "garantF1://18821369.0"</w:instrText>
      </w:r>
      <w:r w:rsidR="002E404E" w:rsidRPr="002E404E">
        <w:rPr>
          <w:color w:val="auto"/>
        </w:rPr>
      </w:r>
      <w:r w:rsidRPr="002E404E">
        <w:rPr>
          <w:color w:val="auto"/>
        </w:rPr>
        <w:fldChar w:fldCharType="separate"/>
      </w:r>
      <w:r w:rsidRPr="002E404E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</w:t>
      </w:r>
      <w:proofErr w:type="spellStart"/>
      <w:r w:rsidRPr="002E404E">
        <w:rPr>
          <w:rStyle w:val="a4"/>
          <w:b w:val="0"/>
          <w:bCs w:val="0"/>
          <w:color w:val="auto"/>
        </w:rPr>
        <w:t>Югры</w:t>
      </w:r>
      <w:proofErr w:type="spellEnd"/>
      <w:r w:rsidRPr="002E404E">
        <w:rPr>
          <w:rStyle w:val="a4"/>
          <w:b w:val="0"/>
          <w:bCs w:val="0"/>
          <w:color w:val="auto"/>
        </w:rPr>
        <w:t xml:space="preserve"> от 21 декабря 2006 г. N 295-п</w:t>
      </w:r>
      <w:r w:rsidRPr="002E404E">
        <w:rPr>
          <w:rStyle w:val="a4"/>
          <w:b w:val="0"/>
          <w:bCs w:val="0"/>
          <w:color w:val="auto"/>
        </w:rPr>
        <w:br/>
        <w:t>"О применении национал</w:t>
      </w:r>
      <w:r w:rsidRPr="002E404E">
        <w:rPr>
          <w:rStyle w:val="a4"/>
          <w:b w:val="0"/>
          <w:bCs w:val="0"/>
          <w:color w:val="auto"/>
        </w:rPr>
        <w:t>ьных стандартов Российской Федерации в системе</w:t>
      </w:r>
      <w:r w:rsidRPr="002E404E">
        <w:rPr>
          <w:rStyle w:val="a4"/>
          <w:b w:val="0"/>
          <w:bCs w:val="0"/>
          <w:color w:val="auto"/>
        </w:rPr>
        <w:br/>
        <w:t xml:space="preserve">социальных служб </w:t>
      </w:r>
      <w:proofErr w:type="gramStart"/>
      <w:r w:rsidRPr="002E404E">
        <w:rPr>
          <w:rStyle w:val="a4"/>
          <w:b w:val="0"/>
          <w:bCs w:val="0"/>
          <w:color w:val="auto"/>
        </w:rPr>
        <w:t>в</w:t>
      </w:r>
      <w:proofErr w:type="gramEnd"/>
      <w:r w:rsidRPr="002E404E">
        <w:rPr>
          <w:rStyle w:val="a4"/>
          <w:b w:val="0"/>
          <w:bCs w:val="0"/>
          <w:color w:val="auto"/>
        </w:rPr>
        <w:t xml:space="preserve"> </w:t>
      </w:r>
      <w:proofErr w:type="gramStart"/>
      <w:r w:rsidRPr="002E404E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2E404E">
        <w:rPr>
          <w:rStyle w:val="a4"/>
          <w:b w:val="0"/>
          <w:bCs w:val="0"/>
          <w:color w:val="auto"/>
        </w:rPr>
        <w:t xml:space="preserve"> автономном округе - </w:t>
      </w:r>
      <w:proofErr w:type="spellStart"/>
      <w:r w:rsidRPr="002E404E">
        <w:rPr>
          <w:rStyle w:val="a4"/>
          <w:b w:val="0"/>
          <w:bCs w:val="0"/>
          <w:color w:val="auto"/>
        </w:rPr>
        <w:t>Югре</w:t>
      </w:r>
      <w:proofErr w:type="spellEnd"/>
      <w:r w:rsidRPr="002E404E">
        <w:rPr>
          <w:rStyle w:val="a4"/>
          <w:b w:val="0"/>
          <w:bCs w:val="0"/>
          <w:color w:val="auto"/>
        </w:rPr>
        <w:t>"</w:t>
      </w:r>
      <w:r w:rsidRPr="002E404E">
        <w:rPr>
          <w:color w:val="auto"/>
        </w:rPr>
        <w:fldChar w:fldCharType="end"/>
      </w:r>
    </w:p>
    <w:p w:rsidR="00000000" w:rsidRPr="002E404E" w:rsidRDefault="003875A3">
      <w:pPr>
        <w:pStyle w:val="afa"/>
        <w:rPr>
          <w:color w:val="auto"/>
          <w:sz w:val="16"/>
          <w:szCs w:val="16"/>
        </w:rPr>
      </w:pPr>
      <w:r w:rsidRPr="002E404E">
        <w:rPr>
          <w:color w:val="auto"/>
          <w:sz w:val="16"/>
          <w:szCs w:val="16"/>
        </w:rPr>
        <w:t>ГАРАНТ:</w:t>
      </w:r>
    </w:p>
    <w:bookmarkStart w:id="0" w:name="sub_560463796"/>
    <w:p w:rsidR="00000000" w:rsidRPr="002E404E" w:rsidRDefault="003875A3">
      <w:pPr>
        <w:pStyle w:val="afa"/>
        <w:rPr>
          <w:color w:val="auto"/>
        </w:rPr>
      </w:pPr>
      <w:r w:rsidRPr="002E404E">
        <w:rPr>
          <w:color w:val="auto"/>
        </w:rPr>
        <w:fldChar w:fldCharType="begin"/>
      </w:r>
      <w:r w:rsidRPr="002E404E">
        <w:rPr>
          <w:color w:val="auto"/>
        </w:rPr>
        <w:instrText>HYPERLINK "garantF1://18824317.0"</w:instrText>
      </w:r>
      <w:r w:rsidR="002E404E" w:rsidRPr="002E404E">
        <w:rPr>
          <w:color w:val="auto"/>
        </w:rPr>
      </w:r>
      <w:r w:rsidRPr="002E404E">
        <w:rPr>
          <w:color w:val="auto"/>
        </w:rPr>
        <w:fldChar w:fldCharType="separate"/>
      </w:r>
      <w:r w:rsidRPr="002E404E">
        <w:rPr>
          <w:rStyle w:val="a4"/>
          <w:color w:val="auto"/>
        </w:rPr>
        <w:t>Постановлением</w:t>
      </w:r>
      <w:r w:rsidRPr="002E404E">
        <w:rPr>
          <w:color w:val="auto"/>
        </w:rPr>
        <w:fldChar w:fldCharType="end"/>
      </w:r>
      <w:r w:rsidRPr="002E404E">
        <w:rPr>
          <w:color w:val="auto"/>
        </w:rPr>
        <w:t xml:space="preserve"> Правительства Ханты-Мансийского АО - </w:t>
      </w:r>
      <w:proofErr w:type="spellStart"/>
      <w:r w:rsidRPr="002E404E">
        <w:rPr>
          <w:color w:val="auto"/>
        </w:rPr>
        <w:t>Югры</w:t>
      </w:r>
      <w:proofErr w:type="spellEnd"/>
      <w:r w:rsidRPr="002E404E">
        <w:rPr>
          <w:color w:val="auto"/>
        </w:rPr>
        <w:t xml:space="preserve"> от 26 марта 2008 г. N 65-п настоящее постановление снято с контроля</w:t>
      </w:r>
    </w:p>
    <w:bookmarkEnd w:id="0"/>
    <w:p w:rsidR="00000000" w:rsidRPr="002E404E" w:rsidRDefault="003875A3">
      <w:pPr>
        <w:pStyle w:val="afa"/>
        <w:rPr>
          <w:color w:val="auto"/>
        </w:rPr>
      </w:pPr>
    </w:p>
    <w:p w:rsidR="00000000" w:rsidRPr="002E404E" w:rsidRDefault="003875A3">
      <w:pPr>
        <w:pStyle w:val="afa"/>
        <w:rPr>
          <w:color w:val="auto"/>
          <w:sz w:val="16"/>
          <w:szCs w:val="16"/>
        </w:rPr>
      </w:pPr>
      <w:bookmarkStart w:id="1" w:name="sub_10"/>
      <w:r w:rsidRPr="002E404E">
        <w:rPr>
          <w:color w:val="auto"/>
          <w:sz w:val="16"/>
          <w:szCs w:val="16"/>
        </w:rPr>
        <w:t>Информация об изменениях:</w:t>
      </w:r>
    </w:p>
    <w:bookmarkStart w:id="2" w:name="sub_560517428"/>
    <w:bookmarkEnd w:id="1"/>
    <w:p w:rsidR="00000000" w:rsidRPr="002E404E" w:rsidRDefault="003875A3">
      <w:pPr>
        <w:pStyle w:val="afb"/>
        <w:rPr>
          <w:color w:val="auto"/>
        </w:rPr>
      </w:pPr>
      <w:r w:rsidRPr="002E404E">
        <w:rPr>
          <w:color w:val="auto"/>
        </w:rPr>
        <w:fldChar w:fldCharType="begin"/>
      </w:r>
      <w:r w:rsidRPr="002E404E">
        <w:rPr>
          <w:color w:val="auto"/>
        </w:rPr>
        <w:instrText>HYPERLINK "garantF1://45104076.1"</w:instrText>
      </w:r>
      <w:r w:rsidR="002E404E" w:rsidRPr="002E404E">
        <w:rPr>
          <w:color w:val="auto"/>
        </w:rPr>
      </w:r>
      <w:r w:rsidRPr="002E404E">
        <w:rPr>
          <w:color w:val="auto"/>
        </w:rPr>
        <w:fldChar w:fldCharType="separate"/>
      </w:r>
      <w:r w:rsidRPr="002E404E">
        <w:rPr>
          <w:rStyle w:val="a4"/>
          <w:color w:val="auto"/>
        </w:rPr>
        <w:t>Постановлением</w:t>
      </w:r>
      <w:r w:rsidRPr="002E404E">
        <w:rPr>
          <w:color w:val="auto"/>
        </w:rPr>
        <w:fldChar w:fldCharType="end"/>
      </w:r>
      <w:r w:rsidRPr="002E404E">
        <w:rPr>
          <w:color w:val="auto"/>
        </w:rPr>
        <w:t xml:space="preserve"> Правительства Ханты-Мансийско</w:t>
      </w:r>
      <w:r w:rsidRPr="002E404E">
        <w:rPr>
          <w:color w:val="auto"/>
        </w:rPr>
        <w:t xml:space="preserve">го АО - </w:t>
      </w:r>
      <w:proofErr w:type="spellStart"/>
      <w:r w:rsidRPr="002E404E">
        <w:rPr>
          <w:color w:val="auto"/>
        </w:rPr>
        <w:t>Югры</w:t>
      </w:r>
      <w:proofErr w:type="spellEnd"/>
      <w:r w:rsidRPr="002E404E">
        <w:rPr>
          <w:color w:val="auto"/>
        </w:rPr>
        <w:t xml:space="preserve"> от 27 мая 2016 г. N 181-п в преамбулу настоящего постановления внесены изменения</w:t>
      </w:r>
    </w:p>
    <w:bookmarkEnd w:id="2"/>
    <w:p w:rsidR="00000000" w:rsidRPr="002E404E" w:rsidRDefault="003875A3">
      <w:pPr>
        <w:pStyle w:val="afb"/>
        <w:rPr>
          <w:color w:val="auto"/>
        </w:rPr>
      </w:pPr>
    </w:p>
    <w:p w:rsidR="00000000" w:rsidRPr="002E404E" w:rsidRDefault="003875A3">
      <w:r w:rsidRPr="002E404E">
        <w:t xml:space="preserve">Во исполнение федеральных законов </w:t>
      </w:r>
      <w:hyperlink r:id="rId4" w:history="1">
        <w:r w:rsidRPr="002E404E">
          <w:rPr>
            <w:rStyle w:val="a4"/>
            <w:color w:val="auto"/>
          </w:rPr>
          <w:t xml:space="preserve">от </w:t>
        </w:r>
        <w:r w:rsidRPr="002E404E">
          <w:rPr>
            <w:rStyle w:val="a4"/>
            <w:color w:val="auto"/>
          </w:rPr>
          <w:t>28 декабря 2013 года N 442-ФЗ</w:t>
        </w:r>
      </w:hyperlink>
      <w:r w:rsidRPr="002E404E">
        <w:t xml:space="preserve"> "Об основах социального обслуживания граждан в Российской Федерации", </w:t>
      </w:r>
      <w:hyperlink r:id="rId5" w:history="1">
        <w:r w:rsidRPr="002E404E">
          <w:rPr>
            <w:rStyle w:val="a4"/>
            <w:color w:val="auto"/>
          </w:rPr>
          <w:t>от 27.12.2002 N 184-ФЗ</w:t>
        </w:r>
      </w:hyperlink>
      <w:r w:rsidRPr="002E404E">
        <w:t xml:space="preserve"> "О техническом регулировании", </w:t>
      </w:r>
      <w:hyperlink r:id="rId6" w:history="1">
        <w:r w:rsidRPr="002E404E">
          <w:rPr>
            <w:rStyle w:val="a4"/>
            <w:color w:val="auto"/>
          </w:rPr>
          <w:t>Закона</w:t>
        </w:r>
      </w:hyperlink>
      <w:r w:rsidRPr="002E404E">
        <w:t xml:space="preserve"> Ханты-Мансийского ав</w:t>
      </w:r>
      <w:r w:rsidRPr="002E404E">
        <w:t xml:space="preserve">тономного округа - </w:t>
      </w:r>
      <w:proofErr w:type="spellStart"/>
      <w:r w:rsidRPr="002E404E">
        <w:t>Югры</w:t>
      </w:r>
      <w:proofErr w:type="spellEnd"/>
      <w:r w:rsidRPr="002E404E">
        <w:t xml:space="preserve"> от 28.02.2006 N 35-оз "О качестве жизни населения Ханты-Мансийского автономного округа - </w:t>
      </w:r>
      <w:proofErr w:type="spellStart"/>
      <w:r w:rsidRPr="002E404E">
        <w:t>Югры</w:t>
      </w:r>
      <w:proofErr w:type="spellEnd"/>
      <w:r w:rsidRPr="002E404E">
        <w:t>" Правительство автономного округа постановляет:</w:t>
      </w:r>
    </w:p>
    <w:p w:rsidR="00000000" w:rsidRPr="002E404E" w:rsidRDefault="003875A3">
      <w:pPr>
        <w:pStyle w:val="afa"/>
        <w:rPr>
          <w:color w:val="auto"/>
          <w:sz w:val="16"/>
          <w:szCs w:val="16"/>
        </w:rPr>
      </w:pPr>
      <w:bookmarkStart w:id="3" w:name="sub_1"/>
      <w:r w:rsidRPr="002E404E">
        <w:rPr>
          <w:color w:val="auto"/>
          <w:sz w:val="16"/>
          <w:szCs w:val="16"/>
        </w:rPr>
        <w:t>Информация об изменениях:</w:t>
      </w:r>
    </w:p>
    <w:bookmarkStart w:id="4" w:name="sub_560517976"/>
    <w:bookmarkEnd w:id="3"/>
    <w:p w:rsidR="00000000" w:rsidRPr="002E404E" w:rsidRDefault="003875A3">
      <w:pPr>
        <w:pStyle w:val="afb"/>
        <w:rPr>
          <w:color w:val="auto"/>
        </w:rPr>
      </w:pPr>
      <w:r w:rsidRPr="002E404E">
        <w:rPr>
          <w:color w:val="auto"/>
        </w:rPr>
        <w:fldChar w:fldCharType="begin"/>
      </w:r>
      <w:r w:rsidRPr="002E404E">
        <w:rPr>
          <w:color w:val="auto"/>
        </w:rPr>
        <w:instrText>HYPERLINK "garantF1://45104076.2"</w:instrText>
      </w:r>
      <w:r w:rsidR="002E404E" w:rsidRPr="002E404E">
        <w:rPr>
          <w:color w:val="auto"/>
        </w:rPr>
      </w:r>
      <w:r w:rsidRPr="002E404E">
        <w:rPr>
          <w:color w:val="auto"/>
        </w:rPr>
        <w:fldChar w:fldCharType="separate"/>
      </w:r>
      <w:r w:rsidRPr="002E404E">
        <w:rPr>
          <w:rStyle w:val="a4"/>
          <w:color w:val="auto"/>
        </w:rPr>
        <w:t>Постанов</w:t>
      </w:r>
      <w:r w:rsidRPr="002E404E">
        <w:rPr>
          <w:rStyle w:val="a4"/>
          <w:color w:val="auto"/>
        </w:rPr>
        <w:t>лением</w:t>
      </w:r>
      <w:r w:rsidRPr="002E404E">
        <w:rPr>
          <w:color w:val="auto"/>
        </w:rPr>
        <w:fldChar w:fldCharType="end"/>
      </w:r>
      <w:r w:rsidRPr="002E404E">
        <w:rPr>
          <w:color w:val="auto"/>
        </w:rPr>
        <w:t xml:space="preserve"> Правительства Ханты-Мансийского АО - </w:t>
      </w:r>
      <w:proofErr w:type="spellStart"/>
      <w:r w:rsidRPr="002E404E">
        <w:rPr>
          <w:color w:val="auto"/>
        </w:rPr>
        <w:t>Югры</w:t>
      </w:r>
      <w:proofErr w:type="spellEnd"/>
      <w:r w:rsidRPr="002E404E">
        <w:rPr>
          <w:color w:val="auto"/>
        </w:rPr>
        <w:t xml:space="preserve"> от 27 мая 2016 г. N 181-п пункт 1 настоящего постановления изложен в новой редакции</w:t>
      </w:r>
    </w:p>
    <w:bookmarkEnd w:id="4"/>
    <w:p w:rsidR="00000000" w:rsidRPr="002E404E" w:rsidRDefault="003875A3">
      <w:pPr>
        <w:pStyle w:val="afb"/>
        <w:rPr>
          <w:color w:val="auto"/>
        </w:rPr>
      </w:pPr>
    </w:p>
    <w:p w:rsidR="00000000" w:rsidRPr="002E404E" w:rsidRDefault="003875A3">
      <w:r w:rsidRPr="002E404E">
        <w:t>1. Установить, что социальное о</w:t>
      </w:r>
      <w:r w:rsidRPr="002E404E">
        <w:t xml:space="preserve">бслуживание </w:t>
      </w:r>
      <w:proofErr w:type="gramStart"/>
      <w:r w:rsidRPr="002E404E">
        <w:t>в</w:t>
      </w:r>
      <w:proofErr w:type="gramEnd"/>
      <w:r w:rsidRPr="002E404E">
        <w:t xml:space="preserve"> </w:t>
      </w:r>
      <w:proofErr w:type="gramStart"/>
      <w:r w:rsidRPr="002E404E">
        <w:t>Ханты-Мансийском</w:t>
      </w:r>
      <w:proofErr w:type="gramEnd"/>
      <w:r w:rsidRPr="002E404E">
        <w:t xml:space="preserve"> автономном округе - </w:t>
      </w:r>
      <w:proofErr w:type="spellStart"/>
      <w:r w:rsidRPr="002E404E">
        <w:t>Югре</w:t>
      </w:r>
      <w:proofErr w:type="spellEnd"/>
      <w:r w:rsidRPr="002E404E">
        <w:t xml:space="preserve"> организациями государственной системы социальных служб, негосударственными (коммерческими и некоммерческими) организациями социального обслуживания, в том числе социально ориентированными некоммерческ</w:t>
      </w:r>
      <w:r w:rsidRPr="002E404E">
        <w:t>ими организациями, индивидуальными предпринимателями, предоставляющими социальные услуги, осуществляется с применением следующих национальных стандартов Российской Федерации:</w:t>
      </w:r>
    </w:p>
    <w:p w:rsidR="00000000" w:rsidRPr="002E404E" w:rsidRDefault="003875A3">
      <w:hyperlink r:id="rId7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52142-2013</w:t>
        </w:r>
      </w:hyperlink>
      <w:r w:rsidRPr="002E404E">
        <w:t xml:space="preserve"> "Социальное обслуживание на</w:t>
      </w:r>
      <w:r w:rsidRPr="002E404E">
        <w:t>селения. Качество социальных услуг. Общие положения";</w:t>
      </w:r>
    </w:p>
    <w:p w:rsidR="00000000" w:rsidRPr="002E404E" w:rsidRDefault="003875A3">
      <w:hyperlink r:id="rId8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52143-2013</w:t>
        </w:r>
      </w:hyperlink>
      <w:r w:rsidRPr="002E404E">
        <w:t xml:space="preserve"> "Социальное обслуживание населения. Основные виды социальных услуг";</w:t>
      </w:r>
    </w:p>
    <w:p w:rsidR="00000000" w:rsidRPr="002E404E" w:rsidRDefault="003875A3">
      <w:hyperlink r:id="rId9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52495-2005</w:t>
        </w:r>
      </w:hyperlink>
      <w:r w:rsidRPr="002E404E">
        <w:t xml:space="preserve"> "Социальное обслуживание </w:t>
      </w:r>
      <w:r w:rsidRPr="002E404E">
        <w:t>населения. Термины и определения";</w:t>
      </w:r>
    </w:p>
    <w:p w:rsidR="00000000" w:rsidRPr="002E404E" w:rsidRDefault="003875A3">
      <w:hyperlink r:id="rId10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52496-2005</w:t>
        </w:r>
      </w:hyperlink>
      <w:r w:rsidRPr="002E404E">
        <w:t xml:space="preserve"> "Социальное обслуживание населения. Контроль качества социальных услуг. Основные положения";</w:t>
      </w:r>
    </w:p>
    <w:p w:rsidR="00000000" w:rsidRPr="002E404E" w:rsidRDefault="003875A3">
      <w:hyperlink r:id="rId11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52497-2005</w:t>
        </w:r>
      </w:hyperlink>
      <w:r w:rsidRPr="002E404E">
        <w:t xml:space="preserve"> "Социальное обслужив</w:t>
      </w:r>
      <w:r w:rsidRPr="002E404E">
        <w:t>ание населения. Система качества учреждений социального обслуживания";</w:t>
      </w:r>
    </w:p>
    <w:p w:rsidR="00000000" w:rsidRPr="002E404E" w:rsidRDefault="003875A3">
      <w:hyperlink r:id="rId12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52498-2005</w:t>
        </w:r>
      </w:hyperlink>
      <w:r w:rsidRPr="002E404E">
        <w:t xml:space="preserve"> "Социальное обслуживание населения. Классификация учреждений социального обслуживания";</w:t>
      </w:r>
    </w:p>
    <w:p w:rsidR="00000000" w:rsidRPr="002E404E" w:rsidRDefault="003875A3">
      <w:hyperlink r:id="rId13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528</w:t>
        </w:r>
        <w:r w:rsidRPr="002E404E">
          <w:rPr>
            <w:rStyle w:val="a4"/>
            <w:color w:val="auto"/>
          </w:rPr>
          <w:t>85-2013</w:t>
        </w:r>
      </w:hyperlink>
      <w:r w:rsidRPr="002E404E">
        <w:t xml:space="preserve"> "Социальное обслуживание населения. Социальные услуги семье";</w:t>
      </w:r>
    </w:p>
    <w:p w:rsidR="00000000" w:rsidRPr="002E404E" w:rsidRDefault="003875A3">
      <w:hyperlink r:id="rId14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52886-2007</w:t>
        </w:r>
      </w:hyperlink>
      <w:r w:rsidRPr="002E404E">
        <w:t xml:space="preserve"> "Социальное обслуживание населения. Социальные услуги женщинам";</w:t>
      </w:r>
    </w:p>
    <w:p w:rsidR="00000000" w:rsidRPr="002E404E" w:rsidRDefault="003875A3">
      <w:hyperlink r:id="rId15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52888-2013</w:t>
        </w:r>
      </w:hyperlink>
      <w:r w:rsidRPr="002E404E">
        <w:t xml:space="preserve"> "Социальное обслуживание населения. Социальные услуги детям";</w:t>
      </w:r>
    </w:p>
    <w:p w:rsidR="00000000" w:rsidRPr="002E404E" w:rsidRDefault="003875A3">
      <w:hyperlink r:id="rId16" w:history="1">
        <w:r w:rsidRPr="002E404E">
          <w:rPr>
            <w:rStyle w:val="a4"/>
            <w:color w:val="auto"/>
          </w:rPr>
          <w:t xml:space="preserve">ГОСТ </w:t>
        </w:r>
        <w:proofErr w:type="gramStart"/>
        <w:r w:rsidRPr="002E404E">
          <w:rPr>
            <w:rStyle w:val="a4"/>
            <w:color w:val="auto"/>
          </w:rPr>
          <w:t>Р</w:t>
        </w:r>
        <w:proofErr w:type="gramEnd"/>
        <w:r w:rsidRPr="002E404E">
          <w:rPr>
            <w:rStyle w:val="a4"/>
            <w:color w:val="auto"/>
          </w:rPr>
          <w:t xml:space="preserve"> 54738-2011</w:t>
        </w:r>
      </w:hyperlink>
      <w:r w:rsidRPr="002E404E">
        <w:t xml:space="preserve"> "Реабилитация инвалидов. Услуги по социальной реабилитации инвалидов".</w:t>
      </w:r>
    </w:p>
    <w:p w:rsidR="00000000" w:rsidRPr="002E404E" w:rsidRDefault="003875A3">
      <w:pPr>
        <w:pStyle w:val="afa"/>
        <w:rPr>
          <w:color w:val="auto"/>
          <w:sz w:val="16"/>
          <w:szCs w:val="16"/>
        </w:rPr>
      </w:pPr>
      <w:bookmarkStart w:id="5" w:name="sub_2"/>
      <w:r w:rsidRPr="002E404E">
        <w:rPr>
          <w:color w:val="auto"/>
          <w:sz w:val="16"/>
          <w:szCs w:val="16"/>
        </w:rPr>
        <w:lastRenderedPageBreak/>
        <w:t>Информация об изменениях:</w:t>
      </w:r>
    </w:p>
    <w:bookmarkStart w:id="6" w:name="sub_560519272"/>
    <w:bookmarkEnd w:id="5"/>
    <w:p w:rsidR="00000000" w:rsidRPr="002E404E" w:rsidRDefault="003875A3">
      <w:pPr>
        <w:pStyle w:val="afb"/>
        <w:rPr>
          <w:color w:val="auto"/>
        </w:rPr>
      </w:pPr>
      <w:r w:rsidRPr="002E404E">
        <w:rPr>
          <w:color w:val="auto"/>
        </w:rPr>
        <w:fldChar w:fldCharType="begin"/>
      </w:r>
      <w:r w:rsidRPr="002E404E">
        <w:rPr>
          <w:color w:val="auto"/>
        </w:rPr>
        <w:instrText>HYPERLINK "garantF1</w:instrText>
      </w:r>
      <w:r w:rsidRPr="002E404E">
        <w:rPr>
          <w:color w:val="auto"/>
        </w:rPr>
        <w:instrText>://45104076.3"</w:instrText>
      </w:r>
      <w:r w:rsidR="002E404E" w:rsidRPr="002E404E">
        <w:rPr>
          <w:color w:val="auto"/>
        </w:rPr>
      </w:r>
      <w:r w:rsidRPr="002E404E">
        <w:rPr>
          <w:color w:val="auto"/>
        </w:rPr>
        <w:fldChar w:fldCharType="separate"/>
      </w:r>
      <w:r w:rsidRPr="002E404E">
        <w:rPr>
          <w:rStyle w:val="a4"/>
          <w:color w:val="auto"/>
        </w:rPr>
        <w:t>Постановлением</w:t>
      </w:r>
      <w:r w:rsidRPr="002E404E">
        <w:rPr>
          <w:color w:val="auto"/>
        </w:rPr>
        <w:fldChar w:fldCharType="end"/>
      </w:r>
      <w:r w:rsidRPr="002E404E">
        <w:rPr>
          <w:color w:val="auto"/>
        </w:rPr>
        <w:t xml:space="preserve"> Правительства Ханты-Мансийского АО - </w:t>
      </w:r>
      <w:proofErr w:type="spellStart"/>
      <w:r w:rsidRPr="002E404E">
        <w:rPr>
          <w:color w:val="auto"/>
        </w:rPr>
        <w:t>Югры</w:t>
      </w:r>
      <w:proofErr w:type="spellEnd"/>
      <w:r w:rsidRPr="002E404E">
        <w:rPr>
          <w:color w:val="auto"/>
        </w:rPr>
        <w:t xml:space="preserve"> от 27 мая 2016 г. N 181-п в пункт 2 настоящего постановления внесены изменения</w:t>
      </w:r>
    </w:p>
    <w:bookmarkEnd w:id="6"/>
    <w:p w:rsidR="00000000" w:rsidRPr="002E404E" w:rsidRDefault="003875A3">
      <w:pPr>
        <w:pStyle w:val="afb"/>
        <w:rPr>
          <w:color w:val="auto"/>
        </w:rPr>
      </w:pPr>
    </w:p>
    <w:p w:rsidR="00000000" w:rsidRPr="002E404E" w:rsidRDefault="003875A3">
      <w:r w:rsidRPr="002E404E">
        <w:t>2. Департамент</w:t>
      </w:r>
      <w:r w:rsidRPr="002E404E">
        <w:t xml:space="preserve">у социального развития Ханты-Мансийского автономного округа - </w:t>
      </w:r>
      <w:proofErr w:type="spellStart"/>
      <w:r w:rsidRPr="002E404E">
        <w:t>Югры</w:t>
      </w:r>
      <w:proofErr w:type="spellEnd"/>
      <w:r w:rsidRPr="002E404E">
        <w:t xml:space="preserve"> обеспечить соответствие </w:t>
      </w:r>
      <w:proofErr w:type="gramStart"/>
      <w:r w:rsidRPr="002E404E">
        <w:t>деятельности организаций социального обслуживания государственной системы социальных служб</w:t>
      </w:r>
      <w:proofErr w:type="gramEnd"/>
      <w:r w:rsidRPr="002E404E">
        <w:t xml:space="preserve"> Ханты-Мансийского автономного округа - </w:t>
      </w:r>
      <w:proofErr w:type="spellStart"/>
      <w:r w:rsidRPr="002E404E">
        <w:t>Югры</w:t>
      </w:r>
      <w:proofErr w:type="spellEnd"/>
      <w:r w:rsidRPr="002E404E">
        <w:t xml:space="preserve"> национальным стандартам Россий</w:t>
      </w:r>
      <w:r w:rsidRPr="002E404E">
        <w:t xml:space="preserve">ской Федерации, указанным в </w:t>
      </w:r>
      <w:hyperlink w:anchor="sub_1" w:history="1">
        <w:r w:rsidRPr="002E404E">
          <w:rPr>
            <w:rStyle w:val="a4"/>
            <w:color w:val="auto"/>
          </w:rPr>
          <w:t>пункте 1</w:t>
        </w:r>
      </w:hyperlink>
      <w:r w:rsidRPr="002E404E">
        <w:t xml:space="preserve"> настоящего постановления.</w:t>
      </w:r>
    </w:p>
    <w:p w:rsidR="00000000" w:rsidRPr="002E404E" w:rsidRDefault="003875A3">
      <w:bookmarkStart w:id="7" w:name="sub_3"/>
      <w:r w:rsidRPr="002E404E">
        <w:t xml:space="preserve">3. </w:t>
      </w:r>
      <w:hyperlink r:id="rId17" w:history="1">
        <w:r w:rsidRPr="002E404E">
          <w:rPr>
            <w:rStyle w:val="a4"/>
            <w:color w:val="auto"/>
          </w:rPr>
          <w:t>Утратил силу</w:t>
        </w:r>
      </w:hyperlink>
      <w:r w:rsidRPr="002E404E">
        <w:t>.</w:t>
      </w:r>
    </w:p>
    <w:p w:rsidR="00000000" w:rsidRPr="002E404E" w:rsidRDefault="003875A3">
      <w:bookmarkStart w:id="8" w:name="sub_4"/>
      <w:bookmarkEnd w:id="7"/>
      <w:r w:rsidRPr="002E404E">
        <w:t>4. Настоящее постановление вступает в силу с 1 января 2007 года.</w:t>
      </w:r>
    </w:p>
    <w:p w:rsidR="00000000" w:rsidRPr="002E404E" w:rsidRDefault="003875A3">
      <w:bookmarkStart w:id="9" w:name="sub_5"/>
      <w:bookmarkEnd w:id="8"/>
      <w:r w:rsidRPr="002E404E">
        <w:t xml:space="preserve">5. </w:t>
      </w:r>
      <w:hyperlink r:id="rId18" w:history="1">
        <w:r w:rsidRPr="002E404E">
          <w:rPr>
            <w:rStyle w:val="a4"/>
            <w:color w:val="auto"/>
          </w:rPr>
          <w:t>Утратил силу</w:t>
        </w:r>
      </w:hyperlink>
      <w:r w:rsidRPr="002E404E">
        <w:t>.</w:t>
      </w:r>
    </w:p>
    <w:bookmarkEnd w:id="9"/>
    <w:p w:rsidR="00000000" w:rsidRPr="002E404E" w:rsidRDefault="003875A3">
      <w:pPr>
        <w:pStyle w:val="afb"/>
        <w:rPr>
          <w:color w:val="auto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E404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404E" w:rsidRDefault="003875A3">
            <w:pPr>
              <w:pStyle w:val="afff0"/>
            </w:pPr>
            <w:r w:rsidRPr="002E404E">
              <w:t>Председатель Правительства</w:t>
            </w:r>
            <w:r w:rsidRPr="002E404E">
              <w:br/>
              <w:t>автоно</w:t>
            </w:r>
            <w:r w:rsidRPr="002E404E">
              <w:t>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E404E" w:rsidRDefault="003875A3">
            <w:pPr>
              <w:pStyle w:val="aff7"/>
              <w:jc w:val="right"/>
            </w:pPr>
            <w:r w:rsidRPr="002E404E">
              <w:t xml:space="preserve">А.В. </w:t>
            </w:r>
            <w:proofErr w:type="spellStart"/>
            <w:r w:rsidRPr="002E404E">
              <w:t>Филипенко</w:t>
            </w:r>
            <w:proofErr w:type="spellEnd"/>
          </w:p>
        </w:tc>
      </w:tr>
    </w:tbl>
    <w:p w:rsidR="00000000" w:rsidRPr="002E404E" w:rsidRDefault="003875A3"/>
    <w:p w:rsidR="003875A3" w:rsidRPr="002E404E" w:rsidRDefault="003875A3"/>
    <w:sectPr w:rsidR="003875A3" w:rsidRPr="002E404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04E"/>
    <w:rsid w:val="002E404E"/>
    <w:rsid w:val="0038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96920.0" TargetMode="External"/><Relationship Id="rId13" Type="http://schemas.openxmlformats.org/officeDocument/2006/relationships/hyperlink" Target="garantF1://71000202.0" TargetMode="External"/><Relationship Id="rId18" Type="http://schemas.openxmlformats.org/officeDocument/2006/relationships/hyperlink" Target="garantF1://18832513.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15372.0" TargetMode="External"/><Relationship Id="rId12" Type="http://schemas.openxmlformats.org/officeDocument/2006/relationships/hyperlink" Target="garantF1://12053426.0" TargetMode="External"/><Relationship Id="rId17" Type="http://schemas.openxmlformats.org/officeDocument/2006/relationships/hyperlink" Target="garantF1://45104076.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8543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8819993.0" TargetMode="External"/><Relationship Id="rId11" Type="http://schemas.openxmlformats.org/officeDocument/2006/relationships/hyperlink" Target="garantF1://12053425.0" TargetMode="External"/><Relationship Id="rId5" Type="http://schemas.openxmlformats.org/officeDocument/2006/relationships/hyperlink" Target="garantF1://12029354.0" TargetMode="External"/><Relationship Id="rId15" Type="http://schemas.openxmlformats.org/officeDocument/2006/relationships/hyperlink" Target="garantF1://71000820.0" TargetMode="External"/><Relationship Id="rId10" Type="http://schemas.openxmlformats.org/officeDocument/2006/relationships/hyperlink" Target="garantF1://12053428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2053427.0" TargetMode="External"/><Relationship Id="rId14" Type="http://schemas.openxmlformats.org/officeDocument/2006/relationships/hyperlink" Target="garantF1://955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2016-07-27T05:37:00Z</dcterms:created>
  <dcterms:modified xsi:type="dcterms:W3CDTF">2016-07-27T05:37:00Z</dcterms:modified>
</cp:coreProperties>
</file>