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A461D" w:rsidRDefault="000C08C6">
      <w:pPr>
        <w:pStyle w:val="1"/>
        <w:rPr>
          <w:color w:val="auto"/>
        </w:rPr>
      </w:pPr>
      <w:r w:rsidRPr="006A461D">
        <w:rPr>
          <w:color w:val="auto"/>
        </w:rPr>
        <w:fldChar w:fldCharType="begin"/>
      </w:r>
      <w:r w:rsidRPr="006A461D">
        <w:rPr>
          <w:color w:val="auto"/>
        </w:rPr>
        <w:instrText>HYPERLINK "garantF1://18836915.0"</w:instrText>
      </w:r>
      <w:r w:rsidR="006A461D" w:rsidRPr="006A461D">
        <w:rPr>
          <w:color w:val="auto"/>
        </w:rPr>
      </w:r>
      <w:r w:rsidRPr="006A461D">
        <w:rPr>
          <w:color w:val="auto"/>
        </w:rPr>
        <w:fldChar w:fldCharType="separate"/>
      </w:r>
      <w:proofErr w:type="gramStart"/>
      <w:r w:rsidRPr="006A461D">
        <w:rPr>
          <w:rStyle w:val="a4"/>
          <w:b w:val="0"/>
          <w:bCs w:val="0"/>
          <w:color w:val="auto"/>
        </w:rPr>
        <w:t xml:space="preserve">Постановление Правительства Ханты-Мансийского АО - Югры от 27 ноября 2014 г. N 448-п </w:t>
      </w:r>
      <w:r w:rsidRPr="006A461D">
        <w:rPr>
          <w:rStyle w:val="a4"/>
          <w:b w:val="0"/>
          <w:bCs w:val="0"/>
          <w:color w:val="auto"/>
        </w:rPr>
        <w:br/>
        <w:t xml:space="preserve">"О внесении изменений </w:t>
      </w:r>
      <w:r w:rsidRPr="006A461D">
        <w:rPr>
          <w:rStyle w:val="a4"/>
          <w:b w:val="0"/>
          <w:bCs w:val="0"/>
          <w:color w:val="auto"/>
        </w:rPr>
        <w:t>в постановление Правительства Ханты-Мансийского автономного округа - Югры от 31 мая 2006 года N 123-п "О выплате единовременного денежного пособия членам семьи социального работника государственной системы социальных служб Ханты-Мансийского автономного окр</w:t>
      </w:r>
      <w:r w:rsidRPr="006A461D">
        <w:rPr>
          <w:rStyle w:val="a4"/>
          <w:b w:val="0"/>
          <w:bCs w:val="0"/>
          <w:color w:val="auto"/>
        </w:rPr>
        <w:t>уга - Югры в случае его гибели при исполнении служебных обязанностей" и признании утратившим силу постановления Правительства</w:t>
      </w:r>
      <w:proofErr w:type="gramEnd"/>
      <w:r w:rsidRPr="006A461D">
        <w:rPr>
          <w:rStyle w:val="a4"/>
          <w:b w:val="0"/>
          <w:bCs w:val="0"/>
          <w:color w:val="auto"/>
        </w:rPr>
        <w:t xml:space="preserve"> Ханты-Мансийского автономного округа - Югры от 26 декабря 2005 года N 239-п "О Порядке компенсации расходов за проезд на транспорт</w:t>
      </w:r>
      <w:r w:rsidRPr="006A461D">
        <w:rPr>
          <w:rStyle w:val="a4"/>
          <w:b w:val="0"/>
          <w:bCs w:val="0"/>
          <w:color w:val="auto"/>
        </w:rPr>
        <w:t>е общего пользования (кроме такси) работникам государственной системы социальных служб Ханты-Мансийского автономного округа - Югры при исполнении служебных обязанностей, связанных с разъездным характером работы"</w:t>
      </w:r>
      <w:r w:rsidRPr="006A461D">
        <w:rPr>
          <w:color w:val="auto"/>
        </w:rPr>
        <w:fldChar w:fldCharType="end"/>
      </w:r>
    </w:p>
    <w:p w:rsidR="00000000" w:rsidRPr="006A461D" w:rsidRDefault="000C08C6"/>
    <w:p w:rsidR="00000000" w:rsidRPr="006A461D" w:rsidRDefault="000C08C6">
      <w:r w:rsidRPr="006A461D">
        <w:t>В целях приведения правовых актов Правительства Ханты-Мансийского автономного округа - Югры в соответствие с законодательством Российской Федерации и Ханты-Мансийского автономного округа - Югры Правительство Ханты-Мансийского автономного округа - Югры пост</w:t>
      </w:r>
      <w:r w:rsidRPr="006A461D">
        <w:t>ановляет:</w:t>
      </w:r>
    </w:p>
    <w:p w:rsidR="00000000" w:rsidRPr="006A461D" w:rsidRDefault="000C08C6">
      <w:bookmarkStart w:id="0" w:name="sub_1"/>
      <w:r w:rsidRPr="006A461D">
        <w:t xml:space="preserve">1. Внести в </w:t>
      </w:r>
      <w:hyperlink r:id="rId4" w:history="1">
        <w:r w:rsidRPr="006A461D">
          <w:rPr>
            <w:rStyle w:val="a4"/>
            <w:color w:val="auto"/>
          </w:rPr>
          <w:t>постановление</w:t>
        </w:r>
      </w:hyperlink>
      <w:r w:rsidRPr="006A461D">
        <w:t xml:space="preserve"> Правительства Ханты-Мансийского автономного округа - Югры от 31 мая 2006 года N 123-п "О выплате единовременного денежного пособия членам семьи социального работника государственн</w:t>
      </w:r>
      <w:r w:rsidRPr="006A461D">
        <w:t>ой системы социальных служб Ханты-Мансийского автономного округа - Югры в случае его гибели при исполнении служебных обязанностей" следующие изменения:</w:t>
      </w:r>
    </w:p>
    <w:p w:rsidR="00000000" w:rsidRPr="006A461D" w:rsidRDefault="000C08C6">
      <w:bookmarkStart w:id="1" w:name="sub_11"/>
      <w:bookmarkEnd w:id="0"/>
      <w:r w:rsidRPr="006A461D">
        <w:t xml:space="preserve">1.1. В </w:t>
      </w:r>
      <w:hyperlink r:id="rId5" w:history="1">
        <w:r w:rsidRPr="006A461D">
          <w:rPr>
            <w:rStyle w:val="a4"/>
            <w:color w:val="auto"/>
          </w:rPr>
          <w:t>заголовке</w:t>
        </w:r>
      </w:hyperlink>
      <w:r w:rsidRPr="006A461D">
        <w:t xml:space="preserve"> слова "социального работника государстве</w:t>
      </w:r>
      <w:r w:rsidRPr="006A461D">
        <w:t>нной системы социальных служб" заменить словами "работника организации социального обслуживания".</w:t>
      </w:r>
    </w:p>
    <w:p w:rsidR="00000000" w:rsidRPr="006A461D" w:rsidRDefault="000C08C6">
      <w:bookmarkStart w:id="2" w:name="sub_12"/>
      <w:bookmarkEnd w:id="1"/>
      <w:r w:rsidRPr="006A461D">
        <w:t xml:space="preserve">1.2. </w:t>
      </w:r>
      <w:hyperlink r:id="rId6" w:history="1">
        <w:r w:rsidRPr="006A461D">
          <w:rPr>
            <w:rStyle w:val="a4"/>
            <w:color w:val="auto"/>
          </w:rPr>
          <w:t>Преамбулу</w:t>
        </w:r>
      </w:hyperlink>
      <w:r w:rsidRPr="006A461D">
        <w:t xml:space="preserve"> изложить в следующей редакции:</w:t>
      </w:r>
    </w:p>
    <w:bookmarkEnd w:id="2"/>
    <w:p w:rsidR="00000000" w:rsidRPr="006A461D" w:rsidRDefault="000C08C6">
      <w:r w:rsidRPr="006A461D">
        <w:t>"В целях реализации Закона Ханты-Мансийского автономного о</w:t>
      </w:r>
      <w:r w:rsidRPr="006A461D">
        <w:t xml:space="preserve">круга Югры от 27 июня 2014 года N 51-оз "О регулировании отдельных вопросов в сфере социального обслуживания граждан </w:t>
      </w:r>
      <w:proofErr w:type="gramStart"/>
      <w:r w:rsidRPr="006A461D">
        <w:t>в</w:t>
      </w:r>
      <w:proofErr w:type="gramEnd"/>
      <w:r w:rsidRPr="006A461D">
        <w:t xml:space="preserve"> </w:t>
      </w:r>
      <w:proofErr w:type="gramStart"/>
      <w:r w:rsidRPr="006A461D">
        <w:t>Ханты-Мансийском</w:t>
      </w:r>
      <w:proofErr w:type="gramEnd"/>
      <w:r w:rsidRPr="006A461D">
        <w:t xml:space="preserve"> автономном округе - Югре" Правительство Ханты-Мансийского автономного округа - Югры постановляет:".</w:t>
      </w:r>
    </w:p>
    <w:p w:rsidR="00000000" w:rsidRPr="006A461D" w:rsidRDefault="000C08C6">
      <w:bookmarkStart w:id="3" w:name="sub_13"/>
      <w:r w:rsidRPr="006A461D">
        <w:t xml:space="preserve">1.3. </w:t>
      </w:r>
      <w:hyperlink r:id="rId7" w:history="1">
        <w:r w:rsidRPr="006A461D">
          <w:rPr>
            <w:rStyle w:val="a4"/>
            <w:color w:val="auto"/>
          </w:rPr>
          <w:t>Пункт 1</w:t>
        </w:r>
      </w:hyperlink>
      <w:r w:rsidRPr="006A461D">
        <w:t xml:space="preserve"> изложить в следующей редакции:</w:t>
      </w:r>
    </w:p>
    <w:bookmarkEnd w:id="3"/>
    <w:p w:rsidR="00000000" w:rsidRPr="006A461D" w:rsidRDefault="000C08C6">
      <w:r w:rsidRPr="006A461D">
        <w:t>"1. Утвердить Положение о выплате единовременного денежного пособия членам семьи работника организации социального обслуживания Ханты-Мансийского автономного округа - Югры в случае его</w:t>
      </w:r>
      <w:r w:rsidRPr="006A461D">
        <w:t xml:space="preserve"> гибели при исполнении служебных обязанностей (прилагается).".</w:t>
      </w:r>
    </w:p>
    <w:p w:rsidR="00000000" w:rsidRPr="006A461D" w:rsidRDefault="000C08C6">
      <w:bookmarkStart w:id="4" w:name="sub_14"/>
      <w:r w:rsidRPr="006A461D">
        <w:t xml:space="preserve">1.4. В </w:t>
      </w:r>
      <w:hyperlink r:id="rId8" w:history="1">
        <w:r w:rsidRPr="006A461D">
          <w:rPr>
            <w:rStyle w:val="a4"/>
            <w:color w:val="auto"/>
          </w:rPr>
          <w:t>пункте 2</w:t>
        </w:r>
      </w:hyperlink>
      <w:r w:rsidRPr="006A461D">
        <w:t xml:space="preserve"> слова "социальных работников государственной системы социальных служб" заменить словами "работников организаций социального обслуживани</w:t>
      </w:r>
      <w:r w:rsidRPr="006A461D">
        <w:t>я".</w:t>
      </w:r>
    </w:p>
    <w:p w:rsidR="00000000" w:rsidRPr="006A461D" w:rsidRDefault="000C08C6">
      <w:bookmarkStart w:id="5" w:name="sub_15"/>
      <w:bookmarkEnd w:id="4"/>
      <w:r w:rsidRPr="006A461D">
        <w:t xml:space="preserve">1.5. В </w:t>
      </w:r>
      <w:hyperlink r:id="rId9" w:history="1">
        <w:r w:rsidRPr="006A461D">
          <w:rPr>
            <w:rStyle w:val="a4"/>
            <w:color w:val="auto"/>
          </w:rPr>
          <w:t>приложении</w:t>
        </w:r>
      </w:hyperlink>
      <w:r w:rsidRPr="006A461D">
        <w:t>:</w:t>
      </w:r>
    </w:p>
    <w:p w:rsidR="00000000" w:rsidRPr="006A461D" w:rsidRDefault="000C08C6">
      <w:bookmarkStart w:id="6" w:name="sub_151"/>
      <w:bookmarkEnd w:id="5"/>
      <w:r w:rsidRPr="006A461D">
        <w:t xml:space="preserve">1.5.1. </w:t>
      </w:r>
      <w:hyperlink r:id="rId10" w:history="1">
        <w:r w:rsidRPr="006A461D">
          <w:rPr>
            <w:rStyle w:val="a4"/>
            <w:color w:val="auto"/>
          </w:rPr>
          <w:t>Заголовок</w:t>
        </w:r>
      </w:hyperlink>
      <w:r w:rsidRPr="006A461D">
        <w:t xml:space="preserve"> изложить в следующей редакции:</w:t>
      </w:r>
    </w:p>
    <w:bookmarkEnd w:id="6"/>
    <w:p w:rsidR="00000000" w:rsidRPr="006A461D" w:rsidRDefault="000C08C6">
      <w:r w:rsidRPr="006A461D">
        <w:t>"Положение о выплате единовременного денежного пособия членам семьи работни</w:t>
      </w:r>
      <w:r w:rsidRPr="006A461D">
        <w:t>ка организации социального обслуживания Ханты-Мансийского автономного округа - Югры в случае его гибели при исполнении служебных обязанностей".</w:t>
      </w:r>
    </w:p>
    <w:p w:rsidR="00000000" w:rsidRPr="006A461D" w:rsidRDefault="000C08C6">
      <w:bookmarkStart w:id="7" w:name="sub_152"/>
      <w:r w:rsidRPr="006A461D">
        <w:t xml:space="preserve">1.5.2. В </w:t>
      </w:r>
      <w:hyperlink r:id="rId11" w:history="1">
        <w:r w:rsidRPr="006A461D">
          <w:rPr>
            <w:rStyle w:val="a4"/>
            <w:color w:val="auto"/>
          </w:rPr>
          <w:t>пункте 1.1</w:t>
        </w:r>
      </w:hyperlink>
      <w:r w:rsidRPr="006A461D">
        <w:t>:</w:t>
      </w:r>
    </w:p>
    <w:p w:rsidR="00000000" w:rsidRPr="006A461D" w:rsidRDefault="000C08C6">
      <w:bookmarkStart w:id="8" w:name="sub_1521"/>
      <w:bookmarkEnd w:id="7"/>
      <w:r w:rsidRPr="006A461D">
        <w:t>1.5.2.1. Слова "социальных раб</w:t>
      </w:r>
      <w:r w:rsidRPr="006A461D">
        <w:t>отников государственной системы социальных служб" заменить словами "работников организаций социального обслуживания".</w:t>
      </w:r>
    </w:p>
    <w:p w:rsidR="00000000" w:rsidRPr="006A461D" w:rsidRDefault="000C08C6">
      <w:bookmarkStart w:id="9" w:name="sub_1522"/>
      <w:bookmarkEnd w:id="8"/>
      <w:r w:rsidRPr="006A461D">
        <w:t>1.5.2.2. Слова "(далее - социальный работник)" исключить.</w:t>
      </w:r>
    </w:p>
    <w:p w:rsidR="00000000" w:rsidRPr="006A461D" w:rsidRDefault="000C08C6">
      <w:bookmarkStart w:id="10" w:name="sub_153"/>
      <w:bookmarkEnd w:id="9"/>
      <w:r w:rsidRPr="006A461D">
        <w:t xml:space="preserve">1.5.3. Дополнить </w:t>
      </w:r>
      <w:hyperlink r:id="rId12" w:history="1">
        <w:r w:rsidRPr="006A461D">
          <w:rPr>
            <w:rStyle w:val="a4"/>
            <w:color w:val="auto"/>
          </w:rPr>
          <w:t>пунктом 1.1.1</w:t>
        </w:r>
      </w:hyperlink>
      <w:r w:rsidRPr="006A461D">
        <w:t xml:space="preserve"> следующего содержания:</w:t>
      </w:r>
    </w:p>
    <w:bookmarkEnd w:id="10"/>
    <w:p w:rsidR="00000000" w:rsidRPr="006A461D" w:rsidRDefault="000C08C6">
      <w:r w:rsidRPr="006A461D">
        <w:t xml:space="preserve">"1.1.1 Право на получение единовременного денежного пособия в соответствии с </w:t>
      </w:r>
      <w:r w:rsidRPr="006A461D">
        <w:lastRenderedPageBreak/>
        <w:t>настоящим Положением имеют члены семьи погибшего работника организации социального обслуживания Ханты-Мансийского автономного ок</w:t>
      </w:r>
      <w:r w:rsidRPr="006A461D">
        <w:t>руга - Югры, занимавшего должность "социальный работник" и непосредственно оказывавшего социальные услуги гражданам, признанным нуждающимися в социальном обслуживании (далее - социальный работник).".</w:t>
      </w:r>
    </w:p>
    <w:p w:rsidR="00000000" w:rsidRPr="006A461D" w:rsidRDefault="000C08C6">
      <w:bookmarkStart w:id="11" w:name="sub_154"/>
      <w:r w:rsidRPr="006A461D">
        <w:t xml:space="preserve">1.5.4. В </w:t>
      </w:r>
      <w:hyperlink r:id="rId13" w:history="1">
        <w:r w:rsidRPr="006A461D">
          <w:rPr>
            <w:rStyle w:val="a4"/>
            <w:color w:val="auto"/>
          </w:rPr>
          <w:t>подп</w:t>
        </w:r>
        <w:r w:rsidRPr="006A461D">
          <w:rPr>
            <w:rStyle w:val="a4"/>
            <w:color w:val="auto"/>
          </w:rPr>
          <w:t>ункте "б" пункта 1.2.2</w:t>
        </w:r>
      </w:hyperlink>
      <w:r w:rsidRPr="006A461D">
        <w:t xml:space="preserve"> слова "образовательных учреждениях" заменить словами "общеобразовательных организациях, профессиональных образовательных организациях и образовательных организациях высшего образования".</w:t>
      </w:r>
    </w:p>
    <w:p w:rsidR="00000000" w:rsidRPr="006A461D" w:rsidRDefault="000C08C6">
      <w:bookmarkStart w:id="12" w:name="sub_155"/>
      <w:bookmarkEnd w:id="11"/>
      <w:r w:rsidRPr="006A461D">
        <w:t xml:space="preserve">1.5.5. В </w:t>
      </w:r>
      <w:hyperlink r:id="rId14" w:history="1">
        <w:r w:rsidRPr="006A461D">
          <w:rPr>
            <w:rStyle w:val="a4"/>
            <w:color w:val="auto"/>
          </w:rPr>
          <w:t>подпункте "г" пункта 1.2.3</w:t>
        </w:r>
      </w:hyperlink>
      <w:r w:rsidRPr="006A461D">
        <w:t xml:space="preserve">, </w:t>
      </w:r>
      <w:hyperlink r:id="rId15" w:history="1">
        <w:r w:rsidRPr="006A461D">
          <w:rPr>
            <w:rStyle w:val="a4"/>
            <w:color w:val="auto"/>
          </w:rPr>
          <w:t>пунктах 2.2</w:t>
        </w:r>
      </w:hyperlink>
      <w:r w:rsidRPr="006A461D">
        <w:t xml:space="preserve"> слова "учреждение", "учреждение социального обслуживания" в соответствующих падежах заменить словами "организация социального обслуживания Ханты-Мансийского а</w:t>
      </w:r>
      <w:r w:rsidRPr="006A461D">
        <w:t>втономного округа - Югры" в соответствующих падежах.</w:t>
      </w:r>
    </w:p>
    <w:p w:rsidR="00000000" w:rsidRPr="006A461D" w:rsidRDefault="000C08C6">
      <w:bookmarkStart w:id="13" w:name="sub_156"/>
      <w:bookmarkEnd w:id="12"/>
      <w:r w:rsidRPr="006A461D">
        <w:t xml:space="preserve">1.5.6. В </w:t>
      </w:r>
      <w:hyperlink r:id="rId16" w:history="1">
        <w:r w:rsidRPr="006A461D">
          <w:rPr>
            <w:rStyle w:val="a4"/>
            <w:color w:val="auto"/>
          </w:rPr>
          <w:t>абзаце шестом</w:t>
        </w:r>
      </w:hyperlink>
      <w:r w:rsidRPr="006A461D">
        <w:t xml:space="preserve"> </w:t>
      </w:r>
      <w:hyperlink r:id="rId17" w:history="1">
        <w:r w:rsidRPr="006A461D">
          <w:rPr>
            <w:rStyle w:val="a4"/>
            <w:color w:val="auto"/>
          </w:rPr>
          <w:t>пункта 2.3</w:t>
        </w:r>
      </w:hyperlink>
      <w:r w:rsidRPr="006A461D">
        <w:t xml:space="preserve"> слова "учебного учреждения" заменить словами "общеобразовательной организации, п</w:t>
      </w:r>
      <w:r w:rsidRPr="006A461D">
        <w:t>рофессиональной образовательной организации и образовательной организации высшего образования".</w:t>
      </w:r>
    </w:p>
    <w:p w:rsidR="00000000" w:rsidRPr="006A461D" w:rsidRDefault="000C08C6">
      <w:bookmarkStart w:id="14" w:name="sub_157"/>
      <w:bookmarkEnd w:id="13"/>
      <w:r w:rsidRPr="006A461D">
        <w:t xml:space="preserve">1.5.7. В </w:t>
      </w:r>
      <w:hyperlink r:id="rId18" w:history="1">
        <w:r w:rsidRPr="006A461D">
          <w:rPr>
            <w:rStyle w:val="a4"/>
            <w:color w:val="auto"/>
          </w:rPr>
          <w:t>пунктах 2.5</w:t>
        </w:r>
      </w:hyperlink>
      <w:r w:rsidRPr="006A461D">
        <w:t xml:space="preserve">, </w:t>
      </w:r>
      <w:hyperlink r:id="rId19" w:history="1">
        <w:r w:rsidRPr="006A461D">
          <w:rPr>
            <w:rStyle w:val="a4"/>
            <w:color w:val="auto"/>
          </w:rPr>
          <w:t>2.6</w:t>
        </w:r>
      </w:hyperlink>
      <w:r w:rsidRPr="006A461D">
        <w:t xml:space="preserve">, </w:t>
      </w:r>
      <w:hyperlink r:id="rId20" w:history="1">
        <w:r w:rsidRPr="006A461D">
          <w:rPr>
            <w:rStyle w:val="a4"/>
            <w:color w:val="auto"/>
          </w:rPr>
          <w:t>2.7</w:t>
        </w:r>
      </w:hyperlink>
      <w:r w:rsidRPr="006A461D">
        <w:t>,</w:t>
      </w:r>
      <w:r w:rsidRPr="006A461D">
        <w:t xml:space="preserve"> </w:t>
      </w:r>
      <w:hyperlink r:id="rId21" w:history="1">
        <w:r w:rsidRPr="006A461D">
          <w:rPr>
            <w:rStyle w:val="a4"/>
            <w:color w:val="auto"/>
          </w:rPr>
          <w:t>3.1 - 3.3</w:t>
        </w:r>
      </w:hyperlink>
      <w:r w:rsidRPr="006A461D">
        <w:t xml:space="preserve"> слова "учреждение", "учреждение социального обслуживания" в соответствующих падежах заменить словами "организация социального обслуживания Ханты-Мансийского автономного округа - Югры" в соответствующих паде</w:t>
      </w:r>
      <w:r w:rsidRPr="006A461D">
        <w:t>жах.</w:t>
      </w:r>
    </w:p>
    <w:p w:rsidR="00000000" w:rsidRPr="006A461D" w:rsidRDefault="000C08C6">
      <w:bookmarkStart w:id="15" w:name="sub_158"/>
      <w:bookmarkEnd w:id="14"/>
      <w:r w:rsidRPr="006A461D">
        <w:t xml:space="preserve">1.5.8. В </w:t>
      </w:r>
      <w:hyperlink r:id="rId22" w:history="1">
        <w:r w:rsidRPr="006A461D">
          <w:rPr>
            <w:rStyle w:val="a4"/>
            <w:color w:val="auto"/>
          </w:rPr>
          <w:t>абзаце первом раздела IV</w:t>
        </w:r>
      </w:hyperlink>
      <w:r w:rsidRPr="006A461D">
        <w:t>:</w:t>
      </w:r>
    </w:p>
    <w:p w:rsidR="00000000" w:rsidRPr="006A461D" w:rsidRDefault="000C08C6">
      <w:bookmarkStart w:id="16" w:name="sub_1581"/>
      <w:bookmarkEnd w:id="15"/>
      <w:r w:rsidRPr="006A461D">
        <w:t xml:space="preserve">1) </w:t>
      </w:r>
      <w:proofErr w:type="gramStart"/>
      <w:r w:rsidRPr="006A461D">
        <w:t>слова</w:t>
      </w:r>
      <w:proofErr w:type="gramEnd"/>
      <w:r w:rsidRPr="006A461D">
        <w:t xml:space="preserve"> "в котором" заменить словами "в которой";</w:t>
      </w:r>
    </w:p>
    <w:p w:rsidR="00000000" w:rsidRPr="006A461D" w:rsidRDefault="000C08C6">
      <w:bookmarkStart w:id="17" w:name="sub_1582"/>
      <w:bookmarkEnd w:id="16"/>
      <w:r w:rsidRPr="006A461D">
        <w:t>2) слова "учреждение", "учреждение социального обслуживания" в соответствующих па</w:t>
      </w:r>
      <w:r w:rsidRPr="006A461D">
        <w:t>дежах заменить словами "организация социального обслуживания Ханты-Мансийского автономного округа - Югры" в соответствующих падежах.</w:t>
      </w:r>
    </w:p>
    <w:p w:rsidR="00000000" w:rsidRPr="006A461D" w:rsidRDefault="000C08C6">
      <w:bookmarkStart w:id="18" w:name="sub_2"/>
      <w:bookmarkEnd w:id="17"/>
      <w:r w:rsidRPr="006A461D">
        <w:t>2. Признать утратившими силу:</w:t>
      </w:r>
    </w:p>
    <w:bookmarkStart w:id="19" w:name="sub_21"/>
    <w:bookmarkEnd w:id="18"/>
    <w:p w:rsidR="00000000" w:rsidRPr="006A461D" w:rsidRDefault="000C08C6">
      <w:r w:rsidRPr="006A461D">
        <w:fldChar w:fldCharType="begin"/>
      </w:r>
      <w:r w:rsidRPr="006A461D">
        <w:instrText>HYPERLINK "garantF1://18819954.0"</w:instrText>
      </w:r>
      <w:r w:rsidRPr="006A461D">
        <w:fldChar w:fldCharType="separate"/>
      </w:r>
      <w:r w:rsidRPr="006A461D">
        <w:rPr>
          <w:rStyle w:val="a4"/>
          <w:color w:val="auto"/>
        </w:rPr>
        <w:t>постановление</w:t>
      </w:r>
      <w:r w:rsidRPr="006A461D">
        <w:fldChar w:fldCharType="end"/>
      </w:r>
      <w:r w:rsidRPr="006A461D">
        <w:t xml:space="preserve"> Правительства Ханты</w:t>
      </w:r>
      <w:r w:rsidRPr="006A461D">
        <w:t xml:space="preserve">-Мансийского автономного округа - Югры от 26 декабря 2005 года N 239-п "О Порядке компенсации расходов за проезд на транспорте общего пользования (кроме такси) работникам государственной системы социальных служб Ханты-Мансийского автономного округа - Югры </w:t>
      </w:r>
      <w:r w:rsidRPr="006A461D">
        <w:t>при исполнении служебных обязанностей, связанных с разъездным характером работы";</w:t>
      </w:r>
    </w:p>
    <w:bookmarkStart w:id="20" w:name="sub_22"/>
    <w:bookmarkEnd w:id="19"/>
    <w:p w:rsidR="00000000" w:rsidRPr="006A461D" w:rsidRDefault="000C08C6">
      <w:r w:rsidRPr="006A461D">
        <w:fldChar w:fldCharType="begin"/>
      </w:r>
      <w:r w:rsidRPr="006A461D">
        <w:instrText>HYPERLINK "garantF1://18832513.4"</w:instrText>
      </w:r>
      <w:r w:rsidRPr="006A461D">
        <w:fldChar w:fldCharType="separate"/>
      </w:r>
      <w:r w:rsidRPr="006A461D">
        <w:rPr>
          <w:rStyle w:val="a4"/>
          <w:color w:val="auto"/>
        </w:rPr>
        <w:t>пункт 4</w:t>
      </w:r>
      <w:r w:rsidRPr="006A461D">
        <w:fldChar w:fldCharType="end"/>
      </w:r>
      <w:r w:rsidRPr="006A461D">
        <w:t xml:space="preserve"> постановления Правительства Ханты-Мансийского автономного округа - Югры от 13 июля 2012 года N 256-п "О внесении измен</w:t>
      </w:r>
      <w:r w:rsidRPr="006A461D">
        <w:t xml:space="preserve">ений и признании </w:t>
      </w:r>
      <w:proofErr w:type="gramStart"/>
      <w:r w:rsidRPr="006A461D">
        <w:t>утратившими</w:t>
      </w:r>
      <w:proofErr w:type="gramEnd"/>
      <w:r w:rsidRPr="006A461D">
        <w:t xml:space="preserve"> силу некоторых правовых актов Правительства Ханты-Мансийского автономного округа - Югры".</w:t>
      </w:r>
    </w:p>
    <w:p w:rsidR="00000000" w:rsidRPr="006A461D" w:rsidRDefault="000C08C6">
      <w:bookmarkStart w:id="21" w:name="sub_3"/>
      <w:bookmarkEnd w:id="20"/>
      <w:r w:rsidRPr="006A461D">
        <w:t>3. Настоящее постановление вступает в силу с 1 января 2015 года.</w:t>
      </w:r>
    </w:p>
    <w:bookmarkEnd w:id="21"/>
    <w:p w:rsidR="00000000" w:rsidRPr="006A461D" w:rsidRDefault="000C08C6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6A461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461D" w:rsidRDefault="000C08C6">
            <w:pPr>
              <w:pStyle w:val="afff0"/>
            </w:pPr>
            <w:r w:rsidRPr="006A461D">
              <w:t>Губернатор</w:t>
            </w:r>
            <w:r w:rsidRPr="006A461D">
              <w:br/>
              <w:t>Ханты-Мансийского</w:t>
            </w:r>
            <w:r w:rsidRPr="006A461D"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461D" w:rsidRDefault="000C08C6">
            <w:pPr>
              <w:pStyle w:val="aff7"/>
              <w:jc w:val="right"/>
            </w:pPr>
            <w:r w:rsidRPr="006A461D">
              <w:t>Н.В. Комарова</w:t>
            </w:r>
          </w:p>
        </w:tc>
      </w:tr>
    </w:tbl>
    <w:p w:rsidR="000C08C6" w:rsidRPr="006A461D" w:rsidRDefault="000C08C6"/>
    <w:sectPr w:rsidR="000C08C6" w:rsidRPr="006A461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461D"/>
    <w:rsid w:val="000C08C6"/>
    <w:rsid w:val="006A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0356.2" TargetMode="External"/><Relationship Id="rId13" Type="http://schemas.openxmlformats.org/officeDocument/2006/relationships/hyperlink" Target="garantF1://18820356.1404" TargetMode="External"/><Relationship Id="rId18" Type="http://schemas.openxmlformats.org/officeDocument/2006/relationships/hyperlink" Target="garantF1://18820356.14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8820356.1422" TargetMode="External"/><Relationship Id="rId7" Type="http://schemas.openxmlformats.org/officeDocument/2006/relationships/hyperlink" Target="garantF1://18820356.1" TargetMode="External"/><Relationship Id="rId12" Type="http://schemas.openxmlformats.org/officeDocument/2006/relationships/hyperlink" Target="garantF1://18820356.1111" TargetMode="External"/><Relationship Id="rId17" Type="http://schemas.openxmlformats.org/officeDocument/2006/relationships/hyperlink" Target="garantF1://18820356.2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8820356.236" TargetMode="External"/><Relationship Id="rId20" Type="http://schemas.openxmlformats.org/officeDocument/2006/relationships/hyperlink" Target="garantF1://18820356.2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8820356.5" TargetMode="External"/><Relationship Id="rId11" Type="http://schemas.openxmlformats.org/officeDocument/2006/relationships/hyperlink" Target="garantF1://18820356.1401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8820356.0" TargetMode="External"/><Relationship Id="rId15" Type="http://schemas.openxmlformats.org/officeDocument/2006/relationships/hyperlink" Target="garantF1://18820356.1202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8820356.1000" TargetMode="External"/><Relationship Id="rId19" Type="http://schemas.openxmlformats.org/officeDocument/2006/relationships/hyperlink" Target="garantF1://18820356.1420" TargetMode="External"/><Relationship Id="rId4" Type="http://schemas.openxmlformats.org/officeDocument/2006/relationships/hyperlink" Target="garantF1://18820356.0" TargetMode="External"/><Relationship Id="rId9" Type="http://schemas.openxmlformats.org/officeDocument/2006/relationships/hyperlink" Target="garantF1://18820356.1000" TargetMode="External"/><Relationship Id="rId14" Type="http://schemas.openxmlformats.org/officeDocument/2006/relationships/hyperlink" Target="garantF1://18820356.1234" TargetMode="External"/><Relationship Id="rId22" Type="http://schemas.openxmlformats.org/officeDocument/2006/relationships/hyperlink" Target="garantF1://18820356.1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5317</Characters>
  <Application>Microsoft Office Word</Application>
  <DocSecurity>0</DocSecurity>
  <Lines>44</Lines>
  <Paragraphs>12</Paragraphs>
  <ScaleCrop>false</ScaleCrop>
  <Company>НПП "Гарант-Сервис"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2</cp:revision>
  <dcterms:created xsi:type="dcterms:W3CDTF">2016-07-27T05:11:00Z</dcterms:created>
  <dcterms:modified xsi:type="dcterms:W3CDTF">2016-07-27T05:11:00Z</dcterms:modified>
</cp:coreProperties>
</file>