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4" w:rsidRDefault="002A35F2" w:rsidP="002A35F2">
      <w:pPr>
        <w:pStyle w:val="ConsPlusNormal"/>
        <w:ind w:firstLine="720"/>
        <w:outlineLvl w:val="0"/>
      </w:pPr>
      <w:bookmarkStart w:id="0" w:name="_GoBack"/>
      <w:bookmarkEnd w:id="0"/>
      <w:proofErr w:type="spellStart"/>
      <w:r>
        <w:t>ё</w:t>
      </w:r>
      <w:r w:rsidR="00356F56">
        <w:t>Зарегистрировано</w:t>
      </w:r>
      <w:proofErr w:type="spellEnd"/>
      <w:r w:rsidR="00356F56">
        <w:t xml:space="preserve"> в Минюсте России 12 мая 2023 г. № 73283</w:t>
      </w:r>
    </w:p>
    <w:p w:rsidR="009D72B4" w:rsidRDefault="009D72B4">
      <w:pPr>
        <w:pStyle w:val="ConsPlusNormal"/>
        <w:spacing w:before="100" w:after="100"/>
        <w:jc w:val="both"/>
        <w:rPr>
          <w:sz w:val="2"/>
        </w:rPr>
      </w:pPr>
    </w:p>
    <w:p w:rsidR="009D72B4" w:rsidRDefault="009D72B4">
      <w:pPr>
        <w:pStyle w:val="ConsPlusNormal"/>
        <w:jc w:val="both"/>
      </w:pPr>
    </w:p>
    <w:p w:rsidR="009D72B4" w:rsidRDefault="00356F56">
      <w:pPr>
        <w:pStyle w:val="ConsPlusTitle"/>
        <w:jc w:val="center"/>
      </w:pPr>
      <w:r>
        <w:t>МИНИСТЕРСТВО ЗДРАВООХРАНЕНИЯ РОССИЙСКОЙ ФЕДЕРАЦИИ</w:t>
      </w:r>
    </w:p>
    <w:p w:rsidR="009D72B4" w:rsidRDefault="009D72B4">
      <w:pPr>
        <w:pStyle w:val="ConsPlusTitle"/>
        <w:jc w:val="center"/>
      </w:pPr>
    </w:p>
    <w:p w:rsidR="009D72B4" w:rsidRDefault="00356F56">
      <w:pPr>
        <w:pStyle w:val="ConsPlusTitle"/>
        <w:jc w:val="center"/>
      </w:pPr>
      <w:r>
        <w:t>ПРИКАЗ</w:t>
      </w:r>
    </w:p>
    <w:p w:rsidR="009D72B4" w:rsidRDefault="00356F56">
      <w:pPr>
        <w:pStyle w:val="ConsPlusTitle"/>
        <w:jc w:val="center"/>
      </w:pPr>
      <w:r>
        <w:t>от 2 мая 2023 г. № 202н</w:t>
      </w:r>
    </w:p>
    <w:p w:rsidR="009D72B4" w:rsidRDefault="009D72B4">
      <w:pPr>
        <w:pStyle w:val="ConsPlusTitle"/>
        <w:jc w:val="center"/>
      </w:pPr>
    </w:p>
    <w:p w:rsidR="009D72B4" w:rsidRDefault="00356F56">
      <w:pPr>
        <w:pStyle w:val="ConsPlusTitle"/>
        <w:jc w:val="center"/>
      </w:pPr>
      <w:r>
        <w:t>ОБ УТВЕРЖДЕНИИ ПЕРЕЧНЯ</w:t>
      </w:r>
    </w:p>
    <w:p w:rsidR="009D72B4" w:rsidRDefault="00356F56">
      <w:pPr>
        <w:pStyle w:val="ConsPlusTitle"/>
        <w:jc w:val="center"/>
      </w:pPr>
      <w:r>
        <w:t>МЕДИЦИНСКИХ ПРОТИВОПОКАЗАНИЙ, В СВЯЗИ С НАЛИЧИЕМ</w:t>
      </w:r>
    </w:p>
    <w:p w:rsidR="009D72B4" w:rsidRDefault="00356F56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9D72B4" w:rsidRDefault="00356F56">
      <w:pPr>
        <w:pStyle w:val="ConsPlusTitle"/>
        <w:jc w:val="center"/>
      </w:pPr>
      <w:r>
        <w:t>БЫТЬ ОТКАЗАНО, В ТОМ ЧИСЛЕ ВРЕМЕННО, В ПРЕДОСТАВЛЕНИИ</w:t>
      </w:r>
    </w:p>
    <w:p w:rsidR="009D72B4" w:rsidRDefault="00356F56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9D72B4" w:rsidRDefault="00356F56">
      <w:pPr>
        <w:pStyle w:val="ConsPlusTitle"/>
        <w:jc w:val="center"/>
      </w:pPr>
      <w:r>
        <w:t>ИЛИ В ПОЛУСТАЦИОНАРНОЙ ФОРМЕ, ИЛИ В СТАЦИОНАРНОЙ ФОРМЕ,</w:t>
      </w:r>
    </w:p>
    <w:p w:rsidR="009D72B4" w:rsidRDefault="00356F56">
      <w:pPr>
        <w:pStyle w:val="ConsPlusTitle"/>
        <w:jc w:val="center"/>
      </w:pPr>
      <w:r>
        <w:t>А ТАКЖЕ ФОРМЫ ЗАКЛЮЧЕНИЯ УПОЛНОМОЧЕННОЙ МЕДИЦИНСКОЙ</w:t>
      </w:r>
    </w:p>
    <w:p w:rsidR="009D72B4" w:rsidRDefault="00356F56">
      <w:pPr>
        <w:pStyle w:val="ConsPlusTitle"/>
        <w:jc w:val="center"/>
      </w:pPr>
      <w:r>
        <w:t>ОРГАНИЗАЦИИ О НАЛИЧИИ (ОБ ОТСУТСТВИИ)</w:t>
      </w:r>
    </w:p>
    <w:p w:rsidR="009D72B4" w:rsidRDefault="00356F56">
      <w:pPr>
        <w:pStyle w:val="ConsPlusTitle"/>
        <w:jc w:val="center"/>
      </w:pPr>
      <w:r>
        <w:t>ТАКИХ ПРОТИВОПОКАЗАНИЙ</w:t>
      </w:r>
    </w:p>
    <w:p w:rsidR="009D72B4" w:rsidRDefault="009D72B4">
      <w:pPr>
        <w:pStyle w:val="ConsPlusNormal"/>
        <w:jc w:val="both"/>
      </w:pPr>
    </w:p>
    <w:p w:rsidR="009D72B4" w:rsidRDefault="00356F5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от 28 декабря 2013 г. №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подпунктом 11 части 2 статьи 14</w:t>
        </w:r>
      </w:hyperlink>
      <w:r>
        <w:t xml:space="preserve"> Федерального закона от 21 ноября 2011 г. № 323-ФЗ "Об основах охраны здоровья граждан в Российской Федерации"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608, приказываю:</w:t>
      </w:r>
    </w:p>
    <w:p w:rsidR="009D72B4" w:rsidRDefault="00356F56">
      <w:pPr>
        <w:pStyle w:val="ConsPlusNormal"/>
        <w:spacing w:before="240"/>
        <w:ind w:firstLine="540"/>
        <w:jc w:val="both"/>
      </w:pPr>
      <w:r>
        <w:t>1. Утвердить:</w:t>
      </w:r>
    </w:p>
    <w:p w:rsidR="009D72B4" w:rsidRDefault="00747C85">
      <w:pPr>
        <w:pStyle w:val="ConsPlusNormal"/>
        <w:spacing w:before="240"/>
        <w:ind w:firstLine="540"/>
        <w:jc w:val="both"/>
      </w:pPr>
      <w:hyperlink w:anchor="Par37" w:tooltip="ПЕРЕЧЕНЬ" w:history="1">
        <w:r w:rsidR="00356F56">
          <w:rPr>
            <w:color w:val="0000FF"/>
          </w:rPr>
          <w:t>перечень</w:t>
        </w:r>
      </w:hyperlink>
      <w:r w:rsidR="00356F56">
        <w:t xml:space="preserve"> медицинских противопоказаний, в </w:t>
      </w:r>
      <w:proofErr w:type="gramStart"/>
      <w:r w:rsidR="00356F56">
        <w:t>связи</w:t>
      </w:r>
      <w:proofErr w:type="gramEnd"/>
      <w:r w:rsidR="00356F56"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№ 1 к настоящему приказу;</w:t>
      </w:r>
    </w:p>
    <w:p w:rsidR="009D72B4" w:rsidRDefault="00747C85">
      <w:pPr>
        <w:pStyle w:val="ConsPlusNormal"/>
        <w:spacing w:before="240"/>
        <w:ind w:firstLine="540"/>
        <w:jc w:val="both"/>
      </w:pPr>
      <w:hyperlink w:anchor="Par192" w:tooltip="Заключение" w:history="1">
        <w:r w:rsidR="00356F56">
          <w:rPr>
            <w:color w:val="0000FF"/>
          </w:rPr>
          <w:t>форму</w:t>
        </w:r>
      </w:hyperlink>
      <w:r w:rsidR="00356F56">
        <w:t xml:space="preserve"> заключения уполномоченной медицинской организации о наличии (об отсутствии) противопоказаний, в </w:t>
      </w:r>
      <w:proofErr w:type="gramStart"/>
      <w:r w:rsidR="00356F56">
        <w:t>связи</w:t>
      </w:r>
      <w:proofErr w:type="gramEnd"/>
      <w:r w:rsidR="00356F56"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форме, согласно приложению № 2 к настоящему приказу.</w:t>
      </w:r>
    </w:p>
    <w:p w:rsidR="009D72B4" w:rsidRDefault="00356F56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апреля 2015 г. № 216н "Об утверждении перечня медицинских противопоказаний, в </w:t>
      </w:r>
      <w:proofErr w:type="gramStart"/>
      <w:r>
        <w:t>связи</w:t>
      </w:r>
      <w:proofErr w:type="gramEnd"/>
      <w: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(зарегистрирован Министерством юстиции Российской Федерации 9 июня 2015 г., </w:t>
      </w:r>
      <w:proofErr w:type="gramStart"/>
      <w:r>
        <w:t>регистрационный</w:t>
      </w:r>
      <w:proofErr w:type="gramEnd"/>
      <w:r>
        <w:t xml:space="preserve"> № 37608).</w:t>
      </w:r>
    </w:p>
    <w:p w:rsidR="009D72B4" w:rsidRDefault="009D72B4">
      <w:pPr>
        <w:pStyle w:val="ConsPlusNormal"/>
        <w:jc w:val="both"/>
      </w:pPr>
    </w:p>
    <w:p w:rsidR="009D72B4" w:rsidRDefault="00356F56">
      <w:pPr>
        <w:pStyle w:val="ConsPlusNormal"/>
        <w:jc w:val="right"/>
      </w:pPr>
      <w:r>
        <w:t>Министр</w:t>
      </w:r>
    </w:p>
    <w:p w:rsidR="009D72B4" w:rsidRDefault="00356F56">
      <w:pPr>
        <w:pStyle w:val="ConsPlusNormal"/>
        <w:jc w:val="right"/>
      </w:pPr>
      <w:r>
        <w:t>М.А.МУРАШКО</w:t>
      </w: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356F56">
      <w:pPr>
        <w:pStyle w:val="ConsPlusNormal"/>
        <w:jc w:val="right"/>
        <w:outlineLvl w:val="0"/>
      </w:pPr>
      <w:r>
        <w:lastRenderedPageBreak/>
        <w:t>Приложение № 1</w:t>
      </w:r>
    </w:p>
    <w:p w:rsidR="009D72B4" w:rsidRDefault="00356F56">
      <w:pPr>
        <w:pStyle w:val="ConsPlusNormal"/>
        <w:jc w:val="right"/>
      </w:pPr>
      <w:r>
        <w:t>к приказу Минздрава Росси</w:t>
      </w:r>
    </w:p>
    <w:p w:rsidR="009D72B4" w:rsidRDefault="00356F56">
      <w:pPr>
        <w:pStyle w:val="ConsPlusNormal"/>
        <w:jc w:val="right"/>
      </w:pPr>
      <w:r>
        <w:t>от 2 мая 2023 г. № 202н</w:t>
      </w:r>
    </w:p>
    <w:p w:rsidR="009D72B4" w:rsidRDefault="009D72B4">
      <w:pPr>
        <w:pStyle w:val="ConsPlusNormal"/>
        <w:jc w:val="both"/>
      </w:pPr>
    </w:p>
    <w:p w:rsidR="009D72B4" w:rsidRDefault="00356F56">
      <w:pPr>
        <w:pStyle w:val="ConsPlusTitle"/>
        <w:jc w:val="center"/>
      </w:pPr>
      <w:bookmarkStart w:id="1" w:name="Par37"/>
      <w:bookmarkEnd w:id="1"/>
      <w:r>
        <w:t>ПЕРЕЧЕНЬ</w:t>
      </w:r>
    </w:p>
    <w:p w:rsidR="009D72B4" w:rsidRDefault="00356F56">
      <w:pPr>
        <w:pStyle w:val="ConsPlusTitle"/>
        <w:jc w:val="center"/>
      </w:pPr>
      <w:r>
        <w:t>МЕДИЦИНСКИХ ПРОТИВОПОКАЗАНИЙ, В СВЯЗИ С НАЛИЧИЕМ</w:t>
      </w:r>
    </w:p>
    <w:p w:rsidR="009D72B4" w:rsidRDefault="00356F56">
      <w:pPr>
        <w:pStyle w:val="ConsPlusTitle"/>
        <w:jc w:val="center"/>
      </w:pPr>
      <w:r>
        <w:t>КОТОРЫХ ГРАЖДАНИНУ ИЛИ ПОЛУЧАТЕЛЮ СОЦИАЛЬНЫХ УСЛУГ МОЖЕТ</w:t>
      </w:r>
    </w:p>
    <w:p w:rsidR="009D72B4" w:rsidRDefault="00356F56">
      <w:pPr>
        <w:pStyle w:val="ConsPlusTitle"/>
        <w:jc w:val="center"/>
      </w:pPr>
      <w:r>
        <w:t>БЫТЬ ОТКАЗАНО, В ТОМ ЧИСЛЕ ВРЕМЕННО, В ПРЕДОСТАВЛЕНИИ</w:t>
      </w:r>
    </w:p>
    <w:p w:rsidR="009D72B4" w:rsidRDefault="00356F56">
      <w:pPr>
        <w:pStyle w:val="ConsPlusTitle"/>
        <w:jc w:val="center"/>
      </w:pPr>
      <w:r>
        <w:t>СОЦИАЛЬНЫХ УСЛУГ В ФОРМЕ СОЦИАЛЬНОГО ОБСЛУЖИВАНИЯ НА ДОМУ,</w:t>
      </w:r>
    </w:p>
    <w:p w:rsidR="009D72B4" w:rsidRDefault="00356F56">
      <w:pPr>
        <w:pStyle w:val="ConsPlusTitle"/>
        <w:jc w:val="center"/>
      </w:pPr>
      <w:r>
        <w:t>ИЛИ В ПОЛУСТАЦИОНАРНОЙ ФОРМЕ, ИЛИ В СТАЦИОНАРНОЙ ФОРМЕ</w:t>
      </w:r>
    </w:p>
    <w:p w:rsidR="009D72B4" w:rsidRDefault="009D7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65"/>
        <w:gridCol w:w="2098"/>
      </w:tblGrid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Наименование или характеристика заболевания (состояния)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Код заболевания (состояния) по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ar179" w:tooltip="&lt;1&gt; Международная статистическая классификация болезней и проблем, связанных со здоровьем, 10 пересмотр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D72B4"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A15,</w:t>
            </w:r>
          </w:p>
          <w:p w:rsidR="009D72B4" w:rsidRDefault="00356F56">
            <w:pPr>
              <w:pStyle w:val="ConsPlusNormal"/>
              <w:jc w:val="center"/>
            </w:pPr>
            <w:r>
              <w:t>A17 - A19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A30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F00 - F09,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F20 - F29,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F30 - F39,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F40 - F48,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F60 - F69,</w:t>
            </w:r>
          </w:p>
          <w:p w:rsidR="009D72B4" w:rsidRDefault="00356F56">
            <w:pPr>
              <w:pStyle w:val="ConsPlusNormal"/>
              <w:jc w:val="center"/>
            </w:pPr>
            <w:r>
              <w:t>F70 - F79,</w:t>
            </w:r>
          </w:p>
          <w:p w:rsidR="009D72B4" w:rsidRDefault="00356F56">
            <w:pPr>
              <w:pStyle w:val="ConsPlusNormal"/>
              <w:jc w:val="center"/>
            </w:pPr>
            <w:r>
              <w:t>F80 - F89,</w:t>
            </w:r>
          </w:p>
          <w:p w:rsidR="009D72B4" w:rsidRDefault="00356F56">
            <w:pPr>
              <w:pStyle w:val="ConsPlusNormal"/>
              <w:jc w:val="center"/>
            </w:pPr>
            <w:r>
              <w:t>F90 - F98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F10 - F16,</w:t>
            </w:r>
          </w:p>
          <w:p w:rsidR="009D72B4" w:rsidRDefault="00356F56">
            <w:pPr>
              <w:pStyle w:val="ConsPlusNormal"/>
              <w:jc w:val="center"/>
            </w:pPr>
            <w:r>
              <w:t>F18, F19</w:t>
            </w:r>
          </w:p>
        </w:tc>
      </w:tr>
      <w:tr w:rsidR="009D72B4"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A15,</w:t>
            </w:r>
          </w:p>
          <w:p w:rsidR="009D72B4" w:rsidRDefault="00356F56">
            <w:pPr>
              <w:pStyle w:val="ConsPlusNormal"/>
              <w:jc w:val="center"/>
            </w:pPr>
            <w:r>
              <w:t>A17 - A19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бактериоскопии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A30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A00,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A01,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lastRenderedPageBreak/>
              <w:t>A20,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A22,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A36 - A39,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A85 - 89,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B01,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B03 - B06,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B08.4,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B08.5,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B15,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B17.2,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B26,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B30,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B34,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B85,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B86,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B97,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R50,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J00 - J06,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J09 - J18,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J20 - J22,</w:t>
            </w:r>
          </w:p>
          <w:p w:rsidR="009D72B4" w:rsidRDefault="00356F56">
            <w:pPr>
              <w:pStyle w:val="ConsPlusNormal"/>
              <w:jc w:val="center"/>
            </w:pPr>
            <w:r>
              <w:t>U07.1,</w:t>
            </w:r>
          </w:p>
          <w:p w:rsidR="009D72B4" w:rsidRDefault="00356F56">
            <w:pPr>
              <w:pStyle w:val="ConsPlusNormal"/>
              <w:jc w:val="center"/>
            </w:pPr>
            <w:r>
              <w:t>U07.2,</w:t>
            </w:r>
          </w:p>
          <w:p w:rsidR="009D72B4" w:rsidRDefault="00356F56">
            <w:pPr>
              <w:pStyle w:val="ConsPlusNormal"/>
              <w:jc w:val="center"/>
            </w:pPr>
            <w:r>
              <w:t>Z03.8,</w:t>
            </w:r>
          </w:p>
          <w:p w:rsidR="009D72B4" w:rsidRDefault="00356F56">
            <w:pPr>
              <w:pStyle w:val="ConsPlusNormal"/>
              <w:jc w:val="center"/>
            </w:pPr>
            <w:r>
              <w:t>Z20.8,</w:t>
            </w:r>
          </w:p>
          <w:p w:rsidR="009D72B4" w:rsidRDefault="00356F56">
            <w:pPr>
              <w:pStyle w:val="ConsPlusNormal"/>
              <w:jc w:val="center"/>
            </w:pPr>
            <w:r>
              <w:t>Z29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F00 - F09,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F20 - F29,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F30 - F39,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F40 - F48,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F60 - F69,</w:t>
            </w:r>
          </w:p>
          <w:p w:rsidR="009D72B4" w:rsidRDefault="00356F56">
            <w:pPr>
              <w:pStyle w:val="ConsPlusNormal"/>
              <w:jc w:val="center"/>
            </w:pPr>
            <w:r>
              <w:t>F70 - F79,</w:t>
            </w:r>
          </w:p>
          <w:p w:rsidR="009D72B4" w:rsidRDefault="00356F56">
            <w:pPr>
              <w:pStyle w:val="ConsPlusNormal"/>
              <w:jc w:val="center"/>
            </w:pPr>
            <w:r>
              <w:t>F80 - F89,</w:t>
            </w:r>
          </w:p>
          <w:p w:rsidR="009D72B4" w:rsidRDefault="00356F56">
            <w:pPr>
              <w:pStyle w:val="ConsPlusNormal"/>
              <w:jc w:val="center"/>
            </w:pPr>
            <w:r>
              <w:t>F90 - F98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F10 - F16,</w:t>
            </w:r>
          </w:p>
          <w:p w:rsidR="009D72B4" w:rsidRDefault="00356F56">
            <w:pPr>
              <w:pStyle w:val="ConsPlusNormal"/>
              <w:jc w:val="center"/>
            </w:pPr>
            <w:r>
              <w:t>F18,</w:t>
            </w:r>
          </w:p>
          <w:p w:rsidR="009D72B4" w:rsidRDefault="00356F56">
            <w:pPr>
              <w:pStyle w:val="ConsPlusNormal"/>
              <w:jc w:val="center"/>
            </w:pPr>
            <w:r>
              <w:t>F19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J85.0 - J85.2</w:t>
            </w:r>
          </w:p>
        </w:tc>
      </w:tr>
      <w:tr w:rsidR="009D72B4"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outlineLvl w:val="1"/>
            </w:pPr>
            <w:r>
              <w:t xml:space="preserve">Медицинские противопоказания,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Туберкулез любых органов и систем с </w:t>
            </w:r>
            <w:proofErr w:type="spellStart"/>
            <w:r>
              <w:t>бактериовыделением</w:t>
            </w:r>
            <w:proofErr w:type="spellEnd"/>
            <w:r>
              <w:t>, подтвержденным методом микроскопии или методом выделения дезоксирибонуклеиновой кислоты микобактерии туберкулеза, подтвержденный методом молекулярно-генетического исследования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A15,</w:t>
            </w:r>
          </w:p>
          <w:p w:rsidR="009D72B4" w:rsidRDefault="00356F56">
            <w:pPr>
              <w:pStyle w:val="ConsPlusNormal"/>
              <w:jc w:val="center"/>
            </w:pPr>
            <w:r>
              <w:t>A17 - A19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Лепра с </w:t>
            </w:r>
            <w:proofErr w:type="spellStart"/>
            <w:r>
              <w:t>бактериовыделением</w:t>
            </w:r>
            <w:proofErr w:type="spellEnd"/>
            <w:r>
              <w:t xml:space="preserve">, подтвержденным методом </w:t>
            </w:r>
            <w:r>
              <w:lastRenderedPageBreak/>
              <w:t>бактериоскопии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lastRenderedPageBreak/>
              <w:t>A30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Инфекционные заболевания, представляющие опасность для окружающих и требующие оказания медицинской помощи в медицинских организациях в стационарных условиях (в условиях, обеспечивающих круглосуточное медицинское наблюдение и лечение)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A00,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A01,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A20,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A22,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A36 - A39,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A85 - 89,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B01,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B03 - B06,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B08.4,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B08.5,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B09,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B15,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B17.2,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B17.9,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B26,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B34,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J00 - J06,</w:t>
            </w:r>
          </w:p>
          <w:p w:rsidR="009D72B4" w:rsidRDefault="00356F56">
            <w:pPr>
              <w:pStyle w:val="ConsPlusNormal"/>
              <w:jc w:val="center"/>
            </w:pPr>
            <w:r>
              <w:t>J09 - J18,</w:t>
            </w:r>
          </w:p>
          <w:p w:rsidR="009D72B4" w:rsidRDefault="00356F56">
            <w:pPr>
              <w:pStyle w:val="ConsPlusNormal"/>
              <w:jc w:val="center"/>
            </w:pPr>
            <w:r>
              <w:t>J20 - J22,</w:t>
            </w:r>
          </w:p>
          <w:p w:rsidR="009D72B4" w:rsidRDefault="00356F56">
            <w:pPr>
              <w:pStyle w:val="ConsPlusNormal"/>
              <w:jc w:val="center"/>
            </w:pPr>
            <w:r>
              <w:t>U07.1,</w:t>
            </w:r>
          </w:p>
          <w:p w:rsidR="009D72B4" w:rsidRDefault="00356F56">
            <w:pPr>
              <w:pStyle w:val="ConsPlusNormal"/>
              <w:jc w:val="center"/>
            </w:pPr>
            <w:r>
              <w:t>U07.2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Психические расстройства и расстройства поведения при установлении за гражданином или получателем социальных услуг активного диспансерного наблюдения в связи с наличием у лица в структуре психического расстройства симптомов, обуславливающих склонность к совершению общественно опасных действий (на время осуществления активного диспансерного наблюдения)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F00 - F09,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F20 - F29,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F30 - F39,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F40 - F48,</w:t>
            </w:r>
          </w:p>
          <w:p w:rsidR="009D72B4" w:rsidRPr="002A35F2" w:rsidRDefault="00356F56">
            <w:pPr>
              <w:pStyle w:val="ConsPlusNormal"/>
              <w:jc w:val="center"/>
              <w:rPr>
                <w:lang w:val="en-US"/>
              </w:rPr>
            </w:pPr>
            <w:r w:rsidRPr="002A35F2">
              <w:rPr>
                <w:lang w:val="en-US"/>
              </w:rPr>
              <w:t>F60 - F69,</w:t>
            </w:r>
          </w:p>
          <w:p w:rsidR="009D72B4" w:rsidRDefault="00356F56">
            <w:pPr>
              <w:pStyle w:val="ConsPlusNormal"/>
              <w:jc w:val="center"/>
            </w:pPr>
            <w:r>
              <w:t>F70 - F79,</w:t>
            </w:r>
          </w:p>
          <w:p w:rsidR="009D72B4" w:rsidRDefault="00356F56">
            <w:pPr>
              <w:pStyle w:val="ConsPlusNormal"/>
              <w:jc w:val="center"/>
            </w:pPr>
            <w:r>
              <w:t>F80 - F89,</w:t>
            </w:r>
          </w:p>
          <w:p w:rsidR="009D72B4" w:rsidRDefault="00356F56">
            <w:pPr>
              <w:pStyle w:val="ConsPlusNormal"/>
              <w:jc w:val="center"/>
            </w:pPr>
            <w:r>
              <w:t>F90 - F98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 xml:space="preserve">Синдром зависимости от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(употребление </w:t>
            </w:r>
            <w:proofErr w:type="spellStart"/>
            <w:r>
              <w:t>психоактивного</w:t>
            </w:r>
            <w:proofErr w:type="spellEnd"/>
            <w:r>
              <w:t xml:space="preserve"> вещества постоянное)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F10 - F16,</w:t>
            </w:r>
          </w:p>
          <w:p w:rsidR="009D72B4" w:rsidRDefault="00356F56">
            <w:pPr>
              <w:pStyle w:val="ConsPlusNormal"/>
              <w:jc w:val="center"/>
            </w:pPr>
            <w:r>
              <w:t>F18,</w:t>
            </w:r>
          </w:p>
          <w:p w:rsidR="009D72B4" w:rsidRDefault="00356F56">
            <w:pPr>
              <w:pStyle w:val="ConsPlusNormal"/>
              <w:jc w:val="center"/>
            </w:pPr>
            <w:r>
              <w:t>F19</w:t>
            </w:r>
          </w:p>
        </w:tc>
      </w:tr>
      <w:tr w:rsidR="009D72B4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Гангрена и некроз легкого, абсцесс легкого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t>J85.0 - J85.2</w:t>
            </w:r>
          </w:p>
        </w:tc>
      </w:tr>
    </w:tbl>
    <w:p w:rsidR="009D72B4" w:rsidRDefault="009D72B4">
      <w:pPr>
        <w:pStyle w:val="ConsPlusNormal"/>
        <w:jc w:val="both"/>
      </w:pPr>
    </w:p>
    <w:p w:rsidR="009D72B4" w:rsidRDefault="00356F56">
      <w:pPr>
        <w:pStyle w:val="ConsPlusNormal"/>
        <w:ind w:firstLine="540"/>
        <w:jc w:val="both"/>
      </w:pPr>
      <w:r>
        <w:t>--------------------------------</w:t>
      </w:r>
    </w:p>
    <w:p w:rsidR="009D72B4" w:rsidRDefault="00356F56">
      <w:pPr>
        <w:pStyle w:val="ConsPlusNormal"/>
        <w:spacing w:before="240"/>
        <w:ind w:firstLine="540"/>
        <w:jc w:val="both"/>
      </w:pPr>
      <w:bookmarkStart w:id="2" w:name="Par179"/>
      <w:bookmarkEnd w:id="2"/>
      <w:r>
        <w:t xml:space="preserve">&lt;1&gt;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both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9D72B4">
      <w:pPr>
        <w:pStyle w:val="ConsPlusNormal"/>
        <w:jc w:val="right"/>
        <w:outlineLvl w:val="0"/>
      </w:pPr>
    </w:p>
    <w:p w:rsidR="009D72B4" w:rsidRDefault="00356F56">
      <w:pPr>
        <w:pStyle w:val="ConsPlusNormal"/>
        <w:jc w:val="right"/>
        <w:outlineLvl w:val="0"/>
      </w:pPr>
      <w:r>
        <w:lastRenderedPageBreak/>
        <w:t>Приложение № 2</w:t>
      </w:r>
    </w:p>
    <w:p w:rsidR="009D72B4" w:rsidRDefault="00356F56">
      <w:pPr>
        <w:pStyle w:val="ConsPlusNormal"/>
        <w:jc w:val="right"/>
      </w:pPr>
      <w:r>
        <w:t>к приказу Минздрава России</w:t>
      </w:r>
    </w:p>
    <w:p w:rsidR="009D72B4" w:rsidRDefault="00356F56">
      <w:pPr>
        <w:pStyle w:val="ConsPlusNormal"/>
        <w:jc w:val="right"/>
      </w:pPr>
      <w:r>
        <w:t>от 2 мая 2023 г. № 202н</w:t>
      </w:r>
    </w:p>
    <w:p w:rsidR="009D72B4" w:rsidRDefault="009D72B4">
      <w:pPr>
        <w:pStyle w:val="ConsPlusNormal"/>
        <w:jc w:val="both"/>
        <w:rPr>
          <w:sz w:val="8"/>
        </w:rPr>
      </w:pPr>
    </w:p>
    <w:p w:rsidR="009D72B4" w:rsidRDefault="00356F56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D72B4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bookmarkStart w:id="3" w:name="Par192"/>
            <w:bookmarkEnd w:id="3"/>
            <w:r>
              <w:t>Заключение</w:t>
            </w:r>
          </w:p>
          <w:p w:rsidR="009D72B4" w:rsidRDefault="00356F56">
            <w:pPr>
              <w:pStyle w:val="ConsPlusNormal"/>
              <w:jc w:val="center"/>
            </w:pPr>
            <w: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</w:tbl>
    <w:p w:rsidR="009D72B4" w:rsidRDefault="009D72B4">
      <w:pPr>
        <w:pStyle w:val="ConsPlusNormal"/>
        <w:jc w:val="both"/>
        <w:rPr>
          <w:sz w:val="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734"/>
        <w:gridCol w:w="964"/>
        <w:gridCol w:w="1679"/>
        <w:gridCol w:w="509"/>
        <w:gridCol w:w="4750"/>
      </w:tblGrid>
      <w:tr w:rsidR="009D72B4">
        <w:tc>
          <w:tcPr>
            <w:tcW w:w="134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8636" w:type="dxa"/>
            <w:gridSpan w:val="5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22"/>
              </w:rPr>
            </w:pPr>
          </w:p>
        </w:tc>
      </w:tr>
      <w:tr w:rsidR="009D72B4">
        <w:tc>
          <w:tcPr>
            <w:tcW w:w="9985" w:type="dxa"/>
            <w:gridSpan w:val="6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4"/>
              </w:rPr>
            </w:pPr>
          </w:p>
        </w:tc>
      </w:tr>
      <w:tr w:rsidR="009D72B4">
        <w:trPr>
          <w:trHeight w:val="233"/>
        </w:trPr>
        <w:tc>
          <w:tcPr>
            <w:tcW w:w="9985" w:type="dxa"/>
            <w:gridSpan w:val="6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rPr>
                <w:sz w:val="20"/>
              </w:rPr>
              <w:t>(полное наименование и адрес уполномоченной медицинской организации)</w:t>
            </w:r>
          </w:p>
        </w:tc>
      </w:tr>
      <w:tr w:rsidR="009D72B4">
        <w:tc>
          <w:tcPr>
            <w:tcW w:w="998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__________________________________________________________________________________</w:t>
            </w:r>
          </w:p>
        </w:tc>
      </w:tr>
      <w:tr w:rsidR="009D72B4">
        <w:tc>
          <w:tcPr>
            <w:tcW w:w="47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52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  <w:tr w:rsidR="009D72B4">
        <w:tc>
          <w:tcPr>
            <w:tcW w:w="472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  <w:tc>
          <w:tcPr>
            <w:tcW w:w="5259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</w:pPr>
            <w:r>
              <w:rPr>
                <w:sz w:val="20"/>
              </w:rPr>
              <w:t>(гражданина или получателя социальных услуг)</w:t>
            </w:r>
          </w:p>
        </w:tc>
      </w:tr>
      <w:tr w:rsidR="009D72B4">
        <w:tc>
          <w:tcPr>
            <w:tcW w:w="304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6938" w:type="dxa"/>
            <w:gridSpan w:val="3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  <w:tr w:rsidR="009D72B4">
        <w:tc>
          <w:tcPr>
            <w:tcW w:w="208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7902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  <w:tr w:rsidR="009D72B4">
        <w:tc>
          <w:tcPr>
            <w:tcW w:w="523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4750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  <w:tr w:rsidR="009D72B4">
        <w:tc>
          <w:tcPr>
            <w:tcW w:w="9985" w:type="dxa"/>
            <w:gridSpan w:val="6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  <w:tr w:rsidR="009D72B4">
        <w:trPr>
          <w:trHeight w:val="214"/>
        </w:trPr>
        <w:tc>
          <w:tcPr>
            <w:tcW w:w="9985" w:type="dxa"/>
            <w:gridSpan w:val="6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9D72B4">
        <w:tc>
          <w:tcPr>
            <w:tcW w:w="998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ind w:firstLine="283"/>
              <w:jc w:val="both"/>
            </w:pPr>
            <w:r>
              <w:t>Выявлено (нужно подчеркнуть):</w:t>
            </w:r>
          </w:p>
          <w:p w:rsidR="009D72B4" w:rsidRDefault="00356F56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r:id="rId13" w:anchor="Par237" w:tooltip="&lt;1&gt; Части 3 и 4 статьи 18 Федерального закона от 28 декабря 2013 г. N 442-ФЗ 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9D72B4" w:rsidRDefault="00356F56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r:id="rId14" w:anchor="Par237" w:tooltip="&lt;1&gt; Части 3 и 4 статьи 18 Федерального закона от 28 декабря 2013 г. N 442-ФЗ 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9D72B4" w:rsidRDefault="00356F56">
            <w:pPr>
              <w:pStyle w:val="ConsPlusNormal"/>
              <w:ind w:firstLine="284"/>
              <w:jc w:val="both"/>
            </w:pPr>
            <w:r>
              <w:t xml:space="preserve">в) наличие (отсутствие) </w:t>
            </w:r>
            <w:hyperlink r:id="rId15" w:anchor="Par237" w:tooltip="&lt;1&gt; Части 3 и 4 статьи 18 Федерального закона от 28 декабря 2013 г. N 442-ФЗ 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</w:tbl>
    <w:p w:rsidR="009D72B4" w:rsidRDefault="009D72B4">
      <w:pPr>
        <w:pStyle w:val="ConsPlusNormal"/>
        <w:jc w:val="both"/>
        <w:rPr>
          <w:sz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40"/>
        <w:gridCol w:w="2381"/>
        <w:gridCol w:w="340"/>
        <w:gridCol w:w="2381"/>
      </w:tblGrid>
      <w:tr w:rsidR="009D72B4">
        <w:tc>
          <w:tcPr>
            <w:tcW w:w="9615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9D72B4">
        <w:tc>
          <w:tcPr>
            <w:tcW w:w="417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6"/>
              </w:rPr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6"/>
              </w:rPr>
            </w:pPr>
          </w:p>
        </w:tc>
        <w:tc>
          <w:tcPr>
            <w:tcW w:w="2381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6"/>
              </w:rPr>
            </w:pPr>
          </w:p>
        </w:tc>
      </w:tr>
      <w:tr w:rsidR="009D72B4">
        <w:tc>
          <w:tcPr>
            <w:tcW w:w="417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  <w:rPr>
                <w:sz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356F56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  <w:tr w:rsidR="009D72B4">
        <w:tc>
          <w:tcPr>
            <w:tcW w:w="41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72B4" w:rsidRDefault="00356F5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9D72B4" w:rsidRDefault="00356F56">
            <w:pPr>
              <w:pStyle w:val="ConsPlusNormal"/>
              <w:jc w:val="center"/>
            </w:pPr>
            <w:r>
              <w:rPr>
                <w:sz w:val="18"/>
              </w:rPr>
              <w:t>(при наличии)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  <w:tc>
          <w:tcPr>
            <w:tcW w:w="23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2B4" w:rsidRDefault="009D72B4">
            <w:pPr>
              <w:pStyle w:val="ConsPlusNormal"/>
            </w:pPr>
          </w:p>
        </w:tc>
      </w:tr>
    </w:tbl>
    <w:p w:rsidR="009D72B4" w:rsidRDefault="00356F56">
      <w:pPr>
        <w:pStyle w:val="ConsPlusNormal"/>
        <w:ind w:firstLine="539"/>
        <w:jc w:val="both"/>
        <w:rPr>
          <w:sz w:val="16"/>
        </w:rPr>
      </w:pPr>
      <w:r>
        <w:rPr>
          <w:sz w:val="16"/>
        </w:rPr>
        <w:t>--------------------------------</w:t>
      </w:r>
    </w:p>
    <w:p w:rsidR="009D72B4" w:rsidRDefault="00356F56">
      <w:pPr>
        <w:pStyle w:val="ConsPlusNormal"/>
        <w:ind w:firstLine="539"/>
        <w:jc w:val="both"/>
        <w:rPr>
          <w:sz w:val="20"/>
        </w:rPr>
      </w:pPr>
      <w:bookmarkStart w:id="4" w:name="Par237"/>
      <w:bookmarkEnd w:id="4"/>
      <w:r>
        <w:rPr>
          <w:sz w:val="20"/>
        </w:rPr>
        <w:t xml:space="preserve">&lt;1&gt; </w:t>
      </w:r>
      <w:hyperlink r:id="rId16" w:history="1">
        <w:r>
          <w:rPr>
            <w:color w:val="0000FF"/>
            <w:sz w:val="20"/>
          </w:rPr>
          <w:t>Части 3</w:t>
        </w:r>
      </w:hyperlink>
      <w:r>
        <w:rPr>
          <w:sz w:val="20"/>
        </w:rPr>
        <w:t xml:space="preserve"> и </w:t>
      </w:r>
      <w:hyperlink r:id="rId17" w:history="1">
        <w:r>
          <w:rPr>
            <w:color w:val="0000FF"/>
            <w:sz w:val="20"/>
          </w:rPr>
          <w:t>4 статьи 18</w:t>
        </w:r>
      </w:hyperlink>
      <w:r>
        <w:rPr>
          <w:sz w:val="20"/>
        </w:rPr>
        <w:t xml:space="preserve"> Федерального закона от 28 декабря 2013 г. № 442-ФЗ "Об основах социального обслуживания граждан в Российской Федерации".</w:t>
      </w:r>
    </w:p>
    <w:sectPr w:rsidR="009D72B4">
      <w:headerReference w:type="default" r:id="rId18"/>
      <w:pgSz w:w="11906" w:h="16838"/>
      <w:pgMar w:top="851" w:right="566" w:bottom="709" w:left="113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85" w:rsidRDefault="00747C85">
      <w:pPr>
        <w:spacing w:after="0" w:line="240" w:lineRule="auto"/>
      </w:pPr>
      <w:r>
        <w:separator/>
      </w:r>
    </w:p>
  </w:endnote>
  <w:endnote w:type="continuationSeparator" w:id="0">
    <w:p w:rsidR="00747C85" w:rsidRDefault="0074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85" w:rsidRDefault="00747C85">
      <w:pPr>
        <w:spacing w:after="0" w:line="240" w:lineRule="auto"/>
      </w:pPr>
      <w:r>
        <w:separator/>
      </w:r>
    </w:p>
  </w:footnote>
  <w:footnote w:type="continuationSeparator" w:id="0">
    <w:p w:rsidR="00747C85" w:rsidRDefault="0074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B4" w:rsidRDefault="00356F5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82F5B">
      <w:rPr>
        <w:noProof/>
      </w:rPr>
      <w:t>5</w:t>
    </w:r>
    <w:r>
      <w:fldChar w:fldCharType="end"/>
    </w:r>
  </w:p>
  <w:p w:rsidR="009D72B4" w:rsidRDefault="009D72B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2B4"/>
    <w:rsid w:val="002A35F2"/>
    <w:rsid w:val="00356F56"/>
    <w:rsid w:val="00747C85"/>
    <w:rsid w:val="00982F5B"/>
    <w:rsid w:val="009D72B4"/>
    <w:rsid w:val="00D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99&amp;date=16.05.2023&amp;dst=224&amp;field=134" TargetMode="External"/><Relationship Id="rId13" Type="http://schemas.openxmlformats.org/officeDocument/2006/relationships/hyperlink" Target="file:///C:\Users\zavoiar\Downloads\&#1054;&#1073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060&amp;date=16.05.2023&amp;dst=50&amp;field=134" TargetMode="External"/><Relationship Id="rId12" Type="http://schemas.openxmlformats.org/officeDocument/2006/relationships/hyperlink" Target="https://login.consultant.ru/link/?req=doc&amp;base=EXP&amp;n=763941&amp;date=16.05.2023" TargetMode="External"/><Relationship Id="rId17" Type="http://schemas.openxmlformats.org/officeDocument/2006/relationships/hyperlink" Target="https://login.consultant.ru/link/?req=doc&amp;base=LAW&amp;n=446060&amp;date=16.05.2023&amp;dst=51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6060&amp;date=16.05.2023&amp;dst=50&amp;fie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EXP&amp;n=763941&amp;date=16.05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zavoiar\Downloads\&#1054;&#1073;" TargetMode="External"/><Relationship Id="rId10" Type="http://schemas.openxmlformats.org/officeDocument/2006/relationships/hyperlink" Target="https://login.consultant.ru/link/?req=doc&amp;base=LAW&amp;n=181083&amp;date=16.05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8038&amp;date=16.05.2023&amp;dst=167&amp;field=134" TargetMode="External"/><Relationship Id="rId14" Type="http://schemas.openxmlformats.org/officeDocument/2006/relationships/hyperlink" Target="file:///C:\Users\zavoiar\Downloads\&#1054;&#107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Инна Илдаровна</dc:creator>
  <cp:lastModifiedBy>Заведующий ОИАР</cp:lastModifiedBy>
  <cp:revision>2</cp:revision>
  <cp:lastPrinted>2023-05-19T10:06:00Z</cp:lastPrinted>
  <dcterms:created xsi:type="dcterms:W3CDTF">2023-06-08T15:10:00Z</dcterms:created>
  <dcterms:modified xsi:type="dcterms:W3CDTF">2023-06-08T15:10:00Z</dcterms:modified>
</cp:coreProperties>
</file>